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EE" w:rsidRDefault="001649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49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32655" cy="6687706"/>
            <wp:effectExtent l="0" t="0" r="0" b="0"/>
            <wp:docPr id="1" name="Рисунок 1" descr="C:\Users\Admin\Desktop\программы доп 221-2022\Титул 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доп 221-2022\Титул борь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82" cy="66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5D9" w:rsidRPr="00332CDE" w:rsidRDefault="007625D9" w:rsidP="007625D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F4670" w:rsidRPr="0009711D" w:rsidRDefault="00FF4670" w:rsidP="00762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80F" w:rsidRPr="00332CDE" w:rsidRDefault="0074080F" w:rsidP="0074080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74080F" w:rsidRPr="00332CDE" w:rsidRDefault="0074080F" w:rsidP="0074080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4080F" w:rsidRPr="00332CDE" w:rsidRDefault="005976BC" w:rsidP="0009711D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/>
          <w:bCs/>
          <w:color w:val="000000"/>
          <w:spacing w:val="-1"/>
          <w:sz w:val="24"/>
          <w:szCs w:val="24"/>
        </w:rPr>
        <w:t>Программа разработана на основе примерной программы спортивной подготовки для ДЮСШ, СДЮСШОР по вольной борьбе (изд. Советский спорт, 2008г.) с учётом требований Федерального стандарта спортивной подготовки по виду спорта  «Спортивная борьба», утверждённого приказом Минспорта России от 27 марта 2013г. №145.</w:t>
      </w:r>
    </w:p>
    <w:p w:rsidR="0074080F" w:rsidRPr="00332CDE" w:rsidRDefault="0074080F" w:rsidP="0009711D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z w:val="24"/>
          <w:szCs w:val="24"/>
        </w:rPr>
        <w:t xml:space="preserve">     Борьба на Руси всегда входила в</w:t>
      </w:r>
      <w:r w:rsidR="004E5156">
        <w:rPr>
          <w:rFonts w:ascii="Times New Roman" w:hAnsi="Times New Roman" w:cs="Times New Roman"/>
          <w:color w:val="000000"/>
          <w:sz w:val="24"/>
          <w:szCs w:val="24"/>
        </w:rPr>
        <w:t xml:space="preserve"> быт как молодецкая потеха. </w:t>
      </w:r>
      <w:r w:rsidRPr="00332CDE">
        <w:rPr>
          <w:rFonts w:ascii="Times New Roman" w:hAnsi="Times New Roman" w:cs="Times New Roman"/>
          <w:color w:val="000000"/>
          <w:sz w:val="24"/>
          <w:szCs w:val="24"/>
        </w:rPr>
        <w:t>Спортивной борьбе всегда отводилось достойное место в деле духовного и физического воспитания русского народа. Впервые российские борцы вольного стиля приняли участие в Олимпийских играх в 1952 году в составе сборной СССР. В настоящее время ведущими странами по вольной борьбе являются США, Турция, Россия, Азербайджан, Иран, Грузия, Япония. Причины популярности спортивной борьбы также в ее естественности, доступности, эмоциональности, зрелищности, оздоровительной и образовательной роли в воспитании молодежи. Эти причины стали залогом возникновения и развития самобытных видов борьбы. Можно отметить, что в течение столетий занятия борьбой связывались с высокими идеалами мужества, силы, выступающих на стороне добра.  Есть все основания считать, что тенденции развития спортивной борьбы в мире не только закрепились, но и получили новые дополнительные импульсы.</w:t>
      </w:r>
    </w:p>
    <w:p w:rsidR="0074080F" w:rsidRPr="00332CDE" w:rsidRDefault="0074080F" w:rsidP="0009711D">
      <w:pPr>
        <w:spacing w:after="20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080F" w:rsidRPr="00332CDE" w:rsidRDefault="0074080F" w:rsidP="0009711D">
      <w:pPr>
        <w:spacing w:after="20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Актуальность программы.</w:t>
      </w:r>
    </w:p>
    <w:p w:rsidR="0074080F" w:rsidRPr="00332CDE" w:rsidRDefault="0074080F" w:rsidP="0009711D">
      <w:pPr>
        <w:pStyle w:val="a5"/>
        <w:spacing w:line="0" w:lineRule="atLeast"/>
        <w:jc w:val="both"/>
      </w:pPr>
      <w:r w:rsidRPr="00332CDE">
        <w:t xml:space="preserve">Для улучшения своей работы возникла необходимость разработки и создание  специальной  программы для детей, начиная с 10- летнего возраста. Это связанно с более  качественной подготовкой (развитие физических качеств и обучение техническим элементам) на основании индивидуального и психолого-педагогического подхода  к обучающимся. Что способствует ранней мотивации для занятий борьбой и формированию коммуникативных умений </w:t>
      </w:r>
      <w:r w:rsidR="004E5156">
        <w:t>как в группе, так и индивидуально</w:t>
      </w:r>
      <w:r w:rsidRPr="00332CDE">
        <w:t xml:space="preserve"> с тренером. В процессе изучения опыта работы  конкретизирована структура спортивной подготовки юных борцов в соответствии с современными тенденциями развития  вольной борьбы. В программе разработана модель построения  подготовки юных борцов в в</w:t>
      </w:r>
      <w:r w:rsidR="00CA20E9">
        <w:t>озрастном диапазоне (от 9</w:t>
      </w:r>
      <w:r w:rsidR="00332CDE">
        <w:t xml:space="preserve"> до 15</w:t>
      </w:r>
      <w:r w:rsidRPr="00332CDE">
        <w:t xml:space="preserve"> лет). Дополнена и конкретизирована программа педагогического контроля юных борцов  с учетом возраста, квалификации. </w:t>
      </w:r>
    </w:p>
    <w:p w:rsidR="0074080F" w:rsidRPr="00332CDE" w:rsidRDefault="0074080F" w:rsidP="0009711D">
      <w:pPr>
        <w:pStyle w:val="a5"/>
        <w:spacing w:line="0" w:lineRule="atLeast"/>
        <w:jc w:val="both"/>
      </w:pPr>
      <w:r w:rsidRPr="00332CDE">
        <w:rPr>
          <w:rStyle w:val="a4"/>
        </w:rPr>
        <w:t xml:space="preserve">  Теоретическая значимость</w:t>
      </w:r>
      <w:r w:rsidRPr="00332CDE">
        <w:rPr>
          <w:b/>
        </w:rPr>
        <w:t>программы</w:t>
      </w:r>
      <w:r w:rsidRPr="00332CDE">
        <w:t xml:space="preserve"> заключается в оптимизации структуры спортивной подготовки юных борцов, реализуемой на основе учета возрастных особенностей их организма и современных тенденций развития  вольной борьбы. </w:t>
      </w:r>
    </w:p>
    <w:p w:rsidR="0074080F" w:rsidRPr="00332CDE" w:rsidRDefault="0074080F" w:rsidP="0009711D">
      <w:pPr>
        <w:pStyle w:val="a5"/>
        <w:spacing w:line="0" w:lineRule="atLeast"/>
        <w:jc w:val="both"/>
      </w:pPr>
      <w:r w:rsidRPr="00332CDE">
        <w:rPr>
          <w:rStyle w:val="a4"/>
        </w:rPr>
        <w:t>Практическая значимость программы</w:t>
      </w:r>
      <w:r w:rsidRPr="00332CDE">
        <w:t xml:space="preserve"> заключается в разработке и внедрении в практику спортивной борьбы программы подготовки юных борцов и педагогического контроля  за динамикой физической и технической подготовленности в соответствии с этапом подготовки, методики и процедуры тестирования, сравнительной оценки результатов в тестах и нормативах по различным показателям. В данной программе, в отличие от стандартных, представлена модель построения системы  тренировк</w:t>
      </w:r>
      <w:r w:rsidR="00CA20E9">
        <w:t>и для детей 9</w:t>
      </w:r>
      <w:r w:rsidRPr="00332CDE">
        <w:t>-1</w:t>
      </w:r>
      <w:r w:rsidR="00332CDE">
        <w:t>5</w:t>
      </w:r>
      <w:r w:rsidRPr="00332CDE">
        <w:t xml:space="preserve"> лет. В программе:</w:t>
      </w:r>
      <w:r w:rsidRPr="00332CDE">
        <w:rPr>
          <w:color w:val="000000"/>
        </w:rPr>
        <w:t xml:space="preserve"> учебный методический  план по вольной борьбе, примерные планы - учебного процесса, варианты распределения занятий в недельном микроцикле в зависимости от периода и условий подготовки</w:t>
      </w:r>
      <w:r w:rsidRPr="00332CDE">
        <w:rPr>
          <w:color w:val="FF0000"/>
        </w:rPr>
        <w:t>.</w:t>
      </w:r>
      <w:r w:rsidRPr="00332CDE">
        <w:t xml:space="preserve"> В программе определенна общая последовательность изучения программного материала, что позволяет придерживаться единого стратегического направления в учебном занятии.                           </w:t>
      </w:r>
    </w:p>
    <w:p w:rsidR="0074080F" w:rsidRPr="00332CDE" w:rsidRDefault="0074080F" w:rsidP="0009711D">
      <w:pPr>
        <w:pStyle w:val="a5"/>
        <w:spacing w:before="100" w:beforeAutospacing="1" w:line="0" w:lineRule="atLeast"/>
        <w:jc w:val="both"/>
      </w:pPr>
      <w:r w:rsidRPr="00332CDE">
        <w:lastRenderedPageBreak/>
        <w:t xml:space="preserve">     Спортивная школа, являясь учреждением дополнительного образования 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 качеств, интеллектуальных и нравственных способностей. </w:t>
      </w:r>
    </w:p>
    <w:p w:rsidR="0074080F" w:rsidRPr="00332CDE" w:rsidRDefault="0074080F" w:rsidP="0009711D">
      <w:pPr>
        <w:pStyle w:val="a5"/>
        <w:spacing w:before="100" w:beforeAutospacing="1" w:line="0" w:lineRule="atLeast"/>
        <w:jc w:val="both"/>
      </w:pPr>
      <w:r w:rsidRPr="00332CDE">
        <w:rPr>
          <w:b/>
        </w:rPr>
        <w:t xml:space="preserve">     Цель:</w:t>
      </w:r>
      <w:r w:rsidRPr="00332CDE">
        <w:t xml:space="preserve"> формирование физической культуры личности юношей в процессе овладения основами спортивной борьбы, способных удовлетворить потребности в крепком  здоровье, ведение здорового образа жизни. </w:t>
      </w:r>
    </w:p>
    <w:p w:rsidR="0074080F" w:rsidRPr="00332CDE" w:rsidRDefault="0074080F" w:rsidP="0009711D">
      <w:pPr>
        <w:pStyle w:val="a5"/>
        <w:spacing w:before="100" w:beforeAutospacing="1" w:line="0" w:lineRule="atLeast"/>
        <w:jc w:val="both"/>
      </w:pPr>
      <w:r w:rsidRPr="00332CDE">
        <w:t xml:space="preserve">     В программе  ставятся задачи, специфические для каждого этапа подготовки. </w:t>
      </w:r>
    </w:p>
    <w:p w:rsidR="0074080F" w:rsidRPr="00332CDE" w:rsidRDefault="0074080F" w:rsidP="0009711D">
      <w:pPr>
        <w:spacing w:before="100" w:beforeAutospacing="1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080F" w:rsidRPr="00332CDE" w:rsidRDefault="0074080F" w:rsidP="0009711D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2CDE">
        <w:rPr>
          <w:rFonts w:ascii="Times New Roman" w:hAnsi="Times New Roman" w:cs="Times New Roman"/>
          <w:b/>
          <w:i/>
          <w:sz w:val="24"/>
          <w:szCs w:val="24"/>
        </w:rPr>
        <w:t>в обучении</w:t>
      </w:r>
      <w:r w:rsidRPr="00332CDE">
        <w:rPr>
          <w:rFonts w:ascii="Times New Roman" w:hAnsi="Times New Roman" w:cs="Times New Roman"/>
          <w:sz w:val="24"/>
          <w:szCs w:val="24"/>
        </w:rPr>
        <w:t xml:space="preserve">– овладение знаниями и умениями, необходимыми для участия в городских и региональных соревнованиях по борьбе в соответствующей весовой и возрастной группе. На основе совокупности приобретенных знаний и навыков воспитанники  должны выполнять разнообразные тактико –технические действия по применению полученных </w:t>
      </w:r>
      <w:r w:rsidRPr="00332CDE">
        <w:rPr>
          <w:rFonts w:ascii="Times New Roman" w:hAnsi="Times New Roman" w:cs="Times New Roman"/>
          <w:color w:val="000000"/>
          <w:sz w:val="24"/>
          <w:szCs w:val="24"/>
        </w:rPr>
        <w:t>знаний и навыков в нестандартной обстановке;    расширение двигательного опыта за счет разнообразных общеразвивающих, физических упражнений в различных формах занятий физической культурой, овладение современными системами физических упражнений;</w:t>
      </w:r>
    </w:p>
    <w:p w:rsidR="0074080F" w:rsidRPr="00332CDE" w:rsidRDefault="0074080F" w:rsidP="0009711D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 </w:t>
      </w:r>
      <w:r w:rsidRPr="00332CD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воспитании</w:t>
      </w:r>
      <w:r w:rsidRPr="00332C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Pr="00332CDE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приоритетным в содержании воспитательной работы будут задачи,  коммуникативного и коллективного воспитания,  физического воспитания и нравственного воспитания, воспитания патриотизма,  гармонизация физической и духовной сфер;  формирование потребностей в культуре движений, красивом телосложении, оптимальном физическом развитии и крепком здоровье; расширение объёма знаний о разнообразных формах соревновательной деятельности; 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</w:p>
    <w:p w:rsidR="0074080F" w:rsidRPr="00332CDE" w:rsidRDefault="0074080F" w:rsidP="0009711D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32CD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развитии</w:t>
      </w:r>
      <w:r w:rsidRPr="00332CDE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познавательных, физических, нравственных способностей обучающихся путем использования их потенциальных возможностей способствует формированию личности воспитанника, поэтому важно приобщить его к здоровому образу жизни, развить в нем стремление к активному и содержательному проведению свободного времени. Следует развивать в нем умение творчески подходить к решению возникающих проблем, как во время занятий, соревнований. Это поможет ему в жизненном самоутверждении и самоопределении. </w:t>
      </w:r>
    </w:p>
    <w:p w:rsidR="0074080F" w:rsidRPr="00332CDE" w:rsidRDefault="0074080F" w:rsidP="0009711D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4080F" w:rsidRPr="00332CDE" w:rsidRDefault="0074080F" w:rsidP="0009711D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4080F" w:rsidRPr="00332CDE" w:rsidRDefault="0074080F" w:rsidP="0009711D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4723" w:rsidRPr="00332CDE" w:rsidRDefault="00AD4723" w:rsidP="0009711D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системы подготовки борцов</w:t>
      </w:r>
    </w:p>
    <w:p w:rsidR="00AD4723" w:rsidRPr="00332CDE" w:rsidRDefault="00AD4723" w:rsidP="0009711D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последовательность и непрерывность всего процесса становления спортивного мастерства юных спортсменов, гармоничного развития всех органов и систем организма, воспитания стойкого интереса к занятиям спортом, трудолюбия, обеспечения всесторонней общей и специальной подготовки обучающихся, овладения техникой и тактикой избранного вида спорта, развития физических качеств, создания предпосылок для достижения высокого спортивного результата.</w:t>
      </w:r>
    </w:p>
    <w:p w:rsidR="00AD4723" w:rsidRPr="00332CDE" w:rsidRDefault="00AD4723" w:rsidP="0009711D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учебной программе рассчитана подготовка спортсменов на один год. Этап предварительной подготовки- группа начальной подготовки (3 года).</w:t>
      </w:r>
    </w:p>
    <w:p w:rsidR="00AD4723" w:rsidRPr="00332CDE" w:rsidRDefault="00AD4723" w:rsidP="0009711D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4080F" w:rsidRPr="00332CDE" w:rsidRDefault="0074080F" w:rsidP="0009711D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09711D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процессе этой подготовки последовательно поставлены задачи, выбраны средства и методы тренировки в соответствии с возрастными особенностями и уровнем подготовленности обучающихся.</w:t>
      </w:r>
    </w:p>
    <w:p w:rsidR="00117105" w:rsidRPr="00332CDE" w:rsidRDefault="00117105" w:rsidP="0009711D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17105" w:rsidRPr="00332CDE" w:rsidRDefault="00117105" w:rsidP="0009711D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Основными задачами на этапе начальной подготовки являются:</w:t>
      </w:r>
    </w:p>
    <w:p w:rsidR="00117105" w:rsidRPr="00332CDE" w:rsidRDefault="00117105" w:rsidP="0009711D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2"/>
          <w:sz w:val="24"/>
          <w:szCs w:val="24"/>
        </w:rPr>
        <w:t>Укрепление здоровья</w:t>
      </w:r>
      <w:r w:rsidRPr="00332C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105" w:rsidRPr="00332CDE" w:rsidRDefault="00117105" w:rsidP="0009711D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z w:val="24"/>
          <w:szCs w:val="24"/>
        </w:rPr>
        <w:t>Улучшение физического развития;</w:t>
      </w:r>
    </w:p>
    <w:p w:rsidR="00117105" w:rsidRPr="00332CDE" w:rsidRDefault="00C82924" w:rsidP="0009711D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Овладение </w:t>
      </w:r>
      <w:r w:rsidR="00117105"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техники</w:t>
      </w:r>
      <w:r w:rsidR="00972930"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тактики</w:t>
      </w:r>
      <w:r w:rsidR="00117105"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выполнения упражнений;</w:t>
      </w:r>
    </w:p>
    <w:p w:rsidR="00117105" w:rsidRPr="00332CDE" w:rsidRDefault="00117105" w:rsidP="0009711D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Разносторонняя физическая подготовленность;</w:t>
      </w:r>
    </w:p>
    <w:p w:rsidR="00117105" w:rsidRPr="00332CDE" w:rsidRDefault="00117105" w:rsidP="0009711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Выявление задатков и способностей, привитие интереса к тренировочным занятиям;</w:t>
      </w:r>
    </w:p>
    <w:p w:rsidR="00117105" w:rsidRPr="00332CDE" w:rsidRDefault="00117105" w:rsidP="0009711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Воспитание черт характера.</w:t>
      </w:r>
    </w:p>
    <w:p w:rsidR="00972930" w:rsidRPr="00332CDE" w:rsidRDefault="0009711D" w:rsidP="0009711D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Участие в соревнованиях.</w:t>
      </w:r>
    </w:p>
    <w:p w:rsidR="00117105" w:rsidRPr="00332CDE" w:rsidRDefault="00117105" w:rsidP="0009711D">
      <w:pPr>
        <w:shd w:val="clear" w:color="auto" w:fill="FFFFFF"/>
        <w:tabs>
          <w:tab w:val="left" w:pos="1138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32CDE">
        <w:rPr>
          <w:rFonts w:ascii="Times New Roman" w:hAnsi="Times New Roman" w:cs="Times New Roman"/>
          <w:b/>
          <w:sz w:val="24"/>
          <w:szCs w:val="24"/>
        </w:rPr>
        <w:t>Организация учебно-тренировочного процесса.</w:t>
      </w:r>
    </w:p>
    <w:p w:rsidR="00117105" w:rsidRPr="00332CDE" w:rsidRDefault="00117105" w:rsidP="0009711D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05" w:rsidRPr="00332CDE" w:rsidRDefault="00117105" w:rsidP="000971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      Формы занятий</w:t>
      </w:r>
      <w:r w:rsidRPr="00332CDE">
        <w:rPr>
          <w:rFonts w:ascii="Times New Roman" w:hAnsi="Times New Roman" w:cs="Times New Roman"/>
          <w:sz w:val="24"/>
          <w:szCs w:val="24"/>
        </w:rPr>
        <w:t xml:space="preserve"> по спортивной борьбе определяются в зависимости от задач и условий подготовки, направленности (общеподготовительные, специализированные, комплексные), содержанию учебного материала (теоретическое, практическое). Формы занятий: дифференцированное обучение и воспитание, соревнования, экскурсии, походы, видео просмотры чемпионатов разных уровней, анализы соревнований.</w:t>
      </w: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C85248" w:rsidP="00117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position:absolute;left:0;text-align:left;margin-left:-47.4pt;margin-top:1.9pt;width:540pt;height:189pt;z-index:251659264" coordorigin="747,1740" coordsize="15300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">
            <v:rect id="Rectangle 3" o:spid="_x0000_s1027" style="position:absolute;left:5967;top:1740;width:34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C6243" w:rsidRDefault="00AC6243" w:rsidP="00117105">
                    <w:pPr>
                      <w:jc w:val="center"/>
                    </w:pPr>
                    <w:r w:rsidRPr="001E39D9">
                      <w:t>ФОРМЫЗАНЯТИЙ</w:t>
                    </w:r>
                  </w:p>
                </w:txbxContent>
              </v:textbox>
            </v:rect>
            <v:rect id="Rectangle 4" o:spid="_x0000_s1028" style="position:absolute;left:10647;top:3474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C6243" w:rsidRDefault="00AC6243" w:rsidP="00117105">
                    <w:pPr>
                      <w:jc w:val="center"/>
                    </w:pPr>
                    <w:r w:rsidRPr="001E39D9">
                      <w:t>СОДЕРЖАНИЕ УЧЕБНОЙПРОГРАММЫ</w:t>
                    </w:r>
                  </w:p>
                </w:txbxContent>
              </v:textbox>
            </v:rect>
            <v:rect id="Rectangle 5" o:spid="_x0000_s1029" style="position:absolute;left:747;top:3474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C6243" w:rsidRPr="001E39D9" w:rsidRDefault="00AC6243" w:rsidP="00117105">
                    <w:pPr>
                      <w:jc w:val="center"/>
                    </w:pPr>
                    <w:r>
                      <w:t>ТИП</w:t>
                    </w:r>
                  </w:p>
                </w:txbxContent>
              </v:textbox>
            </v:rect>
            <v:rect id="Rectangle 6" o:spid="_x0000_s1030" style="position:absolute;left:747;top:5094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AC6243" w:rsidRPr="001E39D9" w:rsidRDefault="00AC6243" w:rsidP="00117105">
                    <w:pPr>
                      <w:jc w:val="center"/>
                    </w:pPr>
                    <w:r>
                      <w:t>тренировочные</w:t>
                    </w:r>
                  </w:p>
                </w:txbxContent>
              </v:textbox>
            </v:rect>
            <v:rect id="Rectangle 7" o:spid="_x0000_s1031" style="position:absolute;left:11367;top:509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AC6243" w:rsidRDefault="00AC6243" w:rsidP="00117105">
                    <w:pPr>
                      <w:ind w:left="-142" w:right="-159"/>
                      <w:jc w:val="center"/>
                    </w:pPr>
                    <w:r>
                      <w:t>т</w:t>
                    </w:r>
                    <w:r w:rsidRPr="001E39D9">
                      <w:t>еоретичес</w:t>
                    </w:r>
                  </w:p>
                  <w:p w:rsidR="00AC6243" w:rsidRPr="001E39D9" w:rsidRDefault="00AC6243" w:rsidP="00117105">
                    <w:pPr>
                      <w:ind w:left="-142" w:right="-159"/>
                      <w:jc w:val="center"/>
                    </w:pPr>
                    <w:r w:rsidRPr="001E39D9">
                      <w:t>кие</w:t>
                    </w:r>
                  </w:p>
                </w:txbxContent>
              </v:textbox>
            </v:rect>
            <v:line id="Line 8" o:spid="_x0000_s1032" style="position:absolute;flip:x;visibility:visible;mso-wrap-style:square" from="7767,2214" to="776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rect id="Rectangle 9" o:spid="_x0000_s1033" style="position:absolute;left:6147;top:3114;width:3297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C6243" w:rsidRPr="001E39D9" w:rsidRDefault="00AC6243" w:rsidP="00117105">
                    <w:pPr>
                      <w:jc w:val="center"/>
                    </w:pPr>
                    <w:r w:rsidRPr="001E39D9">
                      <w:t>НАПРАВЛЕНИЕ</w:t>
                    </w:r>
                  </w:p>
                </w:txbxContent>
              </v:textbox>
            </v:rect>
            <v:line id="Line 10" o:spid="_x0000_s1034" style="position:absolute;flip:x;visibility:visible;mso-wrap-style:square" from="3807,2214" to="6147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11" o:spid="_x0000_s1035" style="position:absolute;visibility:visible;mso-wrap-style:square" from="9207,2214" to="12807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2" o:spid="_x0000_s1036" style="position:absolute;visibility:visible;mso-wrap-style:square" from="13527,4194" to="1424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3" o:spid="_x0000_s1037" style="position:absolute;flip:x;visibility:visible;mso-wrap-style:square" from="12447,4194" to="1316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4" o:spid="_x0000_s1038" style="position:absolute;visibility:visible;mso-wrap-style:square" from="8667,3654" to="992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5" o:spid="_x0000_s1039" style="position:absolute;flip:x;visibility:visible;mso-wrap-style:square" from="7947,3654" to="794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6" o:spid="_x0000_s1040" style="position:absolute;flip:x;visibility:visible;mso-wrap-style:square" from="5967,3654" to="722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7" o:spid="_x0000_s1041" style="position:absolute;visibility:visible;mso-wrap-style:square" from="3087,4194" to="416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8" o:spid="_x0000_s1042" style="position:absolute;flip:x;visibility:visible;mso-wrap-style:square" from="1647,4194" to="2907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19" o:spid="_x0000_s1043" style="position:absolute;left:2907;top:509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AC6243" w:rsidRPr="001E39D9" w:rsidRDefault="00AC6243" w:rsidP="00117105">
                    <w:pPr>
                      <w:ind w:left="-142" w:right="-159"/>
                      <w:jc w:val="center"/>
                    </w:pPr>
                    <w:r>
                      <w:t>домашние задания</w:t>
                    </w:r>
                  </w:p>
                </w:txbxContent>
              </v:textbox>
            </v:rect>
            <v:rect id="Rectangle 20" o:spid="_x0000_s1044" style="position:absolute;left:14067;top:509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AC6243" w:rsidRPr="00567681" w:rsidRDefault="00AC6243" w:rsidP="00332CDE">
                    <w:pPr>
                      <w:ind w:left="-142" w:right="244"/>
                      <w:jc w:val="center"/>
                    </w:pPr>
                    <w:r w:rsidRPr="00567681">
                      <w:t>практические</w:t>
                    </w:r>
                  </w:p>
                </w:txbxContent>
              </v:textbox>
            </v:rect>
            <v:rect id="Rectangle 21" o:spid="_x0000_s1045" style="position:absolute;left:9207;top:509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AC6243" w:rsidRPr="001E39D9" w:rsidRDefault="00AC6243" w:rsidP="00117105">
                    <w:pPr>
                      <w:ind w:left="-142" w:right="-174"/>
                      <w:jc w:val="center"/>
                    </w:pPr>
                    <w:r w:rsidRPr="0047260A">
                      <w:t>комплекс</w:t>
                    </w:r>
                    <w:r w:rsidRPr="001E39D9">
                      <w:t>ные</w:t>
                    </w:r>
                  </w:p>
                </w:txbxContent>
              </v:textbox>
            </v:rect>
            <v:rect id="Rectangle 22" o:spid="_x0000_s1046" style="position:absolute;left:7047;top:509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AC6243" w:rsidRPr="001E39D9" w:rsidRDefault="00AC6243" w:rsidP="00117105">
                    <w:pPr>
                      <w:jc w:val="center"/>
                    </w:pPr>
                    <w:r w:rsidRPr="0047260A">
                      <w:t>специаль</w:t>
                    </w:r>
                    <w:r w:rsidRPr="001E39D9">
                      <w:t>ные</w:t>
                    </w:r>
                  </w:p>
                </w:txbxContent>
              </v:textbox>
            </v:rect>
            <v:rect id="Rectangle 23" o:spid="_x0000_s1047" style="position:absolute;left:5067;top:5094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AC6243" w:rsidRPr="00567681" w:rsidRDefault="00AC6243" w:rsidP="00117105">
                    <w:pPr>
                      <w:jc w:val="center"/>
                    </w:pPr>
                    <w:r>
                      <w:t>о</w:t>
                    </w:r>
                    <w:r w:rsidRPr="00567681">
                      <w:t>бщеподготовит</w:t>
                    </w:r>
                    <w:r>
                      <w:t>.</w:t>
                    </w:r>
                    <w:r w:rsidRPr="00567681">
                      <w:t>е</w:t>
                    </w:r>
                    <w:r>
                      <w:t>.</w:t>
                    </w:r>
                    <w:r w:rsidRPr="00567681">
                      <w:t>льные</w:t>
                    </w:r>
                  </w:p>
                </w:txbxContent>
              </v:textbox>
            </v:rect>
          </v:group>
        </w:pict>
      </w: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CDE" w:rsidRDefault="00332CDE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CDE" w:rsidRPr="00332CDE" w:rsidRDefault="00332CDE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117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 Методы контроля и управления образовательно-воспитательным процессом</w:t>
      </w:r>
    </w:p>
    <w:p w:rsidR="00117105" w:rsidRPr="00332CDE" w:rsidRDefault="00117105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анализ результатов деятельности детей.</w:t>
      </w:r>
    </w:p>
    <w:p w:rsidR="00117105" w:rsidRPr="00332CDE" w:rsidRDefault="00117105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Особое внимание в учебно-тренировочном процессе по спортивной борьбе уделяется воспитательной работе с учащимися. Занятия носят воспитательный характер и направлены на развитие и воспитание морально-нравственных качеств, трудолюбия, дисциплинированности, развивает их общественную активность.</w:t>
      </w:r>
    </w:p>
    <w:p w:rsidR="0074080F" w:rsidRPr="00332CDE" w:rsidRDefault="0074080F" w:rsidP="0009711D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17105" w:rsidRPr="00332CDE" w:rsidRDefault="00117105" w:rsidP="000971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Продолжительность образовательно-воспитательного цикла</w:t>
      </w:r>
      <w:r w:rsidRPr="00332CD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32CDE">
        <w:rPr>
          <w:rFonts w:ascii="Times New Roman" w:hAnsi="Times New Roman" w:cs="Times New Roman"/>
          <w:sz w:val="24"/>
          <w:szCs w:val="24"/>
        </w:rPr>
        <w:t>один год.</w:t>
      </w:r>
    </w:p>
    <w:p w:rsidR="00117105" w:rsidRPr="00332CDE" w:rsidRDefault="00117105" w:rsidP="0009711D">
      <w:pPr>
        <w:shd w:val="clear" w:color="auto" w:fill="FFFFFF"/>
        <w:tabs>
          <w:tab w:val="left" w:pos="71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Режим занятий и минимальная наполняемость групп: </w:t>
      </w:r>
    </w:p>
    <w:p w:rsidR="00117105" w:rsidRPr="00332CDE" w:rsidRDefault="00117105" w:rsidP="0009711D">
      <w:pPr>
        <w:shd w:val="clear" w:color="auto" w:fill="FFFFFF"/>
        <w:tabs>
          <w:tab w:val="left" w:pos="71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Группы НП- 3 года</w:t>
      </w:r>
      <w:r w:rsidR="00CA20E9">
        <w:rPr>
          <w:rFonts w:ascii="Times New Roman" w:hAnsi="Times New Roman" w:cs="Times New Roman"/>
          <w:sz w:val="24"/>
          <w:szCs w:val="24"/>
        </w:rPr>
        <w:t xml:space="preserve">       5</w:t>
      </w:r>
      <w:r w:rsidR="00332CDE">
        <w:rPr>
          <w:rFonts w:ascii="Times New Roman" w:hAnsi="Times New Roman" w:cs="Times New Roman"/>
          <w:sz w:val="24"/>
          <w:szCs w:val="24"/>
        </w:rPr>
        <w:t xml:space="preserve">  недельных часа</w:t>
      </w:r>
      <w:r w:rsidRPr="00332CDE">
        <w:rPr>
          <w:rFonts w:ascii="Times New Roman" w:hAnsi="Times New Roman" w:cs="Times New Roman"/>
          <w:sz w:val="24"/>
          <w:szCs w:val="24"/>
        </w:rPr>
        <w:t>,</w:t>
      </w:r>
      <w:r w:rsidR="00332CDE">
        <w:rPr>
          <w:rFonts w:ascii="Times New Roman" w:hAnsi="Times New Roman" w:cs="Times New Roman"/>
          <w:sz w:val="24"/>
          <w:szCs w:val="24"/>
        </w:rPr>
        <w:t xml:space="preserve"> группа не более 15 человек</w:t>
      </w:r>
    </w:p>
    <w:p w:rsidR="00117105" w:rsidRPr="00332CDE" w:rsidRDefault="00117105" w:rsidP="00117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097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6BC" w:rsidRDefault="005976BC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Pr="00332CDE" w:rsidRDefault="0009711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BB4F43">
      <w:pPr>
        <w:shd w:val="clear" w:color="auto" w:fill="FFFFFF"/>
        <w:spacing w:line="274" w:lineRule="exact"/>
        <w:ind w:right="4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Физическая подготовка борцов вольного стиля</w:t>
      </w:r>
    </w:p>
    <w:p w:rsidR="00BB4F43" w:rsidRPr="00332CDE" w:rsidRDefault="00BB4F43" w:rsidP="00BB4F43">
      <w:pPr>
        <w:shd w:val="clear" w:color="auto" w:fill="FFFFFF"/>
        <w:spacing w:line="274" w:lineRule="exact"/>
        <w:ind w:right="4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Основополагающую роль в подготовке борцов играет физическая подготовка.</w:t>
      </w:r>
      <w:r w:rsidRPr="00332CDE">
        <w:rPr>
          <w:rFonts w:ascii="Times New Roman" w:hAnsi="Times New Roman" w:cs="Times New Roman"/>
          <w:sz w:val="24"/>
          <w:szCs w:val="24"/>
        </w:rPr>
        <w:t xml:space="preserve">  Общая 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  происходит на всех этапах учебно-тренировочного процесса.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              Средства общефизической подготовки (ОФП) включают подготовительные и общеразвивающие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ab/>
        <w:t>Для достижения высокого уровня ОФП используются: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метод длительного воздействия («до отказа»);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повторный метод;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метод контрольного тестирования;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игровой метод;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круговой метод.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Развитие силы. 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Упражнения для развития и совершенствования силы борца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Лазание по канату.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Подтягивание на перекладине.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Сгибание и разгибание рук в упоре лежа.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Приседания на одной ноге.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Ходьба по лестнице и др.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t>6. Различные схватки, броски с падением и т.д.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Развитие выносливости.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Упражнения для развития и совершенствования  выносливости борца:</w:t>
      </w:r>
    </w:p>
    <w:p w:rsidR="00BB4F43" w:rsidRPr="00332CDE" w:rsidRDefault="00BB4F43" w:rsidP="0009711D">
      <w:pPr>
        <w:widowControl/>
        <w:numPr>
          <w:ilvl w:val="0"/>
          <w:numId w:val="4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Бег с умеренной скорость по пересеченной местности.</w:t>
      </w:r>
    </w:p>
    <w:p w:rsidR="00BB4F43" w:rsidRPr="00332CDE" w:rsidRDefault="00BB4F43" w:rsidP="0009711D">
      <w:pPr>
        <w:widowControl/>
        <w:numPr>
          <w:ilvl w:val="0"/>
          <w:numId w:val="4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Подвижные и спортивные игры (20-60 мин.).</w:t>
      </w:r>
    </w:p>
    <w:p w:rsidR="00BB4F43" w:rsidRPr="00332CDE" w:rsidRDefault="00BB4F43" w:rsidP="0009711D">
      <w:pPr>
        <w:widowControl/>
        <w:numPr>
          <w:ilvl w:val="0"/>
          <w:numId w:val="4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Различные схватки.</w:t>
      </w:r>
    </w:p>
    <w:p w:rsidR="00BB4F43" w:rsidRPr="00332CDE" w:rsidRDefault="00BB4F43" w:rsidP="0009711D">
      <w:pPr>
        <w:widowControl/>
        <w:numPr>
          <w:ilvl w:val="0"/>
          <w:numId w:val="4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Кросс.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Развитие быстроты.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Упражнения для развития и совершенствования  быстроты борца: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1. Схватки в короткий промежуток времени.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2. Схватки с интервалом.</w:t>
      </w:r>
    </w:p>
    <w:p w:rsidR="00BB4F43" w:rsidRPr="00332CDE" w:rsidRDefault="00BB4F43" w:rsidP="0009711D">
      <w:pPr>
        <w:shd w:val="clear" w:color="auto" w:fill="FFFFFF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3. Схватки в переменном темпе.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4. Подвижные игры для развития быстроты и спортивные игры.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Развитие ловкости.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Упражнения для развития и совершенствования  ловкости:</w:t>
      </w:r>
    </w:p>
    <w:p w:rsidR="00BB4F43" w:rsidRPr="00332CDE" w:rsidRDefault="00BB4F43" w:rsidP="0009711D">
      <w:pPr>
        <w:widowControl/>
        <w:numPr>
          <w:ilvl w:val="0"/>
          <w:numId w:val="5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Челночный  бег 3 х 10 м.</w:t>
      </w:r>
    </w:p>
    <w:p w:rsidR="00BB4F43" w:rsidRPr="00332CDE" w:rsidRDefault="00BB4F43" w:rsidP="0009711D">
      <w:pPr>
        <w:widowControl/>
        <w:numPr>
          <w:ilvl w:val="0"/>
          <w:numId w:val="5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Гимнастические и акробатические упражнения: стойки, прыжки через скакалку, перекаты, кувырки и др.</w:t>
      </w:r>
    </w:p>
    <w:p w:rsidR="00BB4F43" w:rsidRPr="00332CDE" w:rsidRDefault="00BB4F43" w:rsidP="0009711D">
      <w:pPr>
        <w:widowControl/>
        <w:numPr>
          <w:ilvl w:val="0"/>
          <w:numId w:val="5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Подвижные игры и спортивные игры.</w:t>
      </w:r>
    </w:p>
    <w:p w:rsidR="00BB4F43" w:rsidRPr="00332CDE" w:rsidRDefault="00BB4F43" w:rsidP="0009711D">
      <w:pPr>
        <w:widowControl/>
        <w:numPr>
          <w:ilvl w:val="0"/>
          <w:numId w:val="5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Переползания.</w:t>
      </w:r>
    </w:p>
    <w:p w:rsidR="00BB4F43" w:rsidRPr="00332CDE" w:rsidRDefault="00BB4F43" w:rsidP="0009711D">
      <w:pPr>
        <w:widowControl/>
        <w:numPr>
          <w:ilvl w:val="0"/>
          <w:numId w:val="5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Упражнения на гимнастических снарядах.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Развитие гибкости.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Упражнения для развития и совершенствования  гибкости:</w:t>
      </w:r>
    </w:p>
    <w:p w:rsidR="00BB4F43" w:rsidRPr="00332CDE" w:rsidRDefault="00BB4F43" w:rsidP="0009711D">
      <w:pPr>
        <w:widowControl/>
        <w:numPr>
          <w:ilvl w:val="0"/>
          <w:numId w:val="6"/>
        </w:numPr>
        <w:tabs>
          <w:tab w:val="clear" w:pos="810"/>
          <w:tab w:val="num" w:pos="0"/>
        </w:tabs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lastRenderedPageBreak/>
        <w:t>Гимнастические упражнения: упражнения с амортизаторами, гимнастической палкой.</w:t>
      </w:r>
    </w:p>
    <w:p w:rsidR="00BB4F43" w:rsidRPr="00332CDE" w:rsidRDefault="00BB4F43" w:rsidP="0009711D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Упражнения, выполняемые с максимальной амплитудой (махи, выпады, наклоны, седы,  выкруты,  шпагаты).</w:t>
      </w:r>
    </w:p>
    <w:p w:rsidR="00BB4F43" w:rsidRPr="00332CDE" w:rsidRDefault="00BB4F43" w:rsidP="0009711D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Акробатические упражнения.</w:t>
      </w:r>
    </w:p>
    <w:p w:rsidR="00BB4F43" w:rsidRPr="00332CDE" w:rsidRDefault="00BB4F43" w:rsidP="0009711D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Упражнения на гимнастических снарядах.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Специальная физическая подготовка – </w:t>
      </w:r>
      <w:r w:rsidRPr="00332CDE">
        <w:rPr>
          <w:rFonts w:ascii="Times New Roman" w:hAnsi="Times New Roman" w:cs="Times New Roman"/>
          <w:sz w:val="24"/>
          <w:szCs w:val="24"/>
        </w:rPr>
        <w:t>направленный  процесс воспитания физических качеств, обеспечивающих развитие тех двигательных способностей, которые наиболее необходимы для конкретного вида спорта.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В специальной физической подготовке  используются упражнения: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упражнения для развития специальной силы, специальной ловкости, специальной гибкости, специальной быстроты, специальной выносливости борцов (акробатические упражнения, упражнения на мосту, упражнения для мышц шеи);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упражнения в самостраховке;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имитационные упражнения (имитация различных действий и оценочных приемов без партнера, имитация различных действий и приемов с амортизаторами, набивными мячами, атакующих действий с партнером, захваты, перемещения и др.);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упражнения с манекеном (поднимание манекена на ковре, броски, переноска, приседание с манекеном, ходьба и бег с манекеном, повороты, наклоны, приседания, движения на мосту с манекеном и т.д.);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упражнения для защиты от бросков;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упражнения с партнером;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подготовительные упражнения для технических действий;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игровой комплекс.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Технико-тактическая подготовка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 xml:space="preserve">Техника - </w:t>
      </w:r>
      <w:r w:rsidRPr="00332CDE">
        <w:rPr>
          <w:rFonts w:ascii="Times New Roman" w:hAnsi="Times New Roman" w:cs="Times New Roman"/>
          <w:sz w:val="24"/>
          <w:szCs w:val="24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 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>Тактика</w:t>
      </w:r>
      <w:r w:rsidRPr="00332CDE">
        <w:rPr>
          <w:rFonts w:ascii="Times New Roman" w:hAnsi="Times New Roman" w:cs="Times New Roman"/>
          <w:sz w:val="24"/>
          <w:szCs w:val="24"/>
        </w:rPr>
        <w:t xml:space="preserve"> – это ряд действий, позволяющий создать благоприятную ситуацию для решения поставленных задач. Условно определяют два вида тактической подготовки борцов.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подавление;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маневрирование;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При обучении техники и тактике осваиваются следующие элементы: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основные положения в борьбе (стойки, партер, положения, дистанция);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элементы маневрирования (стока, партер);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атакующие и блокирующие захваты;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атакующие действия, связанные с выведением из равновесия и др.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lastRenderedPageBreak/>
        <w:t>Широко применяется игровая форма обучения для решения задач комплексной подготовки с помощью различного игрового материала. Игры-задания позволяют на хорошем эмоциональном фоне формировать основы тактики и техники ведения противоборства. Это система игр для усвоения взаимных технических элементов поединка с сохранением или сменой: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взаиморасположений;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дистанций;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захватов, упоров, освобождений от них;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способов, ритма и направления передвижений;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комбинирования этих элементов в различных сочетаниях.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Разновидности игр для развития и формирования техники и тактики борцов: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в касания;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в блокирующие захваты;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в атакующие захваты;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в теснения;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в дебюты;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в перетягивание;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игры за овладение обусловленным предметом и др.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Использование игр в борьбе  наряду с комплексным развитием техники и тактики позволяет конструировать в дальнейшем «двигательные фазы», присущие реальному соревновательному поединку.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BB4F43" w:rsidRPr="00332CDE" w:rsidRDefault="00BB4F43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F43" w:rsidRPr="00332CDE" w:rsidRDefault="00BB4F43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В учебно-тренировочном процессе важную роль играет теоретическая подготовка, которая осуществляется на всех  этапах спортивной деятельности.        </w:t>
      </w:r>
    </w:p>
    <w:p w:rsidR="00BB4F43" w:rsidRPr="00332CDE" w:rsidRDefault="00BB4F43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спортсмена. В процессе  теоретической подготовки необходимо дать научное обоснование и анализ технике и тактике в избранном виде спорта, необходимо ознакомить борцов с методикой обучения спортивной  техники и путями совершенствования в ней, раскрыть систему спортивной тренировки и ее общие основы.</w:t>
      </w:r>
    </w:p>
    <w:p w:rsidR="00BB4F43" w:rsidRPr="00332CDE" w:rsidRDefault="00BB4F43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       Самоопределение индивидуальных особенностей 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гигиены. Необходимо, чтобы вопросы гигиенического режима также вошли в программу теоретической подготовки, кроме того, спортсмены должны быть ознакомлены с основами врачебного контроля, самоконтроля, а также травматизма и его профилактики.</w:t>
      </w:r>
    </w:p>
    <w:p w:rsidR="00BB4F43" w:rsidRPr="00332CDE" w:rsidRDefault="00BB4F43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32CDE" w:rsidRDefault="00332CDE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32CDE" w:rsidRDefault="00332CDE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711D" w:rsidRDefault="0009711D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5DFA" w:rsidRPr="00332CDE" w:rsidRDefault="00FC5DFA" w:rsidP="00FC5DFA">
      <w:pPr>
        <w:widowControl/>
        <w:autoSpaceDE/>
        <w:autoSpaceDN/>
        <w:adjustRightInd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5DFA" w:rsidRPr="00332CDE" w:rsidRDefault="00FC5DFA" w:rsidP="00110A8A">
      <w:pPr>
        <w:widowControl/>
        <w:autoSpaceDE/>
        <w:autoSpaceDN/>
        <w:adjustRightInd/>
        <w:spacing w:line="0" w:lineRule="atLeast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   Целью тренировочного процесса наряду с достижением высокого спортивного результата должно быть всестороннее и гармоничное развитие личности.</w:t>
      </w:r>
    </w:p>
    <w:p w:rsidR="00FC5DFA" w:rsidRPr="00332CDE" w:rsidRDefault="00FC5DFA" w:rsidP="00110A8A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Добиться этой цели невозможно без использования основных принципов воспитания: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научности;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связи воспитания с жизнью;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воспитания личности в коллективе;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единства требования и уважения к личности;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последовательности;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систематичности и единства воспитательных воздействий;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индивидуального и дифференцированного подхода;</w:t>
      </w:r>
    </w:p>
    <w:p w:rsidR="00FC5DFA" w:rsidRPr="00332CDE" w:rsidRDefault="00FC5DFA" w:rsidP="0009711D">
      <w:pPr>
        <w:widowControl/>
        <w:numPr>
          <w:ilvl w:val="1"/>
          <w:numId w:val="8"/>
        </w:numPr>
        <w:tabs>
          <w:tab w:val="num" w:pos="1260"/>
        </w:tabs>
        <w:autoSpaceDE/>
        <w:autoSpaceDN/>
        <w:adjustRightInd/>
        <w:spacing w:line="0" w:lineRule="atLeas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опоры на положительное в человеке.</w:t>
      </w:r>
    </w:p>
    <w:p w:rsidR="00FC5DFA" w:rsidRPr="00332CDE" w:rsidRDefault="00FC5DFA" w:rsidP="0009711D">
      <w:pPr>
        <w:spacing w:line="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FC5DFA" w:rsidRPr="00332CDE" w:rsidRDefault="00FC5DFA" w:rsidP="0009711D">
      <w:pPr>
        <w:spacing w:line="0" w:lineRule="atLeast"/>
        <w:ind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Главные воспитательные факторы</w:t>
      </w:r>
    </w:p>
    <w:p w:rsidR="00FC5DFA" w:rsidRPr="00332CDE" w:rsidRDefault="00110A8A" w:rsidP="00110A8A">
      <w:pPr>
        <w:widowControl/>
        <w:numPr>
          <w:ilvl w:val="1"/>
          <w:numId w:val="8"/>
        </w:numPr>
        <w:tabs>
          <w:tab w:val="clear" w:pos="3393"/>
          <w:tab w:val="num" w:pos="567"/>
        </w:tabs>
        <w:autoSpaceDE/>
        <w:autoSpaceDN/>
        <w:adjustRightInd/>
        <w:spacing w:line="0" w:lineRule="atLeast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C5DFA" w:rsidRPr="00332CDE">
        <w:rPr>
          <w:rFonts w:ascii="Times New Roman" w:hAnsi="Times New Roman" w:cs="Times New Roman"/>
          <w:sz w:val="24"/>
          <w:szCs w:val="24"/>
        </w:rPr>
        <w:t>ичный пример и педагогическое мастерство тренера;</w:t>
      </w:r>
    </w:p>
    <w:p w:rsidR="00FC5DFA" w:rsidRPr="00332CDE" w:rsidRDefault="00FC5DFA" w:rsidP="00110A8A">
      <w:pPr>
        <w:widowControl/>
        <w:numPr>
          <w:ilvl w:val="1"/>
          <w:numId w:val="8"/>
        </w:numPr>
        <w:tabs>
          <w:tab w:val="num" w:pos="426"/>
        </w:tabs>
        <w:autoSpaceDE/>
        <w:autoSpaceDN/>
        <w:adjustRightInd/>
        <w:spacing w:line="0" w:lineRule="atLeast"/>
        <w:ind w:left="0"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четкая творческая организация тренировочной работы;</w:t>
      </w:r>
    </w:p>
    <w:p w:rsidR="00FC5DFA" w:rsidRPr="00332CDE" w:rsidRDefault="00FC5DFA" w:rsidP="00110A8A">
      <w:pPr>
        <w:widowControl/>
        <w:numPr>
          <w:ilvl w:val="1"/>
          <w:numId w:val="8"/>
        </w:numPr>
        <w:tabs>
          <w:tab w:val="num" w:pos="426"/>
        </w:tabs>
        <w:autoSpaceDE/>
        <w:autoSpaceDN/>
        <w:adjustRightInd/>
        <w:spacing w:line="0" w:lineRule="atLeast"/>
        <w:ind w:left="0"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формирование и укрепление коллектива;</w:t>
      </w:r>
    </w:p>
    <w:p w:rsidR="00FC5DFA" w:rsidRPr="00332CDE" w:rsidRDefault="00FC5DFA" w:rsidP="00110A8A">
      <w:pPr>
        <w:widowControl/>
        <w:numPr>
          <w:ilvl w:val="1"/>
          <w:numId w:val="8"/>
        </w:numPr>
        <w:tabs>
          <w:tab w:val="num" w:pos="426"/>
        </w:tabs>
        <w:autoSpaceDE/>
        <w:autoSpaceDN/>
        <w:adjustRightInd/>
        <w:spacing w:line="0" w:lineRule="atLeast"/>
        <w:ind w:left="0"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пример и товарищеская помощь более опытных спортсменов;</w:t>
      </w:r>
    </w:p>
    <w:p w:rsidR="00FC5DFA" w:rsidRPr="00332CDE" w:rsidRDefault="00FC5DFA" w:rsidP="00110A8A">
      <w:pPr>
        <w:widowControl/>
        <w:numPr>
          <w:ilvl w:val="1"/>
          <w:numId w:val="8"/>
        </w:numPr>
        <w:tabs>
          <w:tab w:val="num" w:pos="426"/>
        </w:tabs>
        <w:autoSpaceDE/>
        <w:autoSpaceDN/>
        <w:adjustRightInd/>
        <w:spacing w:line="0" w:lineRule="atLeast"/>
        <w:ind w:left="0"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творческое участие спортсмена в составлении на очередной цикл подготовки и обсуждении итогов;</w:t>
      </w:r>
    </w:p>
    <w:p w:rsidR="00FC5DFA" w:rsidRPr="00332CDE" w:rsidRDefault="00FC5DFA" w:rsidP="00110A8A">
      <w:pPr>
        <w:widowControl/>
        <w:numPr>
          <w:ilvl w:val="1"/>
          <w:numId w:val="8"/>
        </w:numPr>
        <w:tabs>
          <w:tab w:val="num" w:pos="426"/>
        </w:tabs>
        <w:autoSpaceDE/>
        <w:autoSpaceDN/>
        <w:adjustRightInd/>
        <w:spacing w:line="0" w:lineRule="atLeast"/>
        <w:ind w:left="0"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товарищеская  взаимопомощь и  требовательность;</w:t>
      </w:r>
    </w:p>
    <w:p w:rsidR="00FC5DFA" w:rsidRPr="00332CDE" w:rsidRDefault="00FC5DFA" w:rsidP="00110A8A">
      <w:pPr>
        <w:widowControl/>
        <w:numPr>
          <w:ilvl w:val="1"/>
          <w:numId w:val="8"/>
        </w:numPr>
        <w:tabs>
          <w:tab w:val="num" w:pos="426"/>
        </w:tabs>
        <w:autoSpaceDE/>
        <w:autoSpaceDN/>
        <w:adjustRightInd/>
        <w:spacing w:line="0" w:lineRule="atLeast"/>
        <w:ind w:left="0" w:firstLine="18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эстетическое оформление спортивных залов и сооружений.</w:t>
      </w:r>
    </w:p>
    <w:p w:rsidR="00FC5DFA" w:rsidRPr="00332CDE" w:rsidRDefault="00FC5DFA" w:rsidP="00110A8A">
      <w:pPr>
        <w:tabs>
          <w:tab w:val="num" w:pos="42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                   Определенное место в воспитательной работе занимают соревнования. </w:t>
      </w:r>
    </w:p>
    <w:p w:rsidR="00FC5DFA" w:rsidRPr="00332CDE" w:rsidRDefault="00FC5DFA" w:rsidP="00110A8A">
      <w:pPr>
        <w:tabs>
          <w:tab w:val="num" w:pos="42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ab/>
      </w: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5DFA" w:rsidRPr="00332CDE" w:rsidRDefault="00FC5DFA" w:rsidP="00110A8A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Психологическая подготовка предусматривает формирование личности спортсмена  и межличностных отношений, развитие спортивного интеллекта, качеств. </w:t>
      </w:r>
    </w:p>
    <w:p w:rsidR="00FC5DFA" w:rsidRPr="00332CDE" w:rsidRDefault="00FC5DFA" w:rsidP="0009711D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C5DFA" w:rsidRPr="00332CDE" w:rsidRDefault="00FC5DFA" w:rsidP="0009711D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32CDE">
        <w:rPr>
          <w:rFonts w:ascii="Times New Roman" w:hAnsi="Times New Roman" w:cs="Times New Roman"/>
          <w:b/>
          <w:i/>
          <w:sz w:val="24"/>
          <w:szCs w:val="24"/>
        </w:rPr>
        <w:t>Средства  и методы  психолого-педагогических воздействий ,</w:t>
      </w:r>
    </w:p>
    <w:p w:rsidR="00AC6243" w:rsidRDefault="00FC5DFA" w:rsidP="00AC6243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32CDE">
        <w:rPr>
          <w:rFonts w:ascii="Times New Roman" w:hAnsi="Times New Roman" w:cs="Times New Roman"/>
          <w:b/>
          <w:i/>
          <w:sz w:val="24"/>
          <w:szCs w:val="24"/>
        </w:rPr>
        <w:t xml:space="preserve"> применяемых для формирования личности и межличностных отношений.</w:t>
      </w:r>
    </w:p>
    <w:p w:rsidR="00AC6243" w:rsidRDefault="00AC6243" w:rsidP="00AC6243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C5DFA" w:rsidRPr="00AC6243" w:rsidRDefault="00FC5DFA" w:rsidP="00AC6243">
      <w:pPr>
        <w:pStyle w:val="a3"/>
        <w:numPr>
          <w:ilvl w:val="0"/>
          <w:numId w:val="9"/>
        </w:numPr>
        <w:spacing w:line="0" w:lineRule="atLeast"/>
        <w:rPr>
          <w:rFonts w:ascii="Times New Roman" w:hAnsi="Times New Roman"/>
          <w:b/>
          <w:i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Информация спортсменам об особенностях свойств личности групповых особенностях команды.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Методы словесного воздействия - разъяснение, убеждение, похвала, требования, критика, осуждение, внушение и др.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Методы  смешанного воздействия: поощрение, наказание, общественные и личные поручения.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Морально – психологическое просвещение спортсменов в ходе лекций,  бесед, консультаций, объяснений.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lastRenderedPageBreak/>
        <w:t>Личный пример тренера и ведущих спортсменов.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Воспитательное воздействие коллектива.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Совместные общественные мероприятия.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Организация целенаправленного воздействия литературы и искусства.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Постепенное осознание повышения трудности тренировочных заданий и нагрузок</w:t>
      </w:r>
    </w:p>
    <w:p w:rsidR="00FC5DFA" w:rsidRPr="00AC6243" w:rsidRDefault="00FC5DFA" w:rsidP="00AC6243">
      <w:pPr>
        <w:pStyle w:val="a3"/>
        <w:numPr>
          <w:ilvl w:val="0"/>
          <w:numId w:val="9"/>
        </w:numPr>
        <w:tabs>
          <w:tab w:val="num" w:pos="144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Создание жестких условий тренировочного режима.</w:t>
      </w:r>
    </w:p>
    <w:p w:rsidR="00FC5DFA" w:rsidRPr="00AC6243" w:rsidRDefault="00AC6243" w:rsidP="00AC6243">
      <w:pPr>
        <w:pStyle w:val="a3"/>
        <w:numPr>
          <w:ilvl w:val="0"/>
          <w:numId w:val="9"/>
        </w:numPr>
        <w:tabs>
          <w:tab w:val="num" w:pos="1440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C6243">
        <w:rPr>
          <w:rFonts w:ascii="Times New Roman" w:hAnsi="Times New Roman"/>
          <w:sz w:val="24"/>
          <w:szCs w:val="24"/>
        </w:rPr>
        <w:t>М</w:t>
      </w:r>
      <w:r w:rsidR="00FC5DFA" w:rsidRPr="00AC6243">
        <w:rPr>
          <w:rFonts w:ascii="Times New Roman" w:hAnsi="Times New Roman"/>
          <w:sz w:val="24"/>
          <w:szCs w:val="24"/>
        </w:rPr>
        <w:t>оделирование соревновательных условий с применением хронометража.</w:t>
      </w:r>
    </w:p>
    <w:p w:rsidR="00FC5DFA" w:rsidRPr="00332CDE" w:rsidRDefault="00FC5DFA" w:rsidP="00AC6243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32CDE">
        <w:rPr>
          <w:rFonts w:ascii="Times New Roman" w:hAnsi="Times New Roman" w:cs="Times New Roman"/>
          <w:b/>
          <w:i/>
          <w:sz w:val="24"/>
          <w:szCs w:val="24"/>
        </w:rPr>
        <w:t>Психологическая подготовка спортсменов к соревнованиям</w:t>
      </w:r>
    </w:p>
    <w:p w:rsidR="00FC5DFA" w:rsidRPr="00332CDE" w:rsidRDefault="00FC5DFA" w:rsidP="00110A8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к соревнованиям состоит из двух разделов: общей, - проводимой в течение года, и специальной – проводимой к конкретному соревнованию. </w:t>
      </w:r>
    </w:p>
    <w:p w:rsidR="00FC5DFA" w:rsidRPr="00332CDE" w:rsidRDefault="00FC5DFA" w:rsidP="00110A8A">
      <w:pPr>
        <w:spacing w:line="0" w:lineRule="atLeast"/>
        <w:ind w:firstLine="876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При психологической подготовке к конкретным соревнованиям воспитывается специальная (предсоревновательная) психическая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5DFA" w:rsidRPr="00332CDE" w:rsidRDefault="00FC5DFA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          Общая психологическая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значения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5DFA" w:rsidRPr="00332CDE" w:rsidRDefault="00FC5DFA" w:rsidP="0009711D">
      <w:pPr>
        <w:spacing w:line="0" w:lineRule="atLeast"/>
        <w:ind w:firstLine="168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      В процессе специальной психологической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5DFA" w:rsidRPr="00332CDE" w:rsidRDefault="00FC5DFA" w:rsidP="0009711D">
      <w:pPr>
        <w:spacing w:line="0" w:lineRule="atLeast"/>
        <w:ind w:firstLine="168"/>
        <w:rPr>
          <w:rFonts w:ascii="Times New Roman" w:hAnsi="Times New Roman" w:cs="Times New Roman"/>
          <w:sz w:val="24"/>
          <w:szCs w:val="24"/>
        </w:rPr>
      </w:pP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 Восстановительные мероприятия</w:t>
      </w: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11CC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Повышение тренированности и работоспособности возможно при восполнении энергетических трат при восстановлении.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>Медико-биологическая система восстановления включает: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2CDE">
        <w:rPr>
          <w:rFonts w:ascii="Times New Roman" w:hAnsi="Times New Roman" w:cs="Times New Roman"/>
          <w:sz w:val="24"/>
          <w:szCs w:val="24"/>
        </w:rPr>
        <w:t>оценку состояния здоровья;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2CDE">
        <w:rPr>
          <w:rFonts w:ascii="Times New Roman" w:hAnsi="Times New Roman" w:cs="Times New Roman"/>
          <w:sz w:val="24"/>
          <w:szCs w:val="24"/>
        </w:rPr>
        <w:t>рациональное питание с использованием витаминов;</w:t>
      </w:r>
    </w:p>
    <w:p w:rsidR="00FC5DFA" w:rsidRPr="00332CDE" w:rsidRDefault="00121D5B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массаж, самомассаж, сауна.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>Психологические средства восстановления :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2CDE">
        <w:rPr>
          <w:rFonts w:ascii="Times New Roman" w:hAnsi="Times New Roman" w:cs="Times New Roman"/>
          <w:sz w:val="24"/>
          <w:szCs w:val="24"/>
        </w:rPr>
        <w:t>комфортные условия быта и отдыха;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>Педагогические  средства восстановления :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2CDE">
        <w:rPr>
          <w:rFonts w:ascii="Times New Roman" w:hAnsi="Times New Roman" w:cs="Times New Roman"/>
          <w:sz w:val="24"/>
          <w:szCs w:val="24"/>
        </w:rPr>
        <w:t>вариативность тренировочных нагрузок и интервалов отдыха, оптимизация тренировочного процесса;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332CDE">
        <w:rPr>
          <w:rFonts w:ascii="Times New Roman" w:hAnsi="Times New Roman" w:cs="Times New Roman"/>
          <w:sz w:val="24"/>
          <w:szCs w:val="24"/>
        </w:rPr>
        <w:t>восстановительные тренировочные нагрузки низкой интенсивности;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- специальные разгрузочные периоды.</w:t>
      </w: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 Медико-биологический контроль</w:t>
      </w:r>
    </w:p>
    <w:p w:rsidR="00FC5DFA" w:rsidRPr="00332CDE" w:rsidRDefault="00FC5DFA" w:rsidP="0009711D">
      <w:pPr>
        <w:widowControl/>
        <w:autoSpaceDE/>
        <w:autoSpaceDN/>
        <w:adjustRightInd/>
        <w:spacing w:line="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Врачебный контроль осуществляется силами врачей общеобразовательных школ и областной больницы. Врачебный контроль является составной частью общего учебно-тренировочного плана подготовки.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332CDE">
        <w:rPr>
          <w:rFonts w:ascii="Times New Roman" w:hAnsi="Times New Roman" w:cs="Times New Roman"/>
          <w:sz w:val="24"/>
          <w:szCs w:val="24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5DFA" w:rsidRPr="00332CDE" w:rsidRDefault="00FC5DFA" w:rsidP="00E411CC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E31390" w:rsidRPr="00332CDE" w:rsidRDefault="00E31390" w:rsidP="00E411C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C5DFA" w:rsidRDefault="00FC5DFA" w:rsidP="00E411C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E411C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E411C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Pr="00332CDE" w:rsidRDefault="0009711D" w:rsidP="00E411C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C6243" w:rsidRDefault="00AC6243" w:rsidP="0009711D">
      <w:pPr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E31390" w:rsidRDefault="00E31390" w:rsidP="0009711D">
      <w:pPr>
        <w:spacing w:line="0" w:lineRule="atLeas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Ожидаемые  конечные результаты:</w:t>
      </w:r>
    </w:p>
    <w:p w:rsidR="0009711D" w:rsidRDefault="0009711D" w:rsidP="0009711D">
      <w:pPr>
        <w:spacing w:line="0" w:lineRule="atLeast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9711D" w:rsidRPr="00332CDE" w:rsidRDefault="0009711D" w:rsidP="0009711D">
      <w:pPr>
        <w:spacing w:line="0" w:lineRule="atLeast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31390" w:rsidRPr="00332CDE" w:rsidRDefault="00E31390" w:rsidP="0009711D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сохранность физического, психического и нравственного здоровье воспитанников секции дополнительного образования;</w:t>
      </w:r>
    </w:p>
    <w:p w:rsidR="00E31390" w:rsidRPr="00332CDE" w:rsidRDefault="00E31390" w:rsidP="0009711D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осознание воспитанником ответственности за свое здоровье, применение правил здорового образа жизни;</w:t>
      </w:r>
    </w:p>
    <w:p w:rsidR="00E31390" w:rsidRPr="00332CDE" w:rsidRDefault="00E31390" w:rsidP="0009711D">
      <w:pPr>
        <w:widowControl/>
        <w:numPr>
          <w:ilvl w:val="0"/>
          <w:numId w:val="3"/>
        </w:numPr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иметь в своем арсенале 8-10 вариантов атаки из 5-6 групп приемов, как в стойк</w:t>
      </w:r>
      <w:r w:rsidR="00D2723D" w:rsidRPr="00332CDE">
        <w:rPr>
          <w:rFonts w:ascii="Times New Roman" w:hAnsi="Times New Roman" w:cs="Times New Roman"/>
          <w:sz w:val="24"/>
          <w:szCs w:val="24"/>
        </w:rPr>
        <w:t>е, так и в партере;</w:t>
      </w:r>
    </w:p>
    <w:p w:rsidR="00E31390" w:rsidRPr="00332CDE" w:rsidRDefault="00E31390" w:rsidP="0009711D">
      <w:pPr>
        <w:widowControl/>
        <w:numPr>
          <w:ilvl w:val="0"/>
          <w:numId w:val="3"/>
        </w:numPr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уметь проводить «коронные» приемы в схватке с любым соперником, имея в наличии несколько вариантов их тактической подготовки;</w:t>
      </w:r>
    </w:p>
    <w:p w:rsidR="00E31390" w:rsidRPr="00332CDE" w:rsidRDefault="00E31390" w:rsidP="0009711D">
      <w:pPr>
        <w:widowControl/>
        <w:numPr>
          <w:ilvl w:val="0"/>
          <w:numId w:val="3"/>
        </w:numPr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уметь использовать «срывы» соперника в партер с целью получения технического преимущества; </w:t>
      </w:r>
    </w:p>
    <w:p w:rsidR="00E31390" w:rsidRPr="00332CDE" w:rsidRDefault="00E31390" w:rsidP="0009711D">
      <w:pPr>
        <w:widowControl/>
        <w:numPr>
          <w:ilvl w:val="0"/>
          <w:numId w:val="3"/>
        </w:numPr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уметь использовать усилия и движения соперника у края рабочей площади ковра для проведения контратакующих действий за ковер;</w:t>
      </w:r>
    </w:p>
    <w:p w:rsidR="00E31390" w:rsidRPr="00332CDE" w:rsidRDefault="00E31390" w:rsidP="0009711D">
      <w:pPr>
        <w:widowControl/>
        <w:numPr>
          <w:ilvl w:val="0"/>
          <w:numId w:val="3"/>
        </w:numPr>
        <w:autoSpaceDE/>
        <w:autoSpaceDN/>
        <w:adjustRightInd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уметь использовать усилия соперника в зоне «пассивности» с тем, чтобы развернуть, продернуть его с последующими атакующими действиями;</w:t>
      </w:r>
    </w:p>
    <w:p w:rsidR="00E31390" w:rsidRPr="00332CDE" w:rsidRDefault="00E31390" w:rsidP="0009711D">
      <w:pPr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программы:  соревнования, показательные выступления, открытые занятия.</w:t>
      </w:r>
    </w:p>
    <w:p w:rsidR="00E31390" w:rsidRPr="00332CDE" w:rsidRDefault="00E31390" w:rsidP="0009711D">
      <w:pPr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221F7D" w:rsidRPr="00332CDE" w:rsidRDefault="00221F7D" w:rsidP="0009711D">
      <w:pPr>
        <w:shd w:val="clear" w:color="auto" w:fill="FFFFFF"/>
        <w:spacing w:before="542" w:line="0" w:lineRule="atLeast"/>
        <w:ind w:firstLine="701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</w:t>
      </w:r>
    </w:p>
    <w:p w:rsidR="00221F7D" w:rsidRPr="00332CDE" w:rsidRDefault="0023737B" w:rsidP="0009711D">
      <w:pPr>
        <w:shd w:val="clear" w:color="auto" w:fill="FFFFFF"/>
        <w:spacing w:before="542"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Д</w:t>
      </w:r>
      <w:r w:rsidR="00221F7D" w:rsidRPr="00332CDE">
        <w:rPr>
          <w:rFonts w:ascii="Times New Roman" w:hAnsi="Times New Roman" w:cs="Times New Roman"/>
          <w:sz w:val="24"/>
          <w:szCs w:val="24"/>
        </w:rPr>
        <w:t>ля групп начальной подготовки выполнение нормативов является важнейшим критерием для перевода  занимающихся на</w:t>
      </w:r>
      <w:r w:rsidRPr="00332CDE">
        <w:rPr>
          <w:rFonts w:ascii="Times New Roman" w:hAnsi="Times New Roman" w:cs="Times New Roman"/>
          <w:sz w:val="24"/>
          <w:szCs w:val="24"/>
        </w:rPr>
        <w:t xml:space="preserve">следующий этап </w:t>
      </w:r>
      <w:r w:rsidR="00221F7D" w:rsidRPr="00332CDE">
        <w:rPr>
          <w:rFonts w:ascii="Times New Roman" w:hAnsi="Times New Roman" w:cs="Times New Roman"/>
          <w:sz w:val="24"/>
          <w:szCs w:val="24"/>
        </w:rPr>
        <w:t xml:space="preserve"> спортивной подготовки.</w:t>
      </w:r>
    </w:p>
    <w:p w:rsidR="00221F7D" w:rsidRPr="00332CDE" w:rsidRDefault="00221F7D" w:rsidP="0009711D">
      <w:pPr>
        <w:shd w:val="clear" w:color="auto" w:fill="FFFFFF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121D5B" w:rsidRPr="00332CDE" w:rsidRDefault="008B0C40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Зачетные требования</w:t>
      </w:r>
    </w:p>
    <w:p w:rsidR="006B5B97" w:rsidRPr="00332CDE" w:rsidRDefault="008B0C40" w:rsidP="0009711D">
      <w:pPr>
        <w:tabs>
          <w:tab w:val="center" w:pos="4677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По общей  и специальной  физической подготовке:</w:t>
      </w:r>
    </w:p>
    <w:p w:rsidR="006B5B97" w:rsidRPr="00332CDE" w:rsidRDefault="008B0C40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Выполнение на оценку контрольных и переводных нормативов по общей и специальной физической подготовке   проводится</w:t>
      </w:r>
      <w:r w:rsidR="006B5B97" w:rsidRPr="00332CD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года обучения</w:t>
      </w:r>
      <w:r w:rsidR="004A4675" w:rsidRPr="00332CDE">
        <w:rPr>
          <w:rFonts w:ascii="Times New Roman" w:hAnsi="Times New Roman" w:cs="Times New Roman"/>
          <w:sz w:val="24"/>
          <w:szCs w:val="24"/>
        </w:rPr>
        <w:t>( таб.)</w:t>
      </w:r>
    </w:p>
    <w:p w:rsidR="006B5B97" w:rsidRPr="00332CDE" w:rsidRDefault="008B0C40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По технико-тактической подготовке: Обучающиеся должны знать и уметь выполнять на оценку основные элементы техники и тактики в соответствии с программным материалом. Выполнить на оценку прием, защиту, контрприем, комбинации технических действий в стойке и партере в соответствии с программным м</w:t>
      </w:r>
      <w:r w:rsidR="004A4675" w:rsidRPr="00332CDE">
        <w:rPr>
          <w:rFonts w:ascii="Times New Roman" w:hAnsi="Times New Roman" w:cs="Times New Roman"/>
          <w:sz w:val="24"/>
          <w:szCs w:val="24"/>
        </w:rPr>
        <w:t>атериалом.</w:t>
      </w:r>
    </w:p>
    <w:p w:rsidR="006B5B97" w:rsidRPr="00332CDE" w:rsidRDefault="008B0C40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>Уметь проводить тренировочные и соревновательные схватки с учетом тактического плана, предусматривающего особенности воз</w:t>
      </w:r>
      <w:r w:rsidR="006B5B97" w:rsidRPr="00332CDE">
        <w:rPr>
          <w:rFonts w:ascii="Times New Roman" w:hAnsi="Times New Roman" w:cs="Times New Roman"/>
          <w:sz w:val="24"/>
          <w:szCs w:val="24"/>
        </w:rPr>
        <w:t>можных соперников.</w:t>
      </w:r>
    </w:p>
    <w:p w:rsidR="004A4675" w:rsidRPr="00332CDE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0C40" w:rsidRPr="00332CDE">
        <w:rPr>
          <w:rFonts w:ascii="Times New Roman" w:hAnsi="Times New Roman" w:cs="Times New Roman"/>
          <w:sz w:val="24"/>
          <w:szCs w:val="24"/>
        </w:rPr>
        <w:t>о психологической подготовке: Уметь выполнять различные упражнения повышенной трудности, требующие проявления волевых качеств.</w:t>
      </w:r>
    </w:p>
    <w:p w:rsidR="00E31390" w:rsidRDefault="008B0C40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32CDE">
        <w:rPr>
          <w:rFonts w:ascii="Times New Roman" w:hAnsi="Times New Roman" w:cs="Times New Roman"/>
          <w:sz w:val="24"/>
          <w:szCs w:val="24"/>
        </w:rPr>
        <w:t xml:space="preserve"> По теоретической подготовке: Знать и уметь применять на практике программный материал, соответствующий году обучения.</w:t>
      </w: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9711D" w:rsidRPr="00332CDE" w:rsidRDefault="0009711D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09711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B4F43" w:rsidRPr="00332CDE" w:rsidRDefault="00BB4F43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243" w:rsidRDefault="00AC6243" w:rsidP="00831D10">
      <w:pPr>
        <w:tabs>
          <w:tab w:val="left" w:pos="612"/>
          <w:tab w:val="center" w:pos="72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D10" w:rsidRPr="00332CDE" w:rsidRDefault="00831D10" w:rsidP="00831D10">
      <w:pPr>
        <w:tabs>
          <w:tab w:val="left" w:pos="612"/>
          <w:tab w:val="center" w:pos="72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DE">
        <w:rPr>
          <w:rFonts w:ascii="Times New Roman" w:hAnsi="Times New Roman" w:cs="Times New Roman"/>
          <w:b/>
          <w:bCs/>
          <w:sz w:val="24"/>
          <w:szCs w:val="24"/>
        </w:rPr>
        <w:t xml:space="preserve">ПРИЕМНО-ПЕРЕВОДНЫЕ НОРМАТИВЫ ПО </w:t>
      </w:r>
      <w:r w:rsidRPr="00332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ОФП </w:t>
      </w:r>
      <w:r w:rsidRPr="00332CD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32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СФП </w:t>
      </w:r>
      <w:r w:rsidRPr="00332CDE">
        <w:rPr>
          <w:rFonts w:ascii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AB24E2" w:rsidRDefault="00831D10" w:rsidP="00831D10">
      <w:pPr>
        <w:tabs>
          <w:tab w:val="left" w:pos="225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B24E2">
        <w:rPr>
          <w:rFonts w:ascii="Times New Roman" w:hAnsi="Times New Roman" w:cs="Times New Roman"/>
          <w:b/>
          <w:sz w:val="24"/>
          <w:szCs w:val="24"/>
        </w:rPr>
        <w:t xml:space="preserve">                            1 </w:t>
      </w:r>
      <w:r w:rsidRPr="00332CD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31D10" w:rsidRPr="00332CDE" w:rsidRDefault="00831D10" w:rsidP="00831D10">
      <w:pPr>
        <w:tabs>
          <w:tab w:val="left" w:pos="225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32CDE">
        <w:rPr>
          <w:rFonts w:ascii="Times New Roman" w:hAnsi="Times New Roman" w:cs="Times New Roman"/>
          <w:b/>
          <w:sz w:val="24"/>
          <w:szCs w:val="24"/>
        </w:rPr>
        <w:t>О</w:t>
      </w:r>
      <w:r w:rsidR="00CA20E9">
        <w:rPr>
          <w:rFonts w:ascii="Times New Roman" w:hAnsi="Times New Roman" w:cs="Times New Roman"/>
          <w:b/>
          <w:sz w:val="24"/>
          <w:szCs w:val="24"/>
        </w:rPr>
        <w:t>БУЧЕНИЯ (9</w:t>
      </w:r>
      <w:r w:rsidR="001649EE">
        <w:rPr>
          <w:rFonts w:ascii="Times New Roman" w:hAnsi="Times New Roman" w:cs="Times New Roman"/>
          <w:b/>
          <w:sz w:val="24"/>
          <w:szCs w:val="24"/>
        </w:rPr>
        <w:t>-16</w:t>
      </w:r>
      <w:r w:rsidRPr="00332CDE">
        <w:rPr>
          <w:rFonts w:ascii="Times New Roman" w:hAnsi="Times New Roman" w:cs="Times New Roman"/>
          <w:b/>
          <w:sz w:val="24"/>
          <w:szCs w:val="24"/>
        </w:rPr>
        <w:t xml:space="preserve"> ЛЕТ)  </w:t>
      </w:r>
    </w:p>
    <w:tbl>
      <w:tblPr>
        <w:tblW w:w="5334" w:type="pct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5926"/>
        <w:gridCol w:w="619"/>
        <w:gridCol w:w="619"/>
        <w:gridCol w:w="619"/>
        <w:gridCol w:w="622"/>
        <w:gridCol w:w="619"/>
        <w:gridCol w:w="616"/>
        <w:gridCol w:w="619"/>
        <w:gridCol w:w="619"/>
        <w:gridCol w:w="619"/>
        <w:gridCol w:w="626"/>
        <w:gridCol w:w="619"/>
        <w:gridCol w:w="619"/>
        <w:gridCol w:w="616"/>
        <w:gridCol w:w="619"/>
        <w:gridCol w:w="655"/>
      </w:tblGrid>
      <w:tr w:rsidR="00831D10" w:rsidRPr="00332CDE" w:rsidTr="00D2723D">
        <w:trPr>
          <w:cantSplit/>
          <w:trHeight w:val="512"/>
        </w:trPr>
        <w:tc>
          <w:tcPr>
            <w:tcW w:w="344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№</w:t>
            </w:r>
          </w:p>
          <w:p w:rsidR="00831D10" w:rsidRPr="00332CDE" w:rsidRDefault="00831D10" w:rsidP="00831D10">
            <w:pPr>
              <w:ind w:left="-108" w:right="-75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caps/>
                <w:sz w:val="24"/>
                <w:szCs w:val="24"/>
              </w:rPr>
              <w:t>пп</w:t>
            </w:r>
          </w:p>
        </w:tc>
        <w:tc>
          <w:tcPr>
            <w:tcW w:w="1809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831D10" w:rsidRPr="00332CDE" w:rsidRDefault="00831D10" w:rsidP="00831D1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46" w:type="pct"/>
            <w:gridSpan w:val="1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года обучения и оценка в баллах</w:t>
            </w:r>
          </w:p>
        </w:tc>
      </w:tr>
      <w:tr w:rsidR="00831D10" w:rsidRPr="00332CDE" w:rsidTr="00D2723D">
        <w:trPr>
          <w:cantSplit/>
          <w:trHeight w:val="450"/>
        </w:trPr>
        <w:tc>
          <w:tcPr>
            <w:tcW w:w="344" w:type="pct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1D10" w:rsidRPr="00332CDE" w:rsidRDefault="00831D10" w:rsidP="00831D1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09" w:type="pct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1D10" w:rsidRPr="00332CDE" w:rsidRDefault="00831D10" w:rsidP="0083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9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9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spacing w:before="240" w:after="60"/>
              <w:ind w:right="-813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3 год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1D10" w:rsidRPr="00332CDE" w:rsidRDefault="00831D10" w:rsidP="00831D1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09" w:type="pct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1D10" w:rsidRPr="00332CDE" w:rsidRDefault="00831D10" w:rsidP="0083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hanging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Бег на 30 м (с)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6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Бег на 60 м (с)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6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(кол. раз)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6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(кол. раз)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6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 (см)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69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Бег на 500 м (мин,с)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 кувырков вперед (с)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5-кратное выполнение упр.: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вставание на мост из стойки,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уход с моста забеганием в любую сторону и возвращение      в и.п. (с)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31D10" w:rsidRPr="00332CDE" w:rsidTr="00D2723D">
        <w:trPr>
          <w:cantSplit/>
          <w:trHeight w:val="935"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Забегание на мосту: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5-влево, 5-вправо (с)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10-влево, 10-вправо (с)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831D10" w:rsidRPr="00332CDE" w:rsidRDefault="00831D10" w:rsidP="00831D10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31D10" w:rsidRPr="00332CDE" w:rsidTr="00D2723D">
        <w:trPr>
          <w:cantSplit/>
        </w:trPr>
        <w:tc>
          <w:tcPr>
            <w:tcW w:w="344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Перевороты на мосту: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10 раз (с)</w:t>
            </w:r>
          </w:p>
          <w:p w:rsidR="00831D10" w:rsidRPr="00332CDE" w:rsidRDefault="00831D10" w:rsidP="00831D10">
            <w:pPr>
              <w:ind w:left="-10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15 раз (с)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831D10" w:rsidRPr="00332CDE" w:rsidRDefault="00831D10" w:rsidP="00831D10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831D10" w:rsidRPr="00332CDE" w:rsidRDefault="00831D10" w:rsidP="00831D10">
            <w:pPr>
              <w:ind w:left="-10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831D10" w:rsidRPr="00332CDE" w:rsidRDefault="00831D10" w:rsidP="00831D1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831D10" w:rsidRPr="00332CDE" w:rsidRDefault="00831D10" w:rsidP="00831D10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831D10" w:rsidRPr="00332CDE" w:rsidRDefault="00831D10" w:rsidP="00831D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831D10" w:rsidRPr="00332CDE" w:rsidRDefault="00831D10" w:rsidP="00831D10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831D10" w:rsidRPr="00332CDE" w:rsidRDefault="00831D10" w:rsidP="00831D10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831D10" w:rsidRPr="00332CDE" w:rsidRDefault="00831D10" w:rsidP="00831D10">
            <w:pPr>
              <w:ind w:left="-107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831D10" w:rsidRPr="00332CDE" w:rsidRDefault="00831D10" w:rsidP="00831D1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831D10" w:rsidRPr="00332CDE" w:rsidRDefault="00831D10" w:rsidP="00831D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31D10" w:rsidRPr="00332CDE" w:rsidRDefault="00831D10" w:rsidP="00831D10">
            <w:pPr>
              <w:ind w:left="-11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243" w:rsidRDefault="00AC6243" w:rsidP="000971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1D" w:rsidRDefault="0009711D" w:rsidP="0009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Default="0009711D" w:rsidP="0009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1D" w:rsidRPr="00332CDE" w:rsidRDefault="0009711D" w:rsidP="000971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83" w:type="dxa"/>
        <w:tblLook w:val="04A0" w:firstRow="1" w:lastRow="0" w:firstColumn="1" w:lastColumn="0" w:noHBand="0" w:noVBand="1"/>
      </w:tblPr>
      <w:tblGrid>
        <w:gridCol w:w="915"/>
        <w:gridCol w:w="101"/>
        <w:gridCol w:w="1214"/>
        <w:gridCol w:w="1272"/>
        <w:gridCol w:w="1317"/>
        <w:gridCol w:w="3056"/>
        <w:gridCol w:w="2902"/>
        <w:gridCol w:w="4506"/>
      </w:tblGrid>
      <w:tr w:rsidR="00AB24E2" w:rsidRPr="009857F9" w:rsidTr="00B2102F">
        <w:trPr>
          <w:trHeight w:val="201"/>
        </w:trPr>
        <w:tc>
          <w:tcPr>
            <w:tcW w:w="620" w:type="dxa"/>
            <w:vMerge w:val="restart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gridSpan w:val="3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vMerge w:val="restart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118" w:type="dxa"/>
            <w:vMerge w:val="restart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</w:tr>
      <w:tr w:rsidR="00AB24E2" w:rsidRPr="009857F9" w:rsidTr="00B2102F">
        <w:trPr>
          <w:trHeight w:val="200"/>
        </w:trPr>
        <w:tc>
          <w:tcPr>
            <w:tcW w:w="620" w:type="dxa"/>
            <w:vMerge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  <w:vAlign w:val="center"/>
          </w:tcPr>
          <w:p w:rsidR="00AB24E2" w:rsidRPr="009857F9" w:rsidRDefault="00AB24E2" w:rsidP="00AB24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безопасности, правила дорожного движения.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спортивном зале, занятиях на тренажёрах, т.б при спортивных играх. Безопасный путь от дома до спортивного зала и обратно. </w:t>
            </w:r>
          </w:p>
        </w:tc>
        <w:tc>
          <w:tcPr>
            <w:tcW w:w="4118" w:type="dxa"/>
            <w:vMerge w:val="restart"/>
            <w:vAlign w:val="center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24E2" w:rsidRPr="009857F9" w:rsidRDefault="00AB24E2" w:rsidP="00B210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для чего нужно соблюдать режим дня. Ведение дневника самоконтроля</w:t>
            </w: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03.09.21-04.09.21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Сдача норм ОФП и СФП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</w:pPr>
            <w:r>
              <w:t>4-5.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05.09.21-06.09.21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Простейшие формы борьбы.(«Бой всадников», «Бой петухов», «Борьба за захват руки». Перетягивание каната.)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подвижных играх.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для чего нужно соблюдать режим дня. Ведение дневника самоконтроля</w:t>
            </w: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Простейшие формы борьбы.( выталкивание с ковра, перетягивание одной рукой стоя правым – левым боком друг к другу; перетягивание из положения сидя ноги врозь.)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Правила и выполнение техники безопасности при занятиях в спортивном зале.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упражнения. Упражнения в выполнении приёмов борьбы без партнёра с чучелом.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Упражнения в самостраховке.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страховку и самостраховку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способности.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приёмов в партере.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перевороты с забеганием захватом шеи из под плеча с ключом.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12.09.21-13.09.21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броска накатом, броска с прогибом, броска обратным захватом туловища.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и контрприёмы от атакующих захватов.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борьбы в стойке.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Перевод рывком, переворот нырком за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работы в паре, в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страховку и самостраховку. Знать и уметь выполнять основные элементы техники и тактики.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способности.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</w:pPr>
            <w:r>
              <w:t>12-13.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17.09.21-18.09.21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броска подворотом.(бедро). Изучение броска подворотом с захватом руки и другого плеча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броска подворотом с захватом руки и другого плеча сверху. Изучение броска подворотом  захватом руки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самостраховку, защиту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20.09.21-23.09.21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подворотом с захватом руки и другого плеча сверху. Повторение броска с подворотом  захватом руки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самостраховку, защиту и контрприёмы.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страховку и самостраховку. Знать и уметь выполнять основные элементы техники и тактики.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24.09.21-25.09.21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подворотом с захватом руки сверху. Учебно-тренировочные схватки.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самостраховку, защиту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26.09.21-27.09.21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выполнения переворота скручиванием захватом шеи из-под дальнего плеча. Общая психологическая подготовка борцов.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самостраховку, защиту и контрприёмы. Чёткое выполнение требований преподавателя . Преодоление трудностей во время изучения приёма.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</w:pPr>
            <w:r>
              <w:t>21.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выполнения переворота скручиванием захватом шеи из-под дальнего плеча.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Чёткое выполнение требований преподавателя.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Налаживать контакт с партнёром.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усилия соперника в «зоне пассивности».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35" w:type="dxa"/>
            <w:vAlign w:val="center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 переворота скручиванием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захватом шеи из-под дальнего плеча. Учебно-тренировочные схватки.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технику безопасности при учебно-тренировочных схватках.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02.10.21-03.10.21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броска накатом с захватом туловища.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Подвижная игра «Регби».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игры.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техники  выполнения приёмов в стойке. Учебно-тренировочные схватки.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Самостраховка. 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технико-тактические действия на протяжении всех схваток.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08.10.21-09.10.21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переворота скручиванием за себя с захватом предплечья изнутри и подбородка.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Самостроховка. Четкое выполнение требований.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Pr="007C6BAF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переворота скручиванием за себя с захватом предплечья изнутри и подбородка.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Самостроховка. Четкое выполнение требований.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11.10.21-14.10.21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переворота скручиванием за себя с захватом предплечья изнутри и подбородка. Изучение приёма в стойке подворотом с захватом руки и другого плеча снизу. Общая психологическая подготовка.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при изучении приёма .Самостраховка, защита и контрприёмы.</w:t>
            </w:r>
          </w:p>
        </w:tc>
        <w:tc>
          <w:tcPr>
            <w:tcW w:w="41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управлять и регулировать эмоциональное состояние.Уметь настраиваться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Default="00AB24E2" w:rsidP="00B2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24E2" w:rsidRDefault="00AB24E2" w:rsidP="00B2102F"/>
          <w:p w:rsidR="00AB24E2" w:rsidRPr="007C6BAF" w:rsidRDefault="00AB24E2" w:rsidP="00B2102F">
            <w:pPr>
              <w:jc w:val="center"/>
            </w:pPr>
            <w:r>
              <w:lastRenderedPageBreak/>
              <w:t>32.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приёма в стойке подворотом с захватом руки и другого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 снизу. Выполнение комбинаций приёмов в партере.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выведения из равновесия соперника, маневрирование.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страховку и самостраховку. Знать и уметь выполнять основные элементы техники и тактики. Уметь управлять и регулировать эмоциональное состояние.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33.-34.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16.10.21-17.10.21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Эстафета.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своими эмоциями.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18.10.21-21.10.21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броска прогибом захвата туловища с рукой.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22.10.21-23.10.21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 в стойке подворотом с захватом руки и другого плеча снизу. Повторение броска прогибом захватом туловища с рукой.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технико-тактические действия на протяжении всех схваток.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24.10.21-25.10.21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прогибом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хватом туловища с рукой. Учебно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тренировочные схватки.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учебно-тренировочных схватках.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28.10.21-29.10.21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переворота с забеганием с захватом запястья и головы.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переворота с забеганием с захватом запястья и головы.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группе(с разными соперниками)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спокойно переносить усталость,болевые ощущения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1235" w:type="dxa"/>
          </w:tcPr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31.10.21-01.11.21</w:t>
            </w: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переворота с забеганием с захватом запястья и головы. Выполнение комбинаций приёмов в партере.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Защита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игры и техники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Уход с моста, контрприёмы.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рисковать в сложных ситуациях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Уход с моста,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Уход с моста,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Уход с моста, контрприёмы.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группе.Ставить интересы коллектива  выше своих собственных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 отдавать сопернику выигрышные баллы,искусственно создавая для себя опасные положения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11.11.21-12.11.21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приёмов в  стойке: Бросок прогибом захватом руки и туловища спереди – защита: присесть и упереться предплечьем захваченной руки в грудь атакующего – бросок подворотом захватом рук и шеи.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комбинации приёмов в  стойке: Бросок прогибом захватом руки и туловища спереди – защита: присесть и упереться предплечьем захваченной руки в грудь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атакующего – бросок подворотом захватом рук и шеи.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в  стойке: Бросок прогибом захватом руки и туловища спереди – защита: присесть и упереться предплечьем захваченной руки в грудь атакующего – бросок подворотом захватом рук и шеи.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группе.Ставить интересы коллектива  выше своих собственных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 отдавать сопернику выигрышные баллы,искусственно создавая для себя опасные положения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15.11.21-18.11.21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 -правила соревнований, их организация и проведение.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весовые категории борцов, оценка приёмов, запрещённые приёмы, борьбы в зоне пассивности.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страховку и самостраховку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способности.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19.11.21-20.11.21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Комбинации приёмов: Сбивание захватом руки и туловища – переводом вертушкой.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приём «вертушка».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21.11.21-22.11.21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Комбинация приёмов: Бросок подворотом захватом руки сверху и туловища- бросок прогибом захватом туловища с рукой сбоку.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эти 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комбинаций приёмов: Бросок подворотом захватом руки сверху и туловища- бросок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прогибом захватом туловища с рукой сбоку. Сбивание захватом руки и туловища – переводом вертушкой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Самостраховка.</w:t>
            </w:r>
          </w:p>
        </w:tc>
        <w:tc>
          <w:tcPr>
            <w:tcW w:w="41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страховку и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самостраховку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способности.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спортсменов к соревнованиям.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восстановлению между выступлениями.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технико-тактические действия на протяжении всех схваток.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27.11.21-27.11.21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приёмов в партере и стойке.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Чёткое выполнение требований преподавателя.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29.11.21-02.12.21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Упражнения для укрепления моста. Имитационные упражнения с чучелом.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03.12.21-04.12.21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Упражнения в самостраховке и страховке партнёров.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управлять и регулировать эмоциональное состояние.Уметь настраиваться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Футбол.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06.12.21-09.12.21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тактических действий при комбинации приёмов сбиванием захватом руки – прогибом захвата туловищем рукой.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Самостраховка, 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тактических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комбинации приёмов сбиванием захватом руки – прогибом захвата туловищем рукой.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Самостраховка, техника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работы в паре, в группе.Ставить интересы коллектива  выше своих собственных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 отдавать сопернику выигрышные баллы,искусственно создавая для себя опасные положения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11.12.21-12.12.21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при комбинации приёмов сбиванием захватом руки – прогибом захвата туловищем рукой 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Самостраховка, 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13.12.21-16.12.21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броска прогибом захватом туловища с рукой – защита: упереться предплечьем захваченной руки в грудь атакующего – сбиванием захвата туловища с рукой 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Самостраховка, 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броска прогибом захватом туловища с рукой – защита: упереться предплечьем захваченной руки в грудь атакующего – сбиванием захвата туловища с рукой.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Самостраховка, техника безопасности.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технико-тактические действия на протяжении всех схваток.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18.12.21-19.12.21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спортивной борьбы.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Знание и соблюдение правил игры.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 Учебно-тренировочные схватки.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Знание защиты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Знание защиты и контрприёмы.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технико-тактические действия на протяжении занятия.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24.12.21-25.12.21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Дожимы, уходы и контрприёмы с уходом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Знание защиты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переворота накатом. Защита и контрприём.ОФП.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Четкое выполнение требований.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переворота накатом. Защита и контрприём. Изучение переворота перекатом .ОФП.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Четкое выполнение требований.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группе.Ставить интересы коллектива  выше своих собственных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 отдавать сопернику выигрышные баллы,искусственно создавая для себя опасные положения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30.12.21-31.12.21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переворота накатом. Защита и контрприём. Повторение переворота перекатом. ОФП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Четкое выполнение требований.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переворота перекатом. Учебно-тренировочные схватки.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и контрприёмы.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14.01.22-15.01.22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броска подворотом  захвата шеи  с плечом.( в обратную захваченной руке сторону).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паре.Ставить интересы коллектива  выше своих собственных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основные элементы техники и тактики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защиты и контрприёма от захвата шеи с плечом.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падении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17.01.22-20.01.22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защиты и контрприёма от захвата шеи с плечом.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падении 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Изучение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броска подворотом  захвата шеи  с плечом.( в обратную захваченной руке сторону). Защиты и контрприёма от захвата шеи с плечом.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безопасности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падении 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работы в паре.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основные элементы техники и тактики.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22.01.22-23.01.22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Изучение броска подворотом  захвата шеи  с плечом.( в обратную захваченной руке сторону). Защиты и контрприёма от захвата шеи с плечом.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падении 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броска с прогибом за туловище . Изучение защиты и контрприёма.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падении . Умение ставить цель и достигать её.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27.01.22-28.01.22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Изучение броска подворотом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(«Мельница»), изучение защиты и контрприёмов.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Чёткое выполнение требований.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основные элементы техники и тактики. Уметь использовать усилия и движения соперника у края рабочей площадки ковра.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броска подворотом( «Мельница»),  защиты и контрприёмов.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контрприёмов.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30.01.22-31.01.22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подворотом( «Мельница»),  защиты и контрприёмов.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контрприёмов.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броска с прогибом за туловище , защиты и контрприёма.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контрприёмов.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паре.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выполнять основные элементы техники и тактики. Уметь использовать усилия и движения соперника у края рабочей площадки ковра для проведения контратакующих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за ковёр(учитывая,что приёмы ,проведённые за ковром оцениваются)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04.02.22-05.02.22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с прогибом за туловище,  защиты и контрприёма.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защиту контрприёмов.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24E2" w:rsidRPr="00961AED" w:rsidRDefault="00AB24E2" w:rsidP="00B2102F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броска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прогибом за туловище,  защиты и контрприёма. Совершенствование броска подворотом( «Мельница»),  защиты и контрприёмов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защиту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контрприёмов.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переворотов скручивание : обратным ключом.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защиты и контрприёма.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паре.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выполнять основные элементы техники и тактики. Уметь использовать усилия и движения соперника у края рабочей площадки ковра для проведения контратакующих действий за ковёр(учитывая,что приёмы ,проведённые за ковром оцениваются)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защиты и контрприёма.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защиты и контрприёма, переворотов скручивание : обратным ключом.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Чёткое выполнение требований преподавателя.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ране изученных приёмов в партере.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управлять и регулировать эмоциональное состояние.Уметь настраиваться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17.02.22-18.02.22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приёмов в стойке.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19.02.22-20.02.22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«Флажки». Спортивная эстафета по станциям.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подвижных играх.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 за одноимённое запястье и туловище сбоку. Уход с моста.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технико-тактические действия на протяжении занятия.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 за одноимённое запястье и туловище сбоку. Уход с моста. Упражнение для укрепления моста. Простейшие формы борьбы.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Уметь стоять на мосту не касаясь лопатками.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Дожим захватом туловища сбоку( сидя и лёжа).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стоять на мосту не касаясь лопатками.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26.02.22-27.02.22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переворота ключом с предплечья изнутри – бросок накатом, ключом и захватом туловища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ковре.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управлять и регулировать эмоциональное состояние.Уметь настраиваться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 способности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28.02.22-02.03.22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защиты  переворота ключом с предплечья изнутри – бросок накатом, ключом и захватом туловища сверху.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ковре.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переворота ключом с предплечья изнутри – бросок накатом, ключом и захватом туловища сверху. Учебно-тренировочные схватки.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ковре.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04.03.22-05.03.22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защиты  переворота ключом с предплечья изнутри –бросок накатом, ключом и захватом туловища сверху.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Воспитание устойчивого внимания.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паре.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выполнять основные элементы техники и тактики. Уметь использовать усилия и движения соперника у края рабочей площадки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ковра для проведения контратакующих действий за ковёр(учитывая,что приёмы ,проведённые за ковром оцениваются)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Защита и контрприём при броске прогибом захватом рук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падения.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09.03.22-10.03.22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прогибом захватом рук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Самоконтроль. Преодоление усталости.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11.03.22-12.03.22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защиты и контрприёма при броске прогибом захватом рук сверху.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Преодоление усталости. 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паре.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основные элементы техники и тактики. Уметь использовать усилия и движения соперника у края рабочей площадки ковра для проведения контратакующих действий за ковёр(учитывая,что приёмы ,проведённые за ковром оцениваются) .Уметь работать по заданию.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13.03.22-16.03.22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Кросс. Офп.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«Флажки». Спортивная эстафета по станциям.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подвижных играх.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«Флажки». Спортивная эстафета по станциям.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подвижных играх.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 ,в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коронные приёмы.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19.03.22-20.03.22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Отработка коронных приёмов в партере.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Футбол.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24.03.22-25.03.22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Отработка коронных приёмов в стойке.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Использование коронных приёмов в полном сопротивлении с партнёром.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 Воспитание выносливости.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 ,в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проводить коронные приёмы. Уметь работать на фоне утомления.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27.03.22-30.03.22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Использование коронных приёмов в полном сопротивлении с партнёром.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 Воспитание выносливости.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Теория – морально волевой облик спортсмена.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Сознательность, трудолюбие, коллективизм.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01.04.22-02.04.22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Кросс. Офп.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паре, 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Объяснять,для чего нужно соблюдать режим дня. Ведение дневника самоконтроля</w:t>
            </w: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Теория – влияние физ.упражнений на организм занимающихся.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Сознательность, трудолюбие, коллективизм.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06.04.22-07.04.22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броска наклоном.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Самостраховка.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08.04.22-09.04.22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Изучение защиты и контрприёма при броске наклоном.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Страховка при падении.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 ,в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упражнения различной трудности,требующих проявления волевых качеств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броска наклоном. Повторение защиты и контрприёма при броске наклоном.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Страховка при падении.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броска подворотом захватом руки снизу. 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Страховка при падении.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защиты при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броске подворотом захватом руки снизу.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Страховка при падении.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работы в паре ,в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упражнения различной трудности,требующих проявления волевых качеств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броска подворотом захватом руки снизу. 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Повторение защиты при броске подворотом захватом руки снизу.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Страховка при падении.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Работа над коронными приёмами в партере. Подготовка к сдаче контрольных нормативов.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Страховка при падении. Знать критерии контрольных нормативов.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Работа над коронными приёмами в стойке . Подготовка к сдаче контрольных нормативов.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Страховка при падении. Знать критерии контрольных нормативов.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 ,в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Динамика прироста индивидуальных показателей физической подготовленности занимающихся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Футбол.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4118" w:type="dxa"/>
            <w:vMerge w:val="restart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паре ,в группе.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различной трудности,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требующих проявления волевых качеств,уметь работать по заданию. 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физических качеств и телосложения на результативность по виду спорта:скоростные способности, 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мышечная сила, вестибулярная устойчивость,выносливость,гибкость,</w:t>
            </w:r>
          </w:p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Телосложение,координатные</w:t>
            </w: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7C6BAF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235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23.04.22</w:t>
            </w: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Pr="009857F9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Подвижные игры. «Регби».</w:t>
            </w: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9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4118" w:type="dxa"/>
            <w:vMerge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2" w:rsidRPr="009857F9" w:rsidTr="00B2102F">
        <w:tc>
          <w:tcPr>
            <w:tcW w:w="716" w:type="dxa"/>
            <w:gridSpan w:val="2"/>
          </w:tcPr>
          <w:p w:rsidR="00AB24E2" w:rsidRPr="00FF458D" w:rsidRDefault="00AB24E2" w:rsidP="00B2102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5" w:type="dxa"/>
          </w:tcPr>
          <w:p w:rsidR="00AB24E2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2" w:rsidRDefault="00AB24E2" w:rsidP="00B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4E2" w:rsidRPr="009857F9" w:rsidRDefault="00AB24E2" w:rsidP="00B2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AB24E2" w:rsidRPr="009857F9" w:rsidRDefault="00AB24E2" w:rsidP="00B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5B7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B7D" w:rsidRPr="00332CDE" w:rsidRDefault="00F35B7D" w:rsidP="00831D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B7D" w:rsidRPr="00332CDE" w:rsidSect="001649EE">
      <w:pgSz w:w="16838" w:h="11906" w:orient="landscape"/>
      <w:pgMar w:top="426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48" w:rsidRDefault="00C85248" w:rsidP="00DF48A6">
      <w:r>
        <w:separator/>
      </w:r>
    </w:p>
  </w:endnote>
  <w:endnote w:type="continuationSeparator" w:id="0">
    <w:p w:rsidR="00C85248" w:rsidRDefault="00C85248" w:rsidP="00DF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48" w:rsidRDefault="00C85248" w:rsidP="00DF48A6">
      <w:r>
        <w:separator/>
      </w:r>
    </w:p>
  </w:footnote>
  <w:footnote w:type="continuationSeparator" w:id="0">
    <w:p w:rsidR="00C85248" w:rsidRDefault="00C85248" w:rsidP="00DF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EC51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cs="Times New Roman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2" w15:restartNumberingAfterBreak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" w15:restartNumberingAfterBreak="0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62C268A4"/>
    <w:multiLevelType w:val="hybridMultilevel"/>
    <w:tmpl w:val="734E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36B"/>
    <w:multiLevelType w:val="hybridMultilevel"/>
    <w:tmpl w:val="893EA15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146B5"/>
    <w:multiLevelType w:val="hybridMultilevel"/>
    <w:tmpl w:val="92B2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35D8"/>
    <w:multiLevelType w:val="hybridMultilevel"/>
    <w:tmpl w:val="6106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9E5"/>
    <w:rsid w:val="00002F2B"/>
    <w:rsid w:val="00057DF6"/>
    <w:rsid w:val="00070ABA"/>
    <w:rsid w:val="00083C3F"/>
    <w:rsid w:val="0009711D"/>
    <w:rsid w:val="000D7E8F"/>
    <w:rsid w:val="001037B6"/>
    <w:rsid w:val="00110A8A"/>
    <w:rsid w:val="00117105"/>
    <w:rsid w:val="00121D5B"/>
    <w:rsid w:val="00152E14"/>
    <w:rsid w:val="001649EE"/>
    <w:rsid w:val="001C19FF"/>
    <w:rsid w:val="00221F7D"/>
    <w:rsid w:val="0023737B"/>
    <w:rsid w:val="00291C82"/>
    <w:rsid w:val="00332CDE"/>
    <w:rsid w:val="00361CB9"/>
    <w:rsid w:val="00364B21"/>
    <w:rsid w:val="003944E4"/>
    <w:rsid w:val="004317FE"/>
    <w:rsid w:val="004A4675"/>
    <w:rsid w:val="004E5156"/>
    <w:rsid w:val="00504B4C"/>
    <w:rsid w:val="005319E5"/>
    <w:rsid w:val="005976BC"/>
    <w:rsid w:val="005B7470"/>
    <w:rsid w:val="005B7587"/>
    <w:rsid w:val="005D06E5"/>
    <w:rsid w:val="006116E1"/>
    <w:rsid w:val="006B5B97"/>
    <w:rsid w:val="006E3456"/>
    <w:rsid w:val="00711673"/>
    <w:rsid w:val="0074080F"/>
    <w:rsid w:val="007625D9"/>
    <w:rsid w:val="00786353"/>
    <w:rsid w:val="00791748"/>
    <w:rsid w:val="00793F4B"/>
    <w:rsid w:val="007F2F76"/>
    <w:rsid w:val="00831D10"/>
    <w:rsid w:val="00880D9A"/>
    <w:rsid w:val="00891313"/>
    <w:rsid w:val="008B0C40"/>
    <w:rsid w:val="008C7E11"/>
    <w:rsid w:val="008E4BCE"/>
    <w:rsid w:val="00922F67"/>
    <w:rsid w:val="00934A83"/>
    <w:rsid w:val="00972930"/>
    <w:rsid w:val="009839F0"/>
    <w:rsid w:val="009B2891"/>
    <w:rsid w:val="00A15340"/>
    <w:rsid w:val="00A341CF"/>
    <w:rsid w:val="00A7257A"/>
    <w:rsid w:val="00AB24E2"/>
    <w:rsid w:val="00AC6243"/>
    <w:rsid w:val="00AD4723"/>
    <w:rsid w:val="00AF66E9"/>
    <w:rsid w:val="00B84EFF"/>
    <w:rsid w:val="00B9419F"/>
    <w:rsid w:val="00BB4F43"/>
    <w:rsid w:val="00C82924"/>
    <w:rsid w:val="00C85248"/>
    <w:rsid w:val="00CA20E9"/>
    <w:rsid w:val="00CB5DF1"/>
    <w:rsid w:val="00CC147C"/>
    <w:rsid w:val="00CC3183"/>
    <w:rsid w:val="00CE6A4F"/>
    <w:rsid w:val="00D2723D"/>
    <w:rsid w:val="00D630C5"/>
    <w:rsid w:val="00DA2142"/>
    <w:rsid w:val="00DF48A6"/>
    <w:rsid w:val="00DF6637"/>
    <w:rsid w:val="00E2524D"/>
    <w:rsid w:val="00E31390"/>
    <w:rsid w:val="00E411CC"/>
    <w:rsid w:val="00E61F5D"/>
    <w:rsid w:val="00EC599A"/>
    <w:rsid w:val="00ED2BBE"/>
    <w:rsid w:val="00EF11AB"/>
    <w:rsid w:val="00F35B7D"/>
    <w:rsid w:val="00F71420"/>
    <w:rsid w:val="00F76F03"/>
    <w:rsid w:val="00FB5EE6"/>
    <w:rsid w:val="00FC5DFA"/>
    <w:rsid w:val="00FC7664"/>
    <w:rsid w:val="00FF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F85A2"/>
  <w15:docId w15:val="{FCE29592-F058-465A-9534-103D7766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uiPriority w:val="22"/>
    <w:qFormat/>
    <w:rsid w:val="0074080F"/>
    <w:rPr>
      <w:b/>
      <w:bCs/>
    </w:rPr>
  </w:style>
  <w:style w:type="paragraph" w:styleId="a5">
    <w:name w:val="Normal (Web)"/>
    <w:basedOn w:val="a"/>
    <w:uiPriority w:val="99"/>
    <w:unhideWhenUsed/>
    <w:rsid w:val="0074080F"/>
    <w:pPr>
      <w:widowControl/>
      <w:autoSpaceDE/>
      <w:autoSpaceDN/>
      <w:adjustRightInd/>
      <w:spacing w:before="120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4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8A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8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6800-DCB7-4DCC-A1F6-C83408AB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29</Pages>
  <Words>8291</Words>
  <Characters>47260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2017-09-26T09:03:00Z</cp:lastPrinted>
  <dcterms:created xsi:type="dcterms:W3CDTF">2016-02-14T04:46:00Z</dcterms:created>
  <dcterms:modified xsi:type="dcterms:W3CDTF">2021-10-12T10:27:00Z</dcterms:modified>
</cp:coreProperties>
</file>