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97" w:rsidRDefault="00377B97" w:rsidP="00B25ACC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8651514" cy="6035780"/>
            <wp:effectExtent l="19050" t="0" r="0" b="0"/>
            <wp:docPr id="1" name="Рисунок 1" descr="C:\Users\User\Desktop\прог тит\микром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 тит\микром 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6330" cy="603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CC" w:rsidRDefault="00B25ACC" w:rsidP="00B25ACC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lastRenderedPageBreak/>
        <w:t>Планируемые результаты предметного курса «Микромир»</w:t>
      </w:r>
    </w:p>
    <w:p w:rsidR="00B25ACC" w:rsidRDefault="00B25ACC" w:rsidP="00E54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</w:rPr>
      </w:pPr>
    </w:p>
    <w:p w:rsidR="00E54A85" w:rsidRPr="00E54A85" w:rsidRDefault="00E54A85" w:rsidP="00E54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i/>
          <w:iCs/>
          <w:color w:val="666666"/>
        </w:rPr>
        <w:t>Личностные:</w:t>
      </w:r>
    </w:p>
    <w:p w:rsidR="00E54A85" w:rsidRPr="00E54A85" w:rsidRDefault="00E54A85" w:rsidP="00E54A8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E54A85" w:rsidRPr="00E54A85" w:rsidRDefault="00E54A85" w:rsidP="00E54A8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E54A85" w:rsidRPr="00E54A85" w:rsidRDefault="00E54A85" w:rsidP="00E54A8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E54A85" w:rsidRPr="00E54A85" w:rsidRDefault="00E54A85" w:rsidP="00E54A8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54A85" w:rsidRPr="00E54A85" w:rsidRDefault="00E54A85" w:rsidP="00E54A8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развитие эстетического сознания через признание красоты окружающего мира.</w:t>
      </w:r>
    </w:p>
    <w:p w:rsidR="00E54A85" w:rsidRPr="00E54A85" w:rsidRDefault="00E54A85" w:rsidP="00E54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i/>
          <w:iCs/>
          <w:color w:val="666666"/>
        </w:rPr>
        <w:t>Метапредметные:</w:t>
      </w:r>
    </w:p>
    <w:p w:rsidR="00E54A85" w:rsidRPr="00E54A85" w:rsidRDefault="00E54A85" w:rsidP="00E54A8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овладение составляющими исследовательской и проектной деятельности 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</w:t>
      </w:r>
    </w:p>
    <w:p w:rsidR="00E54A85" w:rsidRPr="00E54A85" w:rsidRDefault="00E54A85" w:rsidP="00E54A8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E54A85" w:rsidRPr="00E54A85" w:rsidRDefault="00E54A85" w:rsidP="00E54A8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54A85" w:rsidRPr="00E54A85" w:rsidRDefault="00E54A85" w:rsidP="00E54A8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54A85" w:rsidRPr="00E54A85" w:rsidRDefault="00E54A85" w:rsidP="00E54A8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54A85" w:rsidRPr="00E54A85" w:rsidRDefault="00E54A85" w:rsidP="00E54A8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54A85" w:rsidRPr="00E54A85" w:rsidRDefault="00E54A85" w:rsidP="00E54A8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</w:t>
      </w:r>
      <w:r w:rsidRPr="00E54A85">
        <w:rPr>
          <w:rFonts w:ascii="Times New Roman" w:eastAsia="Times New Roman" w:hAnsi="Times New Roman" w:cs="Times New Roman"/>
          <w:color w:val="666666"/>
        </w:rPr>
        <w:softHyphen/>
        <w:t>ровать и отстаивать своё мнение.</w:t>
      </w:r>
    </w:p>
    <w:p w:rsidR="00E54A85" w:rsidRPr="00E54A85" w:rsidRDefault="00E54A85" w:rsidP="00E54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i/>
          <w:iCs/>
          <w:color w:val="666666"/>
        </w:rPr>
        <w:t>Предметными:</w:t>
      </w:r>
    </w:p>
    <w:p w:rsidR="00E54A85" w:rsidRPr="00E54A85" w:rsidRDefault="00E54A85" w:rsidP="00E54A8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выделение существенных признаков биологических объектов (отличительных признаков живых организмов; клеток и организмов растений и животных, грибов и бактерий; видов, экосистем; биосферы) и процессов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организма; круговорот веществ и превращение энергии в экосистемах);</w:t>
      </w:r>
    </w:p>
    <w:p w:rsidR="00E54A85" w:rsidRPr="00E54A85" w:rsidRDefault="00E54A85" w:rsidP="00E54A8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приведение доказательств (аргументация)взаимосвязи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вирусами;</w:t>
      </w:r>
    </w:p>
    <w:p w:rsidR="00E54A85" w:rsidRPr="00E54A85" w:rsidRDefault="00E54A85" w:rsidP="00E54A8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классификация – определение принадлежности биологических объектов к определенной систематической группе;</w:t>
      </w:r>
    </w:p>
    <w:p w:rsidR="00E54A85" w:rsidRPr="00E54A85" w:rsidRDefault="00E54A85" w:rsidP="00E54A8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объяснение роли курса в практической деятельности людей; роли различных организмов в жизни человека; значения биологического разнообразия для сохранения биосферы;</w:t>
      </w:r>
    </w:p>
    <w:p w:rsidR="00E54A85" w:rsidRPr="00E54A85" w:rsidRDefault="00E54A85" w:rsidP="00E54A8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сравнение биологических объектов и процессов, умение делать выводы и умозаключения на основе сравнения;</w:t>
      </w:r>
    </w:p>
    <w:p w:rsidR="00E54A85" w:rsidRPr="00E54A85" w:rsidRDefault="00E54A85" w:rsidP="00E54A8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lastRenderedPageBreak/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E54A85" w:rsidRPr="00E54A85" w:rsidRDefault="00E54A85" w:rsidP="00E54A8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знание основных правил поведения в природе и основ здорового образа жизни;</w:t>
      </w:r>
    </w:p>
    <w:p w:rsidR="00E54A85" w:rsidRPr="00E54A85" w:rsidRDefault="00E54A85" w:rsidP="00E54A8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E54A85" w:rsidRPr="00E54A85" w:rsidRDefault="00E54A85" w:rsidP="00E54A8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знание и соблюдение правил работы в кабинете биологии;</w:t>
      </w:r>
    </w:p>
    <w:p w:rsidR="00E54A85" w:rsidRPr="00E54A85" w:rsidRDefault="00E54A85" w:rsidP="00E54A8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E54A85" w:rsidRPr="00E54A85" w:rsidRDefault="00E54A85" w:rsidP="00E54A8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освоение приемов оказания первой помощи при простудных заболеваниях;</w:t>
      </w:r>
    </w:p>
    <w:p w:rsidR="00E54A85" w:rsidRPr="00E54A85" w:rsidRDefault="00E54A85" w:rsidP="00E54A8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</w:rPr>
      </w:pPr>
      <w:r w:rsidRPr="00E54A85">
        <w:rPr>
          <w:rFonts w:ascii="Times New Roman" w:eastAsia="Times New Roman" w:hAnsi="Times New Roman" w:cs="Times New Roman"/>
          <w:color w:val="666666"/>
        </w:rPr>
        <w:t>овладение умением оценивать с эстетической точки зрения объекты живой природы.</w:t>
      </w: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  <w:r w:rsidRPr="00E54A85">
        <w:rPr>
          <w:rFonts w:ascii="Times New Roman" w:eastAsia="Times New Roman" w:hAnsi="Times New Roman" w:cs="Times New Roman"/>
          <w:b/>
          <w:bCs/>
          <w:color w:val="000000"/>
        </w:rPr>
        <w:t>Содержание программы.</w:t>
      </w: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  <w:r w:rsidRPr="00E54A85">
        <w:rPr>
          <w:rFonts w:ascii="Times New Roman" w:eastAsia="Times New Roman" w:hAnsi="Times New Roman" w:cs="Times New Roman"/>
          <w:b/>
          <w:bCs/>
          <w:color w:val="000000"/>
        </w:rPr>
        <w:t>Вводное занятие (1 ч).</w:t>
      </w: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  <w:r w:rsidRPr="00E54A85">
        <w:rPr>
          <w:rFonts w:ascii="Times New Roman" w:eastAsia="Times New Roman" w:hAnsi="Times New Roman" w:cs="Times New Roman"/>
          <w:color w:val="000000"/>
        </w:rPr>
        <w:t>Цели и задачи, план работы.</w:t>
      </w: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  <w:r w:rsidRPr="00E54A85">
        <w:rPr>
          <w:rFonts w:ascii="Times New Roman" w:eastAsia="Times New Roman" w:hAnsi="Times New Roman" w:cs="Times New Roman"/>
          <w:b/>
          <w:bCs/>
          <w:color w:val="000000"/>
        </w:rPr>
        <w:t>Биологическая лаборатория и правила работы в ней (1 ч).</w:t>
      </w: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  <w:r w:rsidRPr="00E54A85">
        <w:rPr>
          <w:rFonts w:ascii="Times New Roman" w:eastAsia="Times New Roman" w:hAnsi="Times New Roman" w:cs="Times New Roman"/>
          <w:color w:val="000000"/>
        </w:rPr>
        <w:t>Оборудование биологической лаборатории. Правила работы и ТБ при работе в лаборатории.</w:t>
      </w: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  <w:r w:rsidRPr="00E54A85">
        <w:rPr>
          <w:rFonts w:ascii="Times New Roman" w:eastAsia="Times New Roman" w:hAnsi="Times New Roman" w:cs="Times New Roman"/>
          <w:b/>
          <w:bCs/>
          <w:color w:val="000000"/>
        </w:rPr>
        <w:t>Методы изучения живых организмов. Увеличительные приборы (2 ч).</w:t>
      </w: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  <w:r w:rsidRPr="00E54A85">
        <w:rPr>
          <w:rFonts w:ascii="Times New Roman" w:eastAsia="Times New Roman" w:hAnsi="Times New Roman" w:cs="Times New Roman"/>
          <w:color w:val="000000"/>
        </w:rPr>
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</w: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  <w:r w:rsidRPr="00E54A85">
        <w:rPr>
          <w:rFonts w:ascii="Times New Roman" w:eastAsia="Times New Roman" w:hAnsi="Times New Roman" w:cs="Times New Roman"/>
          <w:b/>
          <w:bCs/>
          <w:color w:val="000000"/>
        </w:rPr>
        <w:t>Клетка – структурная единица живого организма (5 ч).</w:t>
      </w: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  <w:r w:rsidRPr="00E54A85">
        <w:rPr>
          <w:rFonts w:ascii="Times New Roman" w:eastAsia="Times New Roman" w:hAnsi="Times New Roman" w:cs="Times New Roman"/>
          <w:color w:val="000000"/>
        </w:rPr>
        <w:t>Клетка: строение, состав, свойства. Микропрепараты. Методы приготовления и изучение препаратов «живая клетка», «фиксированный препарат». Изучение бактериальной клетки. Изучение растительной клетки. Приготовление препарата кожицы лука, мякоть плодов томата, яблока, картофеля и их изучение под микроскопом. Изучение животной клетки. Половые клетки растений. Споры. Половые клетки животных.</w:t>
      </w: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  <w:r w:rsidRPr="00E54A85">
        <w:rPr>
          <w:rFonts w:ascii="Times New Roman" w:eastAsia="Times New Roman" w:hAnsi="Times New Roman" w:cs="Times New Roman"/>
          <w:b/>
          <w:bCs/>
          <w:color w:val="000000"/>
        </w:rPr>
        <w:t>Грибы под микроскопом (5 ч).</w:t>
      </w: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  <w:r w:rsidRPr="00E54A85">
        <w:rPr>
          <w:rFonts w:ascii="Times New Roman" w:eastAsia="Times New Roman" w:hAnsi="Times New Roman" w:cs="Times New Roman"/>
          <w:color w:val="000000"/>
        </w:rPr>
        <w:lastRenderedPageBreak/>
        <w:t>Грибы и бактерии. Микроскопические грибы. Приготовление микропрепарата дрожжей и изучение его под микроскопом. Выращивание плесени и изучение ее под микроскопом.</w:t>
      </w: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  <w:r w:rsidRPr="00E54A85">
        <w:rPr>
          <w:rFonts w:ascii="Times New Roman" w:eastAsia="Times New Roman" w:hAnsi="Times New Roman" w:cs="Times New Roman"/>
          <w:b/>
          <w:bCs/>
          <w:color w:val="000000"/>
        </w:rPr>
        <w:t>Ткани (17 ч).</w:t>
      </w: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  <w:r w:rsidRPr="00E54A85">
        <w:rPr>
          <w:rFonts w:ascii="Times New Roman" w:eastAsia="Times New Roman" w:hAnsi="Times New Roman" w:cs="Times New Roman"/>
          <w:color w:val="000000"/>
        </w:rPr>
        <w:t>Понятие «ткань». Растительные ткани: покровная, проводящая, механическая, основная (различные виды паренхимы), образовательная. Животные ткани: эпителиальная и ее разновидности, соединительная (кровь, хрящ, кость, рыхлая волокнистая ), мышечные ткани (скелетная, гладкая, сердечная), нервная.</w:t>
      </w: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  <w:r w:rsidRPr="00E54A85">
        <w:rPr>
          <w:rFonts w:ascii="Times New Roman" w:eastAsia="Times New Roman" w:hAnsi="Times New Roman" w:cs="Times New Roman"/>
          <w:b/>
          <w:bCs/>
          <w:color w:val="000000"/>
        </w:rPr>
        <w:t>Подведение итогов работы кружка (3 ч).</w:t>
      </w: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  <w:r w:rsidRPr="00E54A85">
        <w:rPr>
          <w:rFonts w:ascii="Times New Roman" w:eastAsia="Times New Roman" w:hAnsi="Times New Roman" w:cs="Times New Roman"/>
          <w:color w:val="000000"/>
        </w:rPr>
        <w:t>Представление результатов работы. Анализ работы.</w:t>
      </w: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  <w:r w:rsidRPr="00E54A85">
        <w:rPr>
          <w:rFonts w:ascii="Times New Roman" w:eastAsia="Times New Roman" w:hAnsi="Times New Roman" w:cs="Times New Roman"/>
          <w:b/>
          <w:bCs/>
          <w:color w:val="000000"/>
        </w:rPr>
        <w:t>Учебно-тематический план.</w:t>
      </w:r>
    </w:p>
    <w:tbl>
      <w:tblPr>
        <w:tblStyle w:val="a7"/>
        <w:tblW w:w="14567" w:type="dxa"/>
        <w:tblLook w:val="04A0"/>
      </w:tblPr>
      <w:tblGrid>
        <w:gridCol w:w="3369"/>
        <w:gridCol w:w="7938"/>
        <w:gridCol w:w="3260"/>
      </w:tblGrid>
      <w:tr w:rsidR="00E54A85" w:rsidTr="00C058E8">
        <w:tc>
          <w:tcPr>
            <w:tcW w:w="3369" w:type="dxa"/>
          </w:tcPr>
          <w:p w:rsidR="00E54A85" w:rsidRDefault="00E54A85" w:rsidP="00E54A85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E54A85" w:rsidRPr="00E54A85" w:rsidRDefault="00E54A85" w:rsidP="008B5D93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 w:rsidRPr="00E54A85">
              <w:rPr>
                <w:rFonts w:ascii="Times New Roman" w:eastAsia="Times New Roman" w:hAnsi="Times New Roman" w:cs="Times New Roman"/>
                <w:color w:val="000000"/>
              </w:rPr>
              <w:t>Наименование темы</w:t>
            </w:r>
          </w:p>
        </w:tc>
        <w:tc>
          <w:tcPr>
            <w:tcW w:w="3260" w:type="dxa"/>
            <w:vAlign w:val="center"/>
          </w:tcPr>
          <w:p w:rsidR="00E54A85" w:rsidRPr="00E54A85" w:rsidRDefault="00E54A85" w:rsidP="008B5D93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 w:rsidRPr="00E54A85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  <w:r w:rsidR="00C058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4A85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  <w:p w:rsidR="00E54A85" w:rsidRPr="00E54A85" w:rsidRDefault="00E54A85" w:rsidP="008B5D93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41EA" w:rsidTr="003204F1">
        <w:trPr>
          <w:trHeight w:val="1050"/>
        </w:trPr>
        <w:tc>
          <w:tcPr>
            <w:tcW w:w="3369" w:type="dxa"/>
          </w:tcPr>
          <w:p w:rsidR="00F741EA" w:rsidRDefault="00F741EA" w:rsidP="00E54A85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38" w:type="dxa"/>
            <w:vAlign w:val="center"/>
          </w:tcPr>
          <w:p w:rsidR="00F741EA" w:rsidRPr="00E54A85" w:rsidRDefault="00F741EA" w:rsidP="008B5D93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 w:rsidRPr="00E54A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Вводное занятие.</w:t>
            </w:r>
          </w:p>
          <w:p w:rsidR="00F741EA" w:rsidRPr="00E54A85" w:rsidRDefault="00F741EA" w:rsidP="008B5D93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 w:rsidRPr="00E54A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Биологическая лаборатория и правила работы в ней.</w:t>
            </w:r>
          </w:p>
        </w:tc>
        <w:tc>
          <w:tcPr>
            <w:tcW w:w="3260" w:type="dxa"/>
            <w:vAlign w:val="center"/>
          </w:tcPr>
          <w:p w:rsidR="00F741EA" w:rsidRPr="00E54A85" w:rsidRDefault="00F741EA" w:rsidP="008B5D93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 w:rsidRPr="00E54A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F741EA" w:rsidRPr="00E54A85" w:rsidRDefault="00F741EA" w:rsidP="008B5D93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4A85" w:rsidTr="00C058E8">
        <w:tc>
          <w:tcPr>
            <w:tcW w:w="3369" w:type="dxa"/>
          </w:tcPr>
          <w:p w:rsidR="00E54A85" w:rsidRDefault="00F741EA" w:rsidP="00E54A85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38" w:type="dxa"/>
            <w:vAlign w:val="center"/>
          </w:tcPr>
          <w:p w:rsidR="00E54A85" w:rsidRPr="00E54A85" w:rsidRDefault="00E54A85" w:rsidP="008B5D93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 w:rsidRPr="00E54A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Методы изучения живых организмов. Увеличительные приборы.</w:t>
            </w:r>
          </w:p>
        </w:tc>
        <w:tc>
          <w:tcPr>
            <w:tcW w:w="3260" w:type="dxa"/>
            <w:vAlign w:val="center"/>
          </w:tcPr>
          <w:p w:rsidR="00E54A85" w:rsidRPr="00E54A85" w:rsidRDefault="00E54A85" w:rsidP="008B5D93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 w:rsidRPr="00E54A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54A85" w:rsidTr="00C058E8">
        <w:tc>
          <w:tcPr>
            <w:tcW w:w="3369" w:type="dxa"/>
          </w:tcPr>
          <w:p w:rsidR="00E54A85" w:rsidRDefault="00F741EA" w:rsidP="00E54A85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38" w:type="dxa"/>
            <w:vAlign w:val="center"/>
          </w:tcPr>
          <w:p w:rsidR="00E54A85" w:rsidRPr="00E54A85" w:rsidRDefault="00E54A85" w:rsidP="008B5D93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 w:rsidRPr="00E54A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Клетка – структурная единица живого организма.</w:t>
            </w:r>
          </w:p>
        </w:tc>
        <w:tc>
          <w:tcPr>
            <w:tcW w:w="3260" w:type="dxa"/>
            <w:vAlign w:val="center"/>
          </w:tcPr>
          <w:p w:rsidR="00E54A85" w:rsidRPr="00E54A85" w:rsidRDefault="00F741EA" w:rsidP="008B5D93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54A85" w:rsidTr="00C058E8">
        <w:tc>
          <w:tcPr>
            <w:tcW w:w="3369" w:type="dxa"/>
          </w:tcPr>
          <w:p w:rsidR="00E54A85" w:rsidRDefault="00F741EA" w:rsidP="00E54A85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938" w:type="dxa"/>
            <w:vAlign w:val="center"/>
          </w:tcPr>
          <w:p w:rsidR="00E54A85" w:rsidRPr="00E54A85" w:rsidRDefault="00E54A85" w:rsidP="008B5D93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 w:rsidRPr="00E54A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Грибы под микроскопом.</w:t>
            </w:r>
          </w:p>
        </w:tc>
        <w:tc>
          <w:tcPr>
            <w:tcW w:w="3260" w:type="dxa"/>
            <w:vAlign w:val="center"/>
          </w:tcPr>
          <w:p w:rsidR="00E54A85" w:rsidRPr="00E54A85" w:rsidRDefault="00C058E8" w:rsidP="008B5D93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54A85" w:rsidTr="00C058E8">
        <w:tc>
          <w:tcPr>
            <w:tcW w:w="3369" w:type="dxa"/>
          </w:tcPr>
          <w:p w:rsidR="00E54A85" w:rsidRDefault="00F741EA" w:rsidP="00E54A85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938" w:type="dxa"/>
            <w:vAlign w:val="center"/>
          </w:tcPr>
          <w:p w:rsidR="00E54A85" w:rsidRPr="00E54A85" w:rsidRDefault="00E54A85" w:rsidP="00C058E8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 w:rsidRPr="00E54A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Ткани.</w:t>
            </w:r>
          </w:p>
        </w:tc>
        <w:tc>
          <w:tcPr>
            <w:tcW w:w="3260" w:type="dxa"/>
            <w:vAlign w:val="center"/>
          </w:tcPr>
          <w:p w:rsidR="00E54A85" w:rsidRPr="00E54A85" w:rsidRDefault="00C058E8" w:rsidP="008B5D93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50702A" w:rsidTr="00FB74A3">
        <w:tc>
          <w:tcPr>
            <w:tcW w:w="3369" w:type="dxa"/>
          </w:tcPr>
          <w:p w:rsidR="0050702A" w:rsidRDefault="0050702A" w:rsidP="00E54A85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8" w:type="dxa"/>
            <w:gridSpan w:val="2"/>
            <w:vAlign w:val="center"/>
          </w:tcPr>
          <w:p w:rsidR="0050702A" w:rsidRPr="00E54A85" w:rsidRDefault="0050702A" w:rsidP="008B5D93">
            <w:pPr>
              <w:spacing w:after="267"/>
              <w:rPr>
                <w:rFonts w:ascii="Times New Roman" w:eastAsia="Times New Roman" w:hAnsi="Times New Roman" w:cs="Times New Roman"/>
                <w:color w:val="000000"/>
              </w:rPr>
            </w:pPr>
            <w:r w:rsidRPr="00E54A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 ч</w:t>
            </w:r>
          </w:p>
        </w:tc>
      </w:tr>
    </w:tbl>
    <w:p w:rsidR="00496FA2" w:rsidRDefault="00496FA2" w:rsidP="0050702A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6FA2" w:rsidRPr="00496FA2" w:rsidRDefault="00496FA2" w:rsidP="00B54F0E">
      <w:pPr>
        <w:shd w:val="clear" w:color="auto" w:fill="FFFFFF"/>
        <w:spacing w:after="2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tbl>
      <w:tblPr>
        <w:tblpPr w:leftFromText="180" w:rightFromText="180" w:vertAnchor="page" w:horzAnchor="margin" w:tblpY="7834"/>
        <w:tblW w:w="132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0"/>
        <w:gridCol w:w="2448"/>
        <w:gridCol w:w="890"/>
        <w:gridCol w:w="1198"/>
        <w:gridCol w:w="6232"/>
        <w:gridCol w:w="2006"/>
      </w:tblGrid>
      <w:tr w:rsidR="00910FAE" w:rsidRPr="00496FA2" w:rsidTr="00910FAE">
        <w:trPr>
          <w:trHeight w:val="692"/>
        </w:trPr>
        <w:tc>
          <w:tcPr>
            <w:tcW w:w="4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темы</w:t>
            </w:r>
          </w:p>
        </w:tc>
        <w:tc>
          <w:tcPr>
            <w:tcW w:w="21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7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освоения</w:t>
            </w:r>
            <w:r w:rsidR="0047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предметного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курса </w:t>
            </w:r>
          </w:p>
        </w:tc>
        <w:tc>
          <w:tcPr>
            <w:tcW w:w="14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910FAE" w:rsidRDefault="00910FAE" w:rsidP="00496FA2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0F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</w:tr>
      <w:tr w:rsidR="00910FAE" w:rsidRPr="00496FA2" w:rsidTr="00910FAE">
        <w:trPr>
          <w:trHeight w:val="42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0FAE" w:rsidRPr="00496FA2" w:rsidTr="00D820D0">
        <w:tc>
          <w:tcPr>
            <w:tcW w:w="47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1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</w:t>
            </w:r>
          </w:p>
          <w:p w:rsidR="00910FAE" w:rsidRPr="00496FA2" w:rsidRDefault="00910FAE" w:rsidP="00A76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биологической лаборатории</w:t>
            </w:r>
          </w:p>
        </w:tc>
        <w:tc>
          <w:tcPr>
            <w:tcW w:w="9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Личностные УУД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мотивация учения.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Регулятивные УУД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0FAE" w:rsidRPr="00496FA2" w:rsidTr="00D820D0">
        <w:tc>
          <w:tcPr>
            <w:tcW w:w="47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Просмотр презентации, знакомство со школьным и цифровым микроскопом.</w:t>
            </w:r>
          </w:p>
        </w:tc>
      </w:tr>
      <w:tr w:rsidR="00910FAE" w:rsidRPr="00496FA2" w:rsidTr="00910FAE">
        <w:trPr>
          <w:trHeight w:val="345"/>
        </w:trPr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Микроскоп. Строение, правила работы. Техника безопасности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поиск и выделение информации; установление причинно-следственных связей; моделирование.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Коммуникативные УУД: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инициативное сотрудничество в поиске и сборе информации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Беседа, просмотр презентации, изучение приборов.</w:t>
            </w:r>
          </w:p>
        </w:tc>
      </w:tr>
      <w:tr w:rsidR="00910FAE" w:rsidRPr="00496FA2" w:rsidTr="00910FAE">
        <w:trPr>
          <w:trHeight w:val="1500"/>
        </w:trPr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клетки. Основные органоиды клетки.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и выделение информации; установление причинно-следственных связей;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моделирование.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Личностные УУД: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находить ответ на поставленные вопросы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Коммуникативные УУД: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инициативное сотрудничество в поиске и сборе информации).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Просмотр презентации, беседа.</w:t>
            </w:r>
          </w:p>
        </w:tc>
      </w:tr>
      <w:tr w:rsidR="00910FAE" w:rsidRPr="00496FA2" w:rsidTr="00910FAE">
        <w:trPr>
          <w:trHeight w:val="210"/>
        </w:trPr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бактериальной клетки и растительной клетки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Познавательные УУД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определять понятие, строить логическое рассуждение, умозаключения, делать выводы.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Регулятивные УУД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Просмотр презентации, беседа.</w:t>
            </w:r>
          </w:p>
        </w:tc>
      </w:tr>
      <w:tr w:rsidR="00910FAE" w:rsidRPr="00496FA2" w:rsidTr="00910FAE">
        <w:trPr>
          <w:trHeight w:val="210"/>
        </w:trPr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Приготовление препарата мякоти плодов томата, яблока, картофеля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Познавательные УУД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определять понятие, строить логическое рассуждение, умозаключения, делать выводы.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Личностные УУД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формирование научного мировоззрения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Беседа,лабораторная работа</w:t>
            </w:r>
          </w:p>
        </w:tc>
      </w:tr>
      <w:tr w:rsidR="00910FAE" w:rsidRPr="00496FA2" w:rsidTr="00910FAE">
        <w:trPr>
          <w:trHeight w:val="210"/>
        </w:trPr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Споры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поиск и выделение информации; установление причинно-следственных связей; моделирование.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Коммуникативные УУД: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инициативное сотрудничество в поиске и сборе информации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Изучение готовых препаратов, беседа, начинаем выращивать плесень (готовим хлеб в целлофане).</w:t>
            </w:r>
          </w:p>
        </w:tc>
      </w:tr>
      <w:tr w:rsidR="00910FAE" w:rsidRPr="00496FA2" w:rsidTr="00910FAE">
        <w:trPr>
          <w:trHeight w:val="210"/>
        </w:trPr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животной клетки.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Половые клетки животных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Познавательн. УУД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самостоятельное создание способов решения проблем творческого и поискового характера.</w:t>
            </w:r>
          </w:p>
          <w:p w:rsidR="00910FAE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Коммуникатив. УУД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инициативное сотрудничество в поиске и сборе информации.</w:t>
            </w:r>
          </w:p>
          <w:p w:rsidR="00910FAE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0FAE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03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Изучение готовых препаратов, беседа, начинаем выращивать плесень </w:t>
            </w:r>
          </w:p>
        </w:tc>
      </w:tr>
      <w:tr w:rsidR="00910FAE" w:rsidRPr="00496FA2" w:rsidTr="00910FAE">
        <w:trPr>
          <w:trHeight w:val="210"/>
        </w:trPr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Грибы. Общее знакомство. Микроскопические грибы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Познавательн. УУД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самостоятельное создание способов решения проблем творческого и поискового характера.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Коммуникатив. УУД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инициативное сотрудничество в поиске и сборе информации.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Беседа, лабораторная работа, отчет-таблица.</w:t>
            </w:r>
          </w:p>
        </w:tc>
      </w:tr>
      <w:tr w:rsidR="00910FAE" w:rsidRPr="00496FA2" w:rsidTr="00910FAE">
        <w:trPr>
          <w:trHeight w:val="210"/>
        </w:trPr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Выращивание плесени и изучение ее под микроскопом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Познавательные УУД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и выделение информации; установление причинно-следственных связей;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моделирование.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Личностные УУД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находить ответ на поставленные вопросы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Коммуникативные УУД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инициативное сотрудничество в поиске и сборе информации).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03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Беседа, лабораторная работа, отчет-таблица.</w:t>
            </w:r>
          </w:p>
        </w:tc>
      </w:tr>
      <w:tr w:rsidR="00910FAE" w:rsidRPr="00496FA2" w:rsidTr="00910FAE">
        <w:trPr>
          <w:trHeight w:val="210"/>
        </w:trPr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«ткань». Общее знакомство с тканями растений и животных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Познавательные УУД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определять понятие, строить логическое рассуждение, умозаключения, делать выводы.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Личностные УУД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формирование научного мировоззрения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устный отчет о проделанной работе.</w:t>
            </w:r>
          </w:p>
        </w:tc>
      </w:tr>
      <w:tr w:rsidR="00910FAE" w:rsidRPr="00496FA2" w:rsidTr="00910FAE">
        <w:trPr>
          <w:trHeight w:val="210"/>
        </w:trPr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Покровная, проводящая  ткань растений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поиск и выделение информации; установление причинно-следственных связей; моделирование.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Коммуникативные УУД: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инициативное сотрудничество в поиске и сборе информации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устный отчет о проделанной работе.</w:t>
            </w:r>
          </w:p>
        </w:tc>
      </w:tr>
      <w:tr w:rsidR="00910FAE" w:rsidRPr="00496FA2" w:rsidTr="00910FAE">
        <w:trPr>
          <w:trHeight w:val="210"/>
        </w:trPr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Механическая ткань растений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Познавательн. УУД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самостоятельное создание способов решения проблем творческого и поискового характера.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Коммуникатив. УУД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инициативное сотрудничество в поиске и сборе информации.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устный отчет о проделанной работе.</w:t>
            </w:r>
          </w:p>
        </w:tc>
      </w:tr>
      <w:tr w:rsidR="00910FAE" w:rsidRPr="00496FA2" w:rsidTr="00910FAE">
        <w:trPr>
          <w:trHeight w:val="210"/>
        </w:trPr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Различные виды паренхимы растений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Познавательные УУД: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и выделение информации; установление причинно-следственных связей;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моделирование.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Личностные УУД: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находить ответ на поставленные вопросы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Коммуникативные УУД: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инициативное сотрудничество в поиске и сборе информации).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устный отчет о проделанной работе.</w:t>
            </w:r>
          </w:p>
        </w:tc>
      </w:tr>
      <w:tr w:rsidR="00910FAE" w:rsidRPr="00496FA2" w:rsidTr="00910FAE">
        <w:trPr>
          <w:trHeight w:val="210"/>
        </w:trPr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ткань растений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Познавательн. УУД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самостоятельное создание способов решения проблем творческого и поискового характера.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Коммуникатив. УУД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инициативное сотрудничество в поиске и сборе информации.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устный отчет о проделанной работе.</w:t>
            </w:r>
          </w:p>
        </w:tc>
      </w:tr>
      <w:tr w:rsidR="00910FAE" w:rsidRPr="00496FA2" w:rsidTr="00910FAE">
        <w:trPr>
          <w:trHeight w:val="1104"/>
        </w:trPr>
        <w:tc>
          <w:tcPr>
            <w:tcW w:w="474" w:type="dxa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Эпителиальная ,Соединительная ткань животных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Познавательные УУД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определять понятие, строить логическое рассуждение, умозаключения, делать выводы.</w:t>
            </w:r>
          </w:p>
          <w:p w:rsidR="00910FAE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Регулятивные УУД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устный отчет о проделанной работе.</w:t>
            </w:r>
          </w:p>
        </w:tc>
      </w:tr>
      <w:tr w:rsidR="00910FAE" w:rsidRPr="00496FA2" w:rsidTr="00910FAE">
        <w:trPr>
          <w:trHeight w:val="230"/>
        </w:trPr>
        <w:tc>
          <w:tcPr>
            <w:tcW w:w="47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1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Мышечные ткани животных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Нервная ткань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Познавательные УУД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определять понятие, строить логическое рассуждение, умозаключения, делать выводы.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Личностные УУД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формирование научного мировоззрения</w:t>
            </w:r>
          </w:p>
        </w:tc>
        <w:tc>
          <w:tcPr>
            <w:tcW w:w="14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устный отчет о проделанной работе.</w:t>
            </w:r>
          </w:p>
        </w:tc>
      </w:tr>
      <w:tr w:rsidR="00910FAE" w:rsidRPr="00496FA2" w:rsidTr="00910FAE">
        <w:trPr>
          <w:trHeight w:val="230"/>
        </w:trPr>
        <w:tc>
          <w:tcPr>
            <w:tcW w:w="47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8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0FAE" w:rsidRPr="00496FA2" w:rsidTr="00910FAE">
        <w:trPr>
          <w:trHeight w:val="195"/>
        </w:trPr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Итоговое занятие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Познавательные УУД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поиск и выделение информации; установление причинно-следственных связей; моделирование.</w:t>
            </w:r>
          </w:p>
          <w:p w:rsidR="00910FAE" w:rsidRPr="00496FA2" w:rsidRDefault="00910FAE" w:rsidP="0049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Коммуникативные УУД: </w:t>
            </w:r>
            <w:r w:rsidRPr="0049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инициативное сотрудничество в поиске и сборе информации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FAE" w:rsidRPr="000339D1" w:rsidRDefault="000339D1" w:rsidP="0049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1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Беседа, просмотр презентации, отчет-таблица.</w:t>
            </w:r>
          </w:p>
        </w:tc>
      </w:tr>
    </w:tbl>
    <w:p w:rsidR="00FE4750" w:rsidRPr="00E54A85" w:rsidRDefault="00FE4750" w:rsidP="0049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E4750" w:rsidRPr="00E54A85" w:rsidRDefault="00FE4750" w:rsidP="00E54A85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</w:rPr>
      </w:pPr>
    </w:p>
    <w:p w:rsidR="00E54A85" w:rsidRDefault="00E54A85" w:rsidP="00FE4750">
      <w:pPr>
        <w:shd w:val="clear" w:color="auto" w:fill="FFFFFF"/>
        <w:spacing w:after="2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4A85" w:rsidRDefault="00E54A85" w:rsidP="00FE4750">
      <w:pPr>
        <w:shd w:val="clear" w:color="auto" w:fill="FFFFFF"/>
        <w:spacing w:after="2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750" w:rsidRDefault="00FE4750" w:rsidP="00FE4750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15FD" w:rsidRDefault="00C415FD" w:rsidP="00FE4750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15FD" w:rsidRDefault="00C415FD" w:rsidP="00FE4750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15FD" w:rsidRDefault="00C415FD" w:rsidP="00FE4750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15FD" w:rsidRPr="00FE4750" w:rsidRDefault="00C415FD" w:rsidP="00FE4750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750" w:rsidRPr="00FE4750" w:rsidRDefault="00FE4750" w:rsidP="00FE4750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</w:p>
    <w:p w:rsidR="00AB6E6D" w:rsidRDefault="00AB6E6D"/>
    <w:sectPr w:rsidR="00AB6E6D" w:rsidSect="0050702A">
      <w:footerReference w:type="default" r:id="rId8"/>
      <w:pgSz w:w="16838" w:h="11906" w:orient="landscape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EA5" w:rsidRDefault="00EC0EA5" w:rsidP="0050702A">
      <w:pPr>
        <w:spacing w:after="0" w:line="240" w:lineRule="auto"/>
      </w:pPr>
      <w:r>
        <w:separator/>
      </w:r>
    </w:p>
  </w:endnote>
  <w:endnote w:type="continuationSeparator" w:id="1">
    <w:p w:rsidR="00EC0EA5" w:rsidRDefault="00EC0EA5" w:rsidP="0050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67227"/>
      <w:docPartObj>
        <w:docPartGallery w:val="Page Numbers (Bottom of Page)"/>
        <w:docPartUnique/>
      </w:docPartObj>
    </w:sdtPr>
    <w:sdtContent>
      <w:p w:rsidR="0050702A" w:rsidRDefault="007636FE">
        <w:pPr>
          <w:pStyle w:val="aa"/>
          <w:jc w:val="right"/>
        </w:pPr>
        <w:fldSimple w:instr=" PAGE   \* MERGEFORMAT ">
          <w:r w:rsidR="00377B97">
            <w:rPr>
              <w:noProof/>
            </w:rPr>
            <w:t>3</w:t>
          </w:r>
        </w:fldSimple>
      </w:p>
    </w:sdtContent>
  </w:sdt>
  <w:p w:rsidR="0050702A" w:rsidRDefault="005070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EA5" w:rsidRDefault="00EC0EA5" w:rsidP="0050702A">
      <w:pPr>
        <w:spacing w:after="0" w:line="240" w:lineRule="auto"/>
      </w:pPr>
      <w:r>
        <w:separator/>
      </w:r>
    </w:p>
  </w:footnote>
  <w:footnote w:type="continuationSeparator" w:id="1">
    <w:p w:rsidR="00EC0EA5" w:rsidRDefault="00EC0EA5" w:rsidP="00507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4885"/>
    <w:multiLevelType w:val="multilevel"/>
    <w:tmpl w:val="C840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540EC"/>
    <w:multiLevelType w:val="multilevel"/>
    <w:tmpl w:val="B65C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C0412"/>
    <w:multiLevelType w:val="multilevel"/>
    <w:tmpl w:val="B154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069DC"/>
    <w:multiLevelType w:val="multilevel"/>
    <w:tmpl w:val="E9DE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9597F"/>
    <w:multiLevelType w:val="multilevel"/>
    <w:tmpl w:val="2C06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628E0"/>
    <w:multiLevelType w:val="multilevel"/>
    <w:tmpl w:val="AC0C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263E7"/>
    <w:multiLevelType w:val="multilevel"/>
    <w:tmpl w:val="A83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C55A61"/>
    <w:multiLevelType w:val="multilevel"/>
    <w:tmpl w:val="F400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90600"/>
    <w:multiLevelType w:val="multilevel"/>
    <w:tmpl w:val="CF0A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EC7141"/>
    <w:multiLevelType w:val="multilevel"/>
    <w:tmpl w:val="2C1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916853"/>
    <w:multiLevelType w:val="multilevel"/>
    <w:tmpl w:val="19CA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F2626"/>
    <w:multiLevelType w:val="multilevel"/>
    <w:tmpl w:val="97B8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D47DD"/>
    <w:multiLevelType w:val="multilevel"/>
    <w:tmpl w:val="487C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C4C76"/>
    <w:multiLevelType w:val="multilevel"/>
    <w:tmpl w:val="1F30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A644CA"/>
    <w:multiLevelType w:val="multilevel"/>
    <w:tmpl w:val="68CC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6D7268"/>
    <w:multiLevelType w:val="multilevel"/>
    <w:tmpl w:val="7EB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C436DD"/>
    <w:multiLevelType w:val="multilevel"/>
    <w:tmpl w:val="0316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6B7878"/>
    <w:multiLevelType w:val="multilevel"/>
    <w:tmpl w:val="BD82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2A555F"/>
    <w:multiLevelType w:val="multilevel"/>
    <w:tmpl w:val="B286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9"/>
  </w:num>
  <w:num w:numId="5">
    <w:abstractNumId w:val="0"/>
  </w:num>
  <w:num w:numId="6">
    <w:abstractNumId w:val="12"/>
  </w:num>
  <w:num w:numId="7">
    <w:abstractNumId w:val="18"/>
  </w:num>
  <w:num w:numId="8">
    <w:abstractNumId w:val="7"/>
  </w:num>
  <w:num w:numId="9">
    <w:abstractNumId w:val="4"/>
  </w:num>
  <w:num w:numId="10">
    <w:abstractNumId w:val="2"/>
  </w:num>
  <w:num w:numId="11">
    <w:abstractNumId w:val="16"/>
  </w:num>
  <w:num w:numId="12">
    <w:abstractNumId w:val="6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  <w:num w:numId="17">
    <w:abstractNumId w:val="3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4750"/>
    <w:rsid w:val="000339D1"/>
    <w:rsid w:val="000827BE"/>
    <w:rsid w:val="000E359C"/>
    <w:rsid w:val="000F6AEB"/>
    <w:rsid w:val="001947CE"/>
    <w:rsid w:val="002C05FF"/>
    <w:rsid w:val="00377B97"/>
    <w:rsid w:val="004747D2"/>
    <w:rsid w:val="00490CE2"/>
    <w:rsid w:val="00496FA2"/>
    <w:rsid w:val="0050702A"/>
    <w:rsid w:val="00696E8B"/>
    <w:rsid w:val="007636FE"/>
    <w:rsid w:val="0077084A"/>
    <w:rsid w:val="00910FAE"/>
    <w:rsid w:val="00A15FF0"/>
    <w:rsid w:val="00A44478"/>
    <w:rsid w:val="00AB6E6D"/>
    <w:rsid w:val="00AE61D8"/>
    <w:rsid w:val="00B25ACC"/>
    <w:rsid w:val="00B54F0E"/>
    <w:rsid w:val="00C058E8"/>
    <w:rsid w:val="00C415FD"/>
    <w:rsid w:val="00C817D9"/>
    <w:rsid w:val="00D600BD"/>
    <w:rsid w:val="00E54A85"/>
    <w:rsid w:val="00EB0085"/>
    <w:rsid w:val="00EC0EA5"/>
    <w:rsid w:val="00F741EA"/>
    <w:rsid w:val="00FE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E4750"/>
    <w:pPr>
      <w:spacing w:after="0" w:line="240" w:lineRule="auto"/>
    </w:pPr>
  </w:style>
  <w:style w:type="character" w:styleId="a5">
    <w:name w:val="Strong"/>
    <w:basedOn w:val="a0"/>
    <w:uiPriority w:val="22"/>
    <w:qFormat/>
    <w:rsid w:val="00E54A85"/>
    <w:rPr>
      <w:b/>
      <w:bCs/>
    </w:rPr>
  </w:style>
  <w:style w:type="character" w:styleId="a6">
    <w:name w:val="Emphasis"/>
    <w:basedOn w:val="a0"/>
    <w:uiPriority w:val="20"/>
    <w:qFormat/>
    <w:rsid w:val="00E54A85"/>
    <w:rPr>
      <w:i/>
      <w:iCs/>
    </w:rPr>
  </w:style>
  <w:style w:type="table" w:styleId="a7">
    <w:name w:val="Table Grid"/>
    <w:basedOn w:val="a1"/>
    <w:uiPriority w:val="59"/>
    <w:rsid w:val="00E54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2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5ACC"/>
  </w:style>
  <w:style w:type="paragraph" w:styleId="a8">
    <w:name w:val="header"/>
    <w:basedOn w:val="a"/>
    <w:link w:val="a9"/>
    <w:uiPriority w:val="99"/>
    <w:semiHidden/>
    <w:unhideWhenUsed/>
    <w:rsid w:val="0050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702A"/>
  </w:style>
  <w:style w:type="paragraph" w:styleId="aa">
    <w:name w:val="footer"/>
    <w:basedOn w:val="a"/>
    <w:link w:val="ab"/>
    <w:uiPriority w:val="99"/>
    <w:unhideWhenUsed/>
    <w:rsid w:val="0050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702A"/>
  </w:style>
  <w:style w:type="paragraph" w:styleId="ac">
    <w:name w:val="Balloon Text"/>
    <w:basedOn w:val="a"/>
    <w:link w:val="ad"/>
    <w:uiPriority w:val="99"/>
    <w:semiHidden/>
    <w:unhideWhenUsed/>
    <w:rsid w:val="0037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7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2019-09-17T15:10:00Z</cp:lastPrinted>
  <dcterms:created xsi:type="dcterms:W3CDTF">2019-08-29T06:58:00Z</dcterms:created>
  <dcterms:modified xsi:type="dcterms:W3CDTF">2019-10-31T04:29:00Z</dcterms:modified>
</cp:coreProperties>
</file>