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25" w:rsidRDefault="00DE4A25" w:rsidP="00DE4A25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801735" cy="6595735"/>
            <wp:effectExtent l="19050" t="0" r="0" b="0"/>
            <wp:docPr id="1" name="Рисунок 1" descr="C:\Users\User\AppData\Local\Microsoft\Windows\INetCache\Content.Word\у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ум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659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F87" w:rsidRDefault="007B5F87" w:rsidP="007B5F8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D13DF1">
        <w:rPr>
          <w:rFonts w:ascii="Times New Roman" w:hAnsi="Times New Roman"/>
          <w:b/>
          <w:sz w:val="24"/>
          <w:szCs w:val="24"/>
        </w:rPr>
        <w:t>. РЕЗУЛЬТАТЫ ОСВОЕНИЯ КУРСА ВНЕУРОЧНОЙ ДЕЯТЕЛЬНОСТИ</w:t>
      </w:r>
    </w:p>
    <w:p w:rsidR="007B5F87" w:rsidRPr="00D13DF1" w:rsidRDefault="007B5F87" w:rsidP="007B5F8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 xml:space="preserve">Личностными результатами изучения курса  является формирование следующих умений: </w:t>
      </w:r>
    </w:p>
    <w:p w:rsidR="007B5F87" w:rsidRPr="00710C77" w:rsidRDefault="007B5F87" w:rsidP="007B5F87">
      <w:pPr>
        <w:pStyle w:val="3"/>
        <w:numPr>
          <w:ilvl w:val="0"/>
          <w:numId w:val="1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7B5F87" w:rsidRPr="00710C77" w:rsidRDefault="007B5F87" w:rsidP="007B5F87">
      <w:pPr>
        <w:pStyle w:val="3"/>
        <w:numPr>
          <w:ilvl w:val="0"/>
          <w:numId w:val="2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7B5F87" w:rsidRPr="00710C77" w:rsidRDefault="007B5F87" w:rsidP="007B5F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 xml:space="preserve">Метапредметными результатами изучения курса  являются формирование следующих универсальных учебных действий (УУД). </w:t>
      </w:r>
    </w:p>
    <w:p w:rsidR="007B5F87" w:rsidRPr="00710C77" w:rsidRDefault="007B5F87" w:rsidP="007B5F87">
      <w:pPr>
        <w:pStyle w:val="3"/>
        <w:spacing w:befor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Регулятивные УУД:</w:t>
      </w:r>
    </w:p>
    <w:p w:rsidR="007B5F87" w:rsidRPr="00710C77" w:rsidRDefault="007B5F87" w:rsidP="007B5F87">
      <w:pPr>
        <w:pStyle w:val="3"/>
        <w:numPr>
          <w:ilvl w:val="0"/>
          <w:numId w:val="3"/>
        </w:numPr>
        <w:tabs>
          <w:tab w:val="clear" w:pos="1004"/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 xml:space="preserve">Определять и формулировать цель деятельности   с помощью учителя. </w:t>
      </w:r>
    </w:p>
    <w:p w:rsidR="007B5F87" w:rsidRPr="00710C77" w:rsidRDefault="007B5F87" w:rsidP="007B5F87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left"/>
        <w:rPr>
          <w:b w:val="0"/>
        </w:rPr>
      </w:pPr>
      <w:r w:rsidRPr="00710C77">
        <w:rPr>
          <w:b w:val="0"/>
        </w:rPr>
        <w:t xml:space="preserve">Проговаривать последовательность действий  . </w:t>
      </w:r>
    </w:p>
    <w:p w:rsidR="007B5F87" w:rsidRPr="00710C77" w:rsidRDefault="007B5F87" w:rsidP="007B5F87">
      <w:pPr>
        <w:pStyle w:val="3"/>
        <w:numPr>
          <w:ilvl w:val="0"/>
          <w:numId w:val="5"/>
        </w:numPr>
        <w:tabs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7B5F87" w:rsidRPr="00710C77" w:rsidRDefault="007B5F87" w:rsidP="007B5F87">
      <w:pPr>
        <w:pStyle w:val="3"/>
        <w:numPr>
          <w:ilvl w:val="0"/>
          <w:numId w:val="6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Учиться работать по предложенному учителем плану.</w:t>
      </w:r>
    </w:p>
    <w:p w:rsidR="007B5F87" w:rsidRPr="00710C77" w:rsidRDefault="007B5F87" w:rsidP="007B5F87">
      <w:pPr>
        <w:pStyle w:val="3"/>
        <w:numPr>
          <w:ilvl w:val="0"/>
          <w:numId w:val="7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Учиться отличать верно выполненное задание от неверного.</w:t>
      </w:r>
    </w:p>
    <w:p w:rsidR="007B5F87" w:rsidRPr="00710C77" w:rsidRDefault="007B5F87" w:rsidP="007B5F87">
      <w:pPr>
        <w:pStyle w:val="3"/>
        <w:numPr>
          <w:ilvl w:val="0"/>
          <w:numId w:val="8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7B5F87" w:rsidRPr="00710C77" w:rsidRDefault="007B5F87" w:rsidP="007B5F87">
      <w:pPr>
        <w:pStyle w:val="3"/>
        <w:spacing w:befor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Познавательные УУД:</w:t>
      </w:r>
    </w:p>
    <w:p w:rsidR="007B5F87" w:rsidRPr="00710C77" w:rsidRDefault="007B5F87" w:rsidP="007B5F87">
      <w:pPr>
        <w:pStyle w:val="3"/>
        <w:numPr>
          <w:ilvl w:val="0"/>
          <w:numId w:val="9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7B5F87" w:rsidRPr="00710C77" w:rsidRDefault="007B5F87" w:rsidP="007B5F87">
      <w:pPr>
        <w:pStyle w:val="3"/>
        <w:numPr>
          <w:ilvl w:val="0"/>
          <w:numId w:val="10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7B5F87" w:rsidRPr="00710C77" w:rsidRDefault="007B5F87" w:rsidP="007B5F87">
      <w:pPr>
        <w:pStyle w:val="3"/>
        <w:numPr>
          <w:ilvl w:val="0"/>
          <w:numId w:val="1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7B5F87" w:rsidRPr="00710C77" w:rsidRDefault="007B5F87" w:rsidP="007B5F87">
      <w:pPr>
        <w:pStyle w:val="3"/>
        <w:numPr>
          <w:ilvl w:val="0"/>
          <w:numId w:val="12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7B5F87" w:rsidRPr="00710C77" w:rsidRDefault="007B5F87" w:rsidP="007B5F87">
      <w:pPr>
        <w:pStyle w:val="3"/>
        <w:numPr>
          <w:ilvl w:val="0"/>
          <w:numId w:val="13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7B5F87" w:rsidRPr="00710C77" w:rsidRDefault="007B5F87" w:rsidP="007B5F87">
      <w:pPr>
        <w:pStyle w:val="3"/>
        <w:numPr>
          <w:ilvl w:val="0"/>
          <w:numId w:val="14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7B5F87" w:rsidRPr="00710C77" w:rsidRDefault="007B5F87" w:rsidP="007B5F87">
      <w:pPr>
        <w:pStyle w:val="3"/>
        <w:spacing w:befor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Коммуникативные УУД:</w:t>
      </w:r>
    </w:p>
    <w:p w:rsidR="007B5F87" w:rsidRPr="00710C77" w:rsidRDefault="007B5F87" w:rsidP="007B5F87">
      <w:pPr>
        <w:pStyle w:val="3"/>
        <w:numPr>
          <w:ilvl w:val="0"/>
          <w:numId w:val="14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B5F87" w:rsidRPr="00710C77" w:rsidRDefault="007B5F87" w:rsidP="007B5F87">
      <w:pPr>
        <w:pStyle w:val="3"/>
        <w:numPr>
          <w:ilvl w:val="0"/>
          <w:numId w:val="15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Слушать и понимать речь других.</w:t>
      </w:r>
    </w:p>
    <w:p w:rsidR="007B5F87" w:rsidRPr="00710C77" w:rsidRDefault="007B5F87" w:rsidP="007B5F87">
      <w:pPr>
        <w:pStyle w:val="3"/>
        <w:numPr>
          <w:ilvl w:val="0"/>
          <w:numId w:val="16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lastRenderedPageBreak/>
        <w:t>Читать и пересказывать текст.</w:t>
      </w:r>
    </w:p>
    <w:p w:rsidR="007B5F87" w:rsidRPr="00710C77" w:rsidRDefault="007B5F87" w:rsidP="007B5F87">
      <w:pPr>
        <w:pStyle w:val="3"/>
        <w:numPr>
          <w:ilvl w:val="0"/>
          <w:numId w:val="17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7B5F87" w:rsidRPr="00710C77" w:rsidRDefault="007B5F87" w:rsidP="007B5F87">
      <w:pPr>
        <w:pStyle w:val="3"/>
        <w:numPr>
          <w:ilvl w:val="0"/>
          <w:numId w:val="18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710C77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7B5F87" w:rsidRPr="00710C77" w:rsidRDefault="007B5F87" w:rsidP="007B5F87">
      <w:pPr>
        <w:pStyle w:val="3"/>
        <w:spacing w:before="0"/>
        <w:jc w:val="left"/>
        <w:rPr>
          <w:b w:val="0"/>
          <w:sz w:val="24"/>
          <w:szCs w:val="24"/>
        </w:rPr>
      </w:pP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 xml:space="preserve">Предметными результатами изучения курса являются формирование следующих умений. 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7B5F87" w:rsidRPr="00710C77" w:rsidRDefault="007B5F87" w:rsidP="007B5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C77"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7B5F87" w:rsidRPr="00710C77" w:rsidRDefault="007B5F87" w:rsidP="007B5F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710C77">
        <w:rPr>
          <w:rFonts w:ascii="Times New Roman" w:hAnsi="Times New Roman"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7B5F87" w:rsidRPr="00710C77" w:rsidRDefault="007B5F87" w:rsidP="007B5F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10C77">
        <w:rPr>
          <w:rFonts w:ascii="Times New Roman" w:hAnsi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7B5F87" w:rsidRPr="00710C77" w:rsidRDefault="007B5F87" w:rsidP="007B5F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10C77">
        <w:rPr>
          <w:rFonts w:ascii="Times New Roman" w:hAnsi="Times New Roman"/>
          <w:spacing w:val="-3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7B5F87" w:rsidRPr="00710C77" w:rsidRDefault="007B5F87" w:rsidP="007B5F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10C77">
        <w:rPr>
          <w:rFonts w:ascii="Times New Roman" w:hAnsi="Times New Roman"/>
          <w:spacing w:val="-3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7B5F87" w:rsidRPr="00710C77" w:rsidRDefault="007B5F87" w:rsidP="007B5F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10C77">
        <w:rPr>
          <w:rFonts w:ascii="Times New Roman" w:hAnsi="Times New Roman"/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7B5F87" w:rsidRPr="00D13DF1" w:rsidRDefault="007B5F87" w:rsidP="007B5F8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5F87" w:rsidRDefault="007B5F87" w:rsidP="007B5F8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СОДЕРЖАНИЕ КУРСА ВНЕУРОЧНОЙ ДЕЯТЕЛЬНОСТИ </w:t>
      </w:r>
    </w:p>
    <w:p w:rsidR="007B5F87" w:rsidRPr="00D13DF1" w:rsidRDefault="007B5F87" w:rsidP="007B5F8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УКАЗАНИЕМ ФОРМ ОРГАНИЗАЦИИ И ВИДОВ ДЕЯТЕЛЬНОСТИ </w:t>
      </w:r>
    </w:p>
    <w:p w:rsidR="007B5F87" w:rsidRPr="00D13DF1" w:rsidRDefault="007B5F87" w:rsidP="007B5F8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B5F87" w:rsidRPr="00D13DF1" w:rsidRDefault="007B5F87" w:rsidP="007B5F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13DF1">
        <w:rPr>
          <w:rFonts w:ascii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D13DF1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D13DF1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7B5F87" w:rsidRPr="00D13DF1" w:rsidRDefault="007B5F87" w:rsidP="007B5F87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13DF1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lastRenderedPageBreak/>
        <w:t>Развитие восприятия</w:t>
      </w:r>
      <w:r w:rsidRPr="00D13DF1">
        <w:rPr>
          <w:rFonts w:ascii="Times New Roman" w:hAnsi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7B5F87" w:rsidRPr="00D13DF1" w:rsidRDefault="007B5F87" w:rsidP="007B5F87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13DF1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D13DF1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7B5F87" w:rsidRPr="00D13DF1" w:rsidRDefault="007B5F87" w:rsidP="007B5F87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13DF1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D13DF1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7B5F87" w:rsidRPr="00D13DF1" w:rsidRDefault="007B5F87" w:rsidP="007B5F87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13DF1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D13DF1">
        <w:rPr>
          <w:rFonts w:ascii="Times New Roman" w:hAnsi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7B5F87" w:rsidRPr="00D13DF1" w:rsidRDefault="007B5F87" w:rsidP="007B5F87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13DF1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D13DF1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7B5F87" w:rsidRPr="00D13DF1" w:rsidRDefault="007B5F87" w:rsidP="007B5F87">
      <w:pPr>
        <w:shd w:val="clear" w:color="auto" w:fill="FFFFFF"/>
        <w:spacing w:after="0" w:line="240" w:lineRule="auto"/>
        <w:ind w:right="2304"/>
        <w:rPr>
          <w:rFonts w:ascii="Times New Roman" w:hAnsi="Times New Roman"/>
          <w:sz w:val="24"/>
          <w:szCs w:val="24"/>
        </w:rPr>
      </w:pPr>
      <w:r w:rsidRPr="00D13DF1">
        <w:rPr>
          <w:rFonts w:ascii="Times New Roman" w:hAnsi="Times New Roman"/>
          <w:spacing w:val="-3"/>
          <w:sz w:val="24"/>
          <w:szCs w:val="24"/>
        </w:rPr>
        <w:t xml:space="preserve">    </w:t>
      </w:r>
    </w:p>
    <w:p w:rsidR="007B5F87" w:rsidRPr="00864B25" w:rsidRDefault="007B5F87" w:rsidP="007B5F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B25">
        <w:rPr>
          <w:rFonts w:ascii="Times New Roman" w:hAnsi="Times New Roman"/>
          <w:b/>
          <w:sz w:val="24"/>
          <w:szCs w:val="24"/>
        </w:rPr>
        <w:t>3. ТЕМАТИЧЕСКОЕ ПЛАНИРОВАНИЕ</w:t>
      </w:r>
    </w:p>
    <w:p w:rsidR="007B5F87" w:rsidRPr="00D13DF1" w:rsidRDefault="007B5F87" w:rsidP="007B5F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6866"/>
        <w:gridCol w:w="3482"/>
      </w:tblGrid>
      <w:tr w:rsidR="007B5F87" w:rsidRPr="001533D0" w:rsidTr="00112141">
        <w:tc>
          <w:tcPr>
            <w:tcW w:w="1417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866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82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5F87" w:rsidRPr="001533D0" w:rsidTr="00112141">
        <w:tc>
          <w:tcPr>
            <w:tcW w:w="1417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6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Развитие восприятия</w:t>
            </w:r>
          </w:p>
        </w:tc>
        <w:tc>
          <w:tcPr>
            <w:tcW w:w="3482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B5F87" w:rsidRPr="001533D0" w:rsidTr="00112141">
        <w:tc>
          <w:tcPr>
            <w:tcW w:w="1417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6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памяти </w:t>
            </w:r>
          </w:p>
        </w:tc>
        <w:tc>
          <w:tcPr>
            <w:tcW w:w="3482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B5F87" w:rsidRPr="001533D0" w:rsidTr="00112141">
        <w:tc>
          <w:tcPr>
            <w:tcW w:w="1417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66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внимания </w:t>
            </w:r>
          </w:p>
        </w:tc>
        <w:tc>
          <w:tcPr>
            <w:tcW w:w="3482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B5F87" w:rsidRPr="001533D0" w:rsidTr="00112141">
        <w:tc>
          <w:tcPr>
            <w:tcW w:w="1417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66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 </w:t>
            </w:r>
          </w:p>
        </w:tc>
        <w:tc>
          <w:tcPr>
            <w:tcW w:w="3482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B5F87" w:rsidRPr="001533D0" w:rsidTr="00112141">
        <w:tc>
          <w:tcPr>
            <w:tcW w:w="1417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66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482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B5F87" w:rsidRPr="001533D0" w:rsidTr="00112141">
        <w:tc>
          <w:tcPr>
            <w:tcW w:w="1417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6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482" w:type="dxa"/>
          </w:tcPr>
          <w:p w:rsidR="007B5F87" w:rsidRPr="001533D0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33D0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7B5F87" w:rsidRDefault="007B5F87" w:rsidP="007B5F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5F87" w:rsidRDefault="007B5F87" w:rsidP="007B5F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5F87" w:rsidRDefault="007B5F87" w:rsidP="007B5F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5F87" w:rsidRDefault="007B5F87" w:rsidP="007B5F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5F87" w:rsidRDefault="007B5F87" w:rsidP="007B5F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5F87" w:rsidRPr="00D13DF1" w:rsidRDefault="007B5F87" w:rsidP="007B5F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3DF1">
        <w:rPr>
          <w:rFonts w:ascii="Times New Roman" w:hAnsi="Times New Roman"/>
          <w:b/>
          <w:bCs/>
          <w:sz w:val="24"/>
          <w:szCs w:val="24"/>
        </w:rPr>
        <w:lastRenderedPageBreak/>
        <w:t>КАЛЕНДАРНО</w:t>
      </w:r>
      <w:r>
        <w:rPr>
          <w:rFonts w:ascii="Times New Roman" w:hAnsi="Times New Roman"/>
          <w:b/>
          <w:bCs/>
          <w:sz w:val="24"/>
          <w:szCs w:val="24"/>
        </w:rPr>
        <w:t xml:space="preserve"> - ТЕМАТИЧЕСКОЕ ПЛАНИРОВАНИЕ</w:t>
      </w:r>
    </w:p>
    <w:p w:rsidR="007B5F87" w:rsidRPr="00D13DF1" w:rsidRDefault="007B5F87" w:rsidP="007B5F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3DF1">
        <w:rPr>
          <w:rFonts w:ascii="Times New Roman" w:hAnsi="Times New Roman"/>
          <w:b/>
          <w:bCs/>
          <w:sz w:val="24"/>
          <w:szCs w:val="24"/>
        </w:rPr>
        <w:t xml:space="preserve"> 1 год обучения (33 ч)</w:t>
      </w:r>
    </w:p>
    <w:p w:rsidR="007B5F87" w:rsidRPr="00D13DF1" w:rsidRDefault="007B5F87" w:rsidP="007B5F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"/>
        <w:gridCol w:w="993"/>
        <w:gridCol w:w="4536"/>
        <w:gridCol w:w="3260"/>
        <w:gridCol w:w="3118"/>
      </w:tblGrid>
      <w:tr w:rsidR="007B5F87" w:rsidRPr="00D13DF1" w:rsidTr="007B5F87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b/>
                <w:sz w:val="24"/>
                <w:szCs w:val="24"/>
              </w:rPr>
              <w:t>Дата    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b/>
                <w:sz w:val="24"/>
                <w:szCs w:val="24"/>
              </w:rPr>
              <w:t>Дата   факт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b/>
                <w:sz w:val="24"/>
                <w:szCs w:val="24"/>
              </w:rPr>
              <w:t>Тема,</w:t>
            </w:r>
          </w:p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освоения курса  внеурочной  деятельности</w:t>
            </w:r>
          </w:p>
        </w:tc>
      </w:tr>
      <w:tr w:rsidR="007B5F87" w:rsidRPr="00D13DF1" w:rsidTr="00881540">
        <w:trPr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1.Выявление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ситуацию,</w:t>
            </w: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>предметы по описанию.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>способность переключать, распределять внимание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загадки,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lastRenderedPageBreak/>
              <w:t>небольшие рассказы, сочинять сказки.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и преобразовывать фигуры.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7B5F87" w:rsidRDefault="007B5F87" w:rsidP="007B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D1E" w:rsidRDefault="007B5F87" w:rsidP="007B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 и формулировать цель деятельности   с помощью учителя. Проговаривать последовательность действий  </w:t>
            </w:r>
          </w:p>
          <w:p w:rsidR="007B5F87" w:rsidRPr="007B5F87" w:rsidRDefault="007B5F87" w:rsidP="007B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.Учиться работать по предложенному учителем плану.Учиться отличать верно выполненное задание от неверного.</w:t>
            </w:r>
          </w:p>
          <w:p w:rsidR="00EC5D1E" w:rsidRDefault="007B5F87" w:rsidP="007B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совместно с учителем и другими учениками давать эмоциональную оценку деятельности товарищей. Ориентироваться в своей системе знаний: отличать новое от уже известного с помощью </w:t>
            </w: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 Делать предварительный отбор источников информации: ориентироваться  в учебнике (на развороте, в оглавлении, в словаре).</w:t>
            </w:r>
          </w:p>
          <w:p w:rsidR="00EC5D1E" w:rsidRDefault="00EC5D1E" w:rsidP="007B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B5F87"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      </w:r>
          </w:p>
          <w:p w:rsidR="00EC5D1E" w:rsidRDefault="007B5F87" w:rsidP="007B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 и пересказывать текст.</w:t>
            </w:r>
          </w:p>
          <w:p w:rsidR="00EC5D1E" w:rsidRDefault="007B5F87" w:rsidP="007B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7B5F87" w:rsidRPr="007B5F87" w:rsidRDefault="007B5F87" w:rsidP="007B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выполнять </w:t>
            </w: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различные роли в группе (лидера, исполнителя, критика).</w:t>
            </w:r>
          </w:p>
          <w:p w:rsidR="007B5F87" w:rsidRPr="00D13DF1" w:rsidRDefault="007B5F87" w:rsidP="007B5F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4E2DFB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223CA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и зрительной  памяти. Развитие мышления. 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E64F98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685282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F87ADC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5F87" w:rsidRPr="00D13DF1" w:rsidTr="00E10962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2367A2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1617EA">
        <w:trPr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>закономерности.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Выделять</w:t>
            </w: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 xml:space="preserve"> черты сходства и различия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признаки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фигур.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и выделять признаки разных предметов.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Узнавать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предметы по их  признакам.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Давать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описание предметов , явлений в соответствии с их признаками.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Ориентироваться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в пространстве листа.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загадки, небольшие рассказы, сочинять сказки.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Давать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несложные определения понятиям.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на глаз размеры предмета. 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чувство времени, веса, расположенности в пространстве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E144A9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703F1C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CC1D8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4E388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AF248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056B40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60262F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E64FDA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314B76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314B76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314B76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7B5F8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главное и существенное на основе развивающих заданий и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упражнений, сравнивать предметы.</w:t>
            </w:r>
          </w:p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ситуацию,</w:t>
            </w: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>предметы по описанию.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>способность переключать, распределять внимание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загадки, небольшие рассказы, сочинять сказки.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Составлять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и преобразовывать фигуры.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на глаз размеры предмета. </w:t>
            </w: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D13DF1">
              <w:rPr>
                <w:rFonts w:ascii="Times New Roman" w:hAnsi="Times New Roman"/>
                <w:sz w:val="24"/>
                <w:szCs w:val="24"/>
              </w:rPr>
              <w:t xml:space="preserve"> чувство времени, веса, расположенности в пространстве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5F87" w:rsidRPr="007B5F87" w:rsidRDefault="007B5F87" w:rsidP="00EC5D1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D1E" w:rsidRDefault="00EC5D1E" w:rsidP="00EC5D1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B5F87"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ыделять существенные признаки предметов;</w:t>
            </w:r>
          </w:p>
          <w:p w:rsidR="007B5F87" w:rsidRPr="007B5F87" w:rsidRDefault="007B5F87" w:rsidP="00EC5D1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между собой предметы, явления;</w:t>
            </w:r>
          </w:p>
          <w:p w:rsidR="007B5F87" w:rsidRPr="007B5F87" w:rsidRDefault="007B5F87" w:rsidP="00EC5D1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обобщать, делать несложные выводы;</w:t>
            </w:r>
          </w:p>
          <w:p w:rsidR="007B5F87" w:rsidRPr="007B5F87" w:rsidRDefault="007B5F87" w:rsidP="00EC5D1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явления, предметы;</w:t>
            </w:r>
          </w:p>
          <w:p w:rsidR="007B5F87" w:rsidRPr="007B5F87" w:rsidRDefault="007B5F87" w:rsidP="00EC5D1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событий;</w:t>
            </w:r>
          </w:p>
          <w:p w:rsidR="007B5F87" w:rsidRPr="007B5F87" w:rsidRDefault="007B5F87" w:rsidP="00EC5D1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судить о противоположных явлениях;</w:t>
            </w:r>
          </w:p>
          <w:p w:rsidR="007B5F87" w:rsidRPr="007B5F87" w:rsidRDefault="007B5F87" w:rsidP="00EC5D1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определения тем или иным понятиям;</w:t>
            </w:r>
          </w:p>
          <w:p w:rsidR="007B5F87" w:rsidRPr="007B5F87" w:rsidRDefault="007B5F87" w:rsidP="00EC5D1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отношения между предметами типа «род» - «вид»;</w:t>
            </w:r>
          </w:p>
          <w:p w:rsidR="007B5F87" w:rsidRPr="007B5F87" w:rsidRDefault="007B5F87" w:rsidP="00EC5D1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функциональные отношения между понятиями;</w:t>
            </w:r>
          </w:p>
          <w:p w:rsidR="007B5F87" w:rsidRPr="007B5F87" w:rsidRDefault="007B5F87" w:rsidP="007B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-выявлять закономерности </w:t>
            </w:r>
            <w:r w:rsidRPr="007B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проводить аналогии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7B5F8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7B5F8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7B5F8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7B5F8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7B5F8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7B5F8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5F87" w:rsidRPr="00D13DF1" w:rsidTr="00F93AC3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F93AC3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F93AC3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F93AC3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F93AC3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B5F87" w:rsidRPr="00D13DF1" w:rsidTr="00F93AC3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5F87" w:rsidRPr="00D13DF1" w:rsidTr="00F93AC3">
        <w:trPr>
          <w:trHeight w:val="8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DF1">
              <w:rPr>
                <w:rFonts w:ascii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87" w:rsidRPr="00D13DF1" w:rsidRDefault="007B5F87" w:rsidP="00112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87" w:rsidRPr="00D13DF1" w:rsidRDefault="007B5F87" w:rsidP="001121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7B5F87" w:rsidRPr="00D13DF1" w:rsidRDefault="007B5F87" w:rsidP="007B5F87">
      <w:pPr>
        <w:spacing w:after="0" w:line="240" w:lineRule="auto"/>
        <w:rPr>
          <w:rFonts w:ascii="Times New Roman" w:hAnsi="Times New Roman"/>
          <w:sz w:val="24"/>
          <w:szCs w:val="24"/>
        </w:rPr>
        <w:sectPr w:rsidR="007B5F87" w:rsidRPr="00D13DF1" w:rsidSect="00D430E6">
          <w:footerReference w:type="default" r:id="rId8"/>
          <w:footerReference w:type="first" r:id="rId9"/>
          <w:pgSz w:w="16838" w:h="11906" w:orient="landscape"/>
          <w:pgMar w:top="1276" w:right="1134" w:bottom="1418" w:left="1843" w:header="708" w:footer="708" w:gutter="0"/>
          <w:pgNumType w:start="2"/>
          <w:cols w:space="708"/>
          <w:titlePg/>
          <w:docGrid w:linePitch="360"/>
        </w:sectPr>
      </w:pPr>
    </w:p>
    <w:p w:rsidR="00DA2706" w:rsidRDefault="00DA2706"/>
    <w:sectPr w:rsidR="00DA2706" w:rsidSect="007B5F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84" w:rsidRDefault="00577384" w:rsidP="00712534">
      <w:pPr>
        <w:spacing w:after="0" w:line="240" w:lineRule="auto"/>
      </w:pPr>
      <w:r>
        <w:separator/>
      </w:r>
    </w:p>
  </w:endnote>
  <w:endnote w:type="continuationSeparator" w:id="1">
    <w:p w:rsidR="00577384" w:rsidRDefault="00577384" w:rsidP="0071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F9" w:rsidRDefault="0071551F">
    <w:pPr>
      <w:pStyle w:val="a5"/>
      <w:jc w:val="center"/>
    </w:pPr>
    <w:r>
      <w:fldChar w:fldCharType="begin"/>
    </w:r>
    <w:r w:rsidR="00DA2706">
      <w:instrText xml:space="preserve"> PAGE   \* MERGEFORMAT </w:instrText>
    </w:r>
    <w:r>
      <w:fldChar w:fldCharType="separate"/>
    </w:r>
    <w:r w:rsidR="00DE4A25">
      <w:rPr>
        <w:noProof/>
      </w:rPr>
      <w:t>3</w:t>
    </w:r>
    <w:r>
      <w:fldChar w:fldCharType="end"/>
    </w:r>
  </w:p>
  <w:p w:rsidR="00E01DF9" w:rsidRDefault="005773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7672"/>
      <w:docPartObj>
        <w:docPartGallery w:val="Page Numbers (Bottom of Page)"/>
        <w:docPartUnique/>
      </w:docPartObj>
    </w:sdtPr>
    <w:sdtContent>
      <w:p w:rsidR="00710C77" w:rsidRDefault="0071551F">
        <w:pPr>
          <w:pStyle w:val="a5"/>
          <w:jc w:val="center"/>
        </w:pPr>
        <w:fldSimple w:instr=" PAGE   \* MERGEFORMAT ">
          <w:r w:rsidR="00DE4A25">
            <w:rPr>
              <w:noProof/>
            </w:rPr>
            <w:t>2</w:t>
          </w:r>
        </w:fldSimple>
      </w:p>
    </w:sdtContent>
  </w:sdt>
  <w:p w:rsidR="00710C77" w:rsidRDefault="00710C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84" w:rsidRDefault="00577384" w:rsidP="00712534">
      <w:pPr>
        <w:spacing w:after="0" w:line="240" w:lineRule="auto"/>
      </w:pPr>
      <w:r>
        <w:separator/>
      </w:r>
    </w:p>
  </w:footnote>
  <w:footnote w:type="continuationSeparator" w:id="1">
    <w:p w:rsidR="00577384" w:rsidRDefault="00577384" w:rsidP="0071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5C4"/>
    <w:multiLevelType w:val="multilevel"/>
    <w:tmpl w:val="218C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810E7F"/>
    <w:multiLevelType w:val="multilevel"/>
    <w:tmpl w:val="C518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F51487"/>
    <w:multiLevelType w:val="multilevel"/>
    <w:tmpl w:val="8A98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85C0E"/>
    <w:multiLevelType w:val="multilevel"/>
    <w:tmpl w:val="A44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96AC6"/>
    <w:multiLevelType w:val="multilevel"/>
    <w:tmpl w:val="107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23F1F"/>
    <w:multiLevelType w:val="multilevel"/>
    <w:tmpl w:val="B85C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C71DCB"/>
    <w:multiLevelType w:val="multilevel"/>
    <w:tmpl w:val="7672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A6FC0"/>
    <w:multiLevelType w:val="multilevel"/>
    <w:tmpl w:val="C83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70430FA"/>
    <w:multiLevelType w:val="multilevel"/>
    <w:tmpl w:val="52F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AA60921"/>
    <w:multiLevelType w:val="multilevel"/>
    <w:tmpl w:val="DBBE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E60B32"/>
    <w:multiLevelType w:val="multilevel"/>
    <w:tmpl w:val="550E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7884043"/>
    <w:multiLevelType w:val="multilevel"/>
    <w:tmpl w:val="3A9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ABB1058"/>
    <w:multiLevelType w:val="multilevel"/>
    <w:tmpl w:val="52A6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1563D"/>
    <w:multiLevelType w:val="multilevel"/>
    <w:tmpl w:val="5DF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E450C6"/>
    <w:multiLevelType w:val="multilevel"/>
    <w:tmpl w:val="0BBA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3A2827"/>
    <w:multiLevelType w:val="multilevel"/>
    <w:tmpl w:val="18C8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1067802"/>
    <w:multiLevelType w:val="multilevel"/>
    <w:tmpl w:val="5116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1CD14C5"/>
    <w:multiLevelType w:val="multilevel"/>
    <w:tmpl w:val="223A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CC6CC0"/>
    <w:multiLevelType w:val="multilevel"/>
    <w:tmpl w:val="9C78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5"/>
  </w:num>
  <w:num w:numId="3">
    <w:abstractNumId w:val="6"/>
  </w:num>
  <w:num w:numId="4">
    <w:abstractNumId w:val="30"/>
  </w:num>
  <w:num w:numId="5">
    <w:abstractNumId w:val="16"/>
  </w:num>
  <w:num w:numId="6">
    <w:abstractNumId w:val="18"/>
  </w:num>
  <w:num w:numId="7">
    <w:abstractNumId w:val="34"/>
  </w:num>
  <w:num w:numId="8">
    <w:abstractNumId w:val="23"/>
  </w:num>
  <w:num w:numId="9">
    <w:abstractNumId w:val="17"/>
  </w:num>
  <w:num w:numId="10">
    <w:abstractNumId w:val="25"/>
  </w:num>
  <w:num w:numId="11">
    <w:abstractNumId w:val="11"/>
  </w:num>
  <w:num w:numId="12">
    <w:abstractNumId w:val="33"/>
  </w:num>
  <w:num w:numId="13">
    <w:abstractNumId w:val="3"/>
  </w:num>
  <w:num w:numId="14">
    <w:abstractNumId w:val="2"/>
  </w:num>
  <w:num w:numId="15">
    <w:abstractNumId w:val="12"/>
  </w:num>
  <w:num w:numId="16">
    <w:abstractNumId w:val="1"/>
  </w:num>
  <w:num w:numId="17">
    <w:abstractNumId w:val="4"/>
  </w:num>
  <w:num w:numId="18">
    <w:abstractNumId w:val="20"/>
  </w:num>
  <w:num w:numId="19">
    <w:abstractNumId w:val="22"/>
  </w:num>
  <w:num w:numId="20">
    <w:abstractNumId w:val="36"/>
  </w:num>
  <w:num w:numId="21">
    <w:abstractNumId w:val="27"/>
  </w:num>
  <w:num w:numId="22">
    <w:abstractNumId w:val="28"/>
  </w:num>
  <w:num w:numId="23">
    <w:abstractNumId w:val="9"/>
  </w:num>
  <w:num w:numId="24">
    <w:abstractNumId w:val="26"/>
  </w:num>
  <w:num w:numId="25">
    <w:abstractNumId w:val="19"/>
  </w:num>
  <w:num w:numId="26">
    <w:abstractNumId w:val="8"/>
  </w:num>
  <w:num w:numId="27">
    <w:abstractNumId w:val="10"/>
  </w:num>
  <w:num w:numId="28">
    <w:abstractNumId w:val="35"/>
  </w:num>
  <w:num w:numId="29">
    <w:abstractNumId w:val="29"/>
  </w:num>
  <w:num w:numId="30">
    <w:abstractNumId w:val="7"/>
  </w:num>
  <w:num w:numId="31">
    <w:abstractNumId w:val="13"/>
  </w:num>
  <w:num w:numId="32">
    <w:abstractNumId w:val="14"/>
  </w:num>
  <w:num w:numId="33">
    <w:abstractNumId w:val="0"/>
  </w:num>
  <w:num w:numId="34">
    <w:abstractNumId w:val="31"/>
  </w:num>
  <w:num w:numId="35">
    <w:abstractNumId w:val="5"/>
  </w:num>
  <w:num w:numId="36">
    <w:abstractNumId w:val="24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F87"/>
    <w:rsid w:val="00577384"/>
    <w:rsid w:val="0060262F"/>
    <w:rsid w:val="00710C77"/>
    <w:rsid w:val="00712534"/>
    <w:rsid w:val="0071551F"/>
    <w:rsid w:val="007412B5"/>
    <w:rsid w:val="007B5F87"/>
    <w:rsid w:val="009F0540"/>
    <w:rsid w:val="00D961DF"/>
    <w:rsid w:val="00DA2706"/>
    <w:rsid w:val="00DE4A25"/>
    <w:rsid w:val="00EC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7B5F8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7B5F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B5F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5F8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5F87"/>
    <w:rPr>
      <w:rFonts w:ascii="Calibri" w:eastAsia="Calibri" w:hAnsi="Calibri" w:cs="Times New Roman"/>
      <w:lang w:eastAsia="en-US"/>
    </w:rPr>
  </w:style>
  <w:style w:type="paragraph" w:customStyle="1" w:styleId="c16">
    <w:name w:val="c16"/>
    <w:basedOn w:val="a"/>
    <w:rsid w:val="007B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B5F87"/>
  </w:style>
  <w:style w:type="character" w:customStyle="1" w:styleId="c7">
    <w:name w:val="c7"/>
    <w:basedOn w:val="a0"/>
    <w:rsid w:val="007B5F87"/>
  </w:style>
  <w:style w:type="character" w:customStyle="1" w:styleId="c34">
    <w:name w:val="c34"/>
    <w:basedOn w:val="a0"/>
    <w:rsid w:val="007B5F87"/>
  </w:style>
  <w:style w:type="paragraph" w:customStyle="1" w:styleId="c1">
    <w:name w:val="c1"/>
    <w:basedOn w:val="a"/>
    <w:rsid w:val="007B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7B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B5F87"/>
  </w:style>
  <w:style w:type="paragraph" w:styleId="a7">
    <w:name w:val="header"/>
    <w:basedOn w:val="a"/>
    <w:link w:val="a8"/>
    <w:uiPriority w:val="99"/>
    <w:semiHidden/>
    <w:unhideWhenUsed/>
    <w:rsid w:val="0071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0C77"/>
  </w:style>
  <w:style w:type="paragraph" w:styleId="a9">
    <w:name w:val="Balloon Text"/>
    <w:basedOn w:val="a"/>
    <w:link w:val="aa"/>
    <w:uiPriority w:val="99"/>
    <w:semiHidden/>
    <w:unhideWhenUsed/>
    <w:rsid w:val="00DE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2021-08-29T08:14:00Z</cp:lastPrinted>
  <dcterms:created xsi:type="dcterms:W3CDTF">2021-08-29T07:53:00Z</dcterms:created>
  <dcterms:modified xsi:type="dcterms:W3CDTF">2021-09-30T06:53:00Z</dcterms:modified>
</cp:coreProperties>
</file>