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32D7F" w:rsidRDefault="00DA7CC6" w:rsidP="00DA7CC6">
      <w:pPr>
        <w:tabs>
          <w:tab w:val="left" w:pos="3760"/>
          <w:tab w:val="center" w:pos="7285"/>
        </w:tabs>
        <w:jc w:val="center"/>
        <w:rPr>
          <w:rFonts w:ascii="Arial" w:hAnsi="Arial" w:cs="Arial"/>
          <w:b/>
          <w:sz w:val="24"/>
          <w:szCs w:val="24"/>
        </w:rPr>
      </w:pPr>
      <w:r w:rsidRPr="00DA7CC6">
        <w:rPr>
          <w:rFonts w:ascii="Arial" w:hAnsi="Arial" w:cs="Arial"/>
          <w:b/>
          <w:sz w:val="24"/>
          <w:szCs w:val="24"/>
        </w:rPr>
        <w:object w:dxaOrig="13051" w:dyaOrig="9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pt;height:477pt" o:ole="">
            <v:imagedata r:id="rId9" o:title=""/>
          </v:shape>
          <o:OLEObject Type="Embed" ProgID="AcroExch.Document.7" ShapeID="_x0000_i1025" DrawAspect="Content" ObjectID="_1616487523" r:id="rId10"/>
        </w:object>
      </w:r>
      <w:bookmarkEnd w:id="0"/>
    </w:p>
    <w:p w:rsidR="00C137AB" w:rsidRDefault="00D5728E" w:rsidP="00D5728E">
      <w:pPr>
        <w:tabs>
          <w:tab w:val="left" w:pos="3760"/>
          <w:tab w:val="center" w:pos="72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C137AB" w:rsidRPr="00C137AB">
        <w:rPr>
          <w:rFonts w:ascii="Arial" w:hAnsi="Arial" w:cs="Arial"/>
          <w:b/>
          <w:sz w:val="24"/>
          <w:szCs w:val="24"/>
        </w:rPr>
        <w:t>Планируемые результаты изучения курса математики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Программа предполагает достижение выпускниками основной школы следующих личностных, метапредметных и предметных результатов.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C42E1">
        <w:rPr>
          <w:rFonts w:ascii="Arial" w:hAnsi="Arial" w:cs="Arial"/>
          <w:b/>
          <w:sz w:val="24"/>
          <w:szCs w:val="24"/>
        </w:rPr>
        <w:t>В личностных результатах сформированность: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335919" w:rsidRPr="00EC42E1" w:rsidRDefault="00335919" w:rsidP="00335919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rFonts w:ascii="Arial" w:hAnsi="Arial" w:cs="Arial"/>
        </w:rPr>
      </w:pPr>
      <w:proofErr w:type="gramStart"/>
      <w:r w:rsidRPr="00EC42E1">
        <w:rPr>
          <w:rFonts w:ascii="Arial" w:hAnsi="Arial" w:cs="Arial"/>
        </w:rPr>
        <w:t xml:space="preserve">–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контрпримеры, а также  понимать и уважать позицию собеседника, </w:t>
      </w:r>
      <w:r w:rsidRPr="00EC42E1">
        <w:rPr>
          <w:rStyle w:val="dash041e005f0431005f044b005f0447005f043d005f044b005f0439005f005fchar1char1"/>
          <w:rFonts w:ascii="Arial" w:hAnsi="Arial" w:cs="Arial"/>
        </w:rPr>
        <w:t>достигать взаимопонимания, сотрудничать для достижения общих результатов;</w:t>
      </w:r>
      <w:proofErr w:type="gramEnd"/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 xml:space="preserve">– целостного мировоззрения, соответствующего современному уровню развития науки  и общественной практики. 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  <w:r w:rsidRPr="00EC42E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 xml:space="preserve">– логического </w:t>
      </w:r>
      <w:r w:rsidRPr="00EC42E1">
        <w:rPr>
          <w:rFonts w:ascii="Arial" w:hAnsi="Arial" w:cs="Arial"/>
          <w:bCs/>
          <w:sz w:val="24"/>
          <w:szCs w:val="24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C42E1">
        <w:rPr>
          <w:rFonts w:ascii="Arial" w:hAnsi="Arial" w:cs="Arial"/>
          <w:b/>
          <w:sz w:val="24"/>
          <w:szCs w:val="24"/>
        </w:rPr>
        <w:t>В метапредметных результатах сформированность: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lastRenderedPageBreak/>
        <w:t>–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C42E1">
        <w:rPr>
          <w:rFonts w:ascii="Arial" w:hAnsi="Arial" w:cs="Arial"/>
          <w:b/>
          <w:sz w:val="24"/>
          <w:szCs w:val="24"/>
        </w:rPr>
        <w:t>В предметных результатах сформированность: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 xml:space="preserve">– 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lastRenderedPageBreak/>
        <w:t>–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335919" w:rsidRPr="00C137AB" w:rsidRDefault="00335919" w:rsidP="00335919">
      <w:pPr>
        <w:rPr>
          <w:rFonts w:ascii="Arial" w:hAnsi="Arial" w:cs="Arial"/>
          <w:b/>
          <w:sz w:val="24"/>
          <w:szCs w:val="24"/>
        </w:rPr>
      </w:pPr>
    </w:p>
    <w:p w:rsidR="00C137AB" w:rsidRPr="00C137AB" w:rsidRDefault="002047A7" w:rsidP="00C137AB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Выпускник научится в 5 классе</w:t>
      </w:r>
      <w:r w:rsidR="008D2AC9">
        <w:rPr>
          <w:rFonts w:ascii="Arial" w:hAnsi="Arial" w:cs="Arial"/>
          <w:sz w:val="24"/>
          <w:szCs w:val="24"/>
        </w:rPr>
        <w:t xml:space="preserve"> </w:t>
      </w:r>
      <w:r w:rsidR="00C137AB" w:rsidRPr="00C137AB">
        <w:rPr>
          <w:rFonts w:ascii="Arial" w:hAnsi="Arial" w:cs="Arial"/>
          <w:sz w:val="24"/>
          <w:szCs w:val="24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распознавать логически некорректные высказывания.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Числа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Оперировать на базовом уровне понятиями: натуральное число, </w:t>
      </w:r>
      <w:r w:rsidR="008D2AC9">
        <w:rPr>
          <w:rFonts w:ascii="Arial" w:hAnsi="Arial" w:cs="Arial"/>
          <w:sz w:val="24"/>
          <w:szCs w:val="24"/>
        </w:rPr>
        <w:t xml:space="preserve"> </w:t>
      </w:r>
      <w:r w:rsidRPr="00C137AB">
        <w:rPr>
          <w:rFonts w:ascii="Arial" w:hAnsi="Arial" w:cs="Arial"/>
          <w:sz w:val="24"/>
          <w:szCs w:val="24"/>
        </w:rPr>
        <w:t>обыкновенная дробь, дес</w:t>
      </w:r>
      <w:r w:rsidR="008D2AC9">
        <w:rPr>
          <w:rFonts w:ascii="Arial" w:hAnsi="Arial" w:cs="Arial"/>
          <w:sz w:val="24"/>
          <w:szCs w:val="24"/>
        </w:rPr>
        <w:t>ятичная дробь, смешанное число;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оценивать результаты вычислений при решении практических задач;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сравнение чисел в реальных ситуациях;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Статистика и теория вероятностей</w:t>
      </w:r>
    </w:p>
    <w:p w:rsidR="00C137AB" w:rsidRPr="00C137AB" w:rsidRDefault="00C137AB" w:rsidP="0048044E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Представлять данные в виде таблиц, диаграмм, </w:t>
      </w:r>
    </w:p>
    <w:p w:rsidR="00C137AB" w:rsidRPr="00C137AB" w:rsidRDefault="00C137AB" w:rsidP="0048044E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читать информацию, представленную в виде таблицы, диаграммы.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137AB">
        <w:rPr>
          <w:rFonts w:ascii="Arial" w:hAnsi="Arial" w:cs="Arial"/>
          <w:b/>
          <w:bCs/>
          <w:sz w:val="24"/>
          <w:szCs w:val="24"/>
        </w:rPr>
        <w:lastRenderedPageBreak/>
        <w:t>Текстовые задачи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составлять план решения задачи; 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выделять этапы решения задачи;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задачи на нахождение части числа и числа по его части;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несложные логические задачи методом рассуждений.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Наглядная геометрия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Геометрические фигуры</w:t>
      </w:r>
    </w:p>
    <w:p w:rsidR="00C137AB" w:rsidRPr="00C137AB" w:rsidRDefault="00C137AB" w:rsidP="0048044E">
      <w:pPr>
        <w:numPr>
          <w:ilvl w:val="0"/>
          <w:numId w:val="2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137AB">
        <w:rPr>
          <w:rFonts w:ascii="Arial" w:hAnsi="Arial" w:cs="Arial"/>
          <w:sz w:val="24"/>
          <w:szCs w:val="24"/>
        </w:rPr>
        <w:t>Оперировать на базовом уровне понятиями: фигура,</w:t>
      </w:r>
      <w:r w:rsidR="008D2AC9">
        <w:rPr>
          <w:rFonts w:ascii="Arial" w:hAnsi="Arial" w:cs="Arial"/>
          <w:sz w:val="24"/>
          <w:szCs w:val="24"/>
        </w:rPr>
        <w:t xml:space="preserve"> </w:t>
      </w:r>
      <w:r w:rsidRPr="00C137AB">
        <w:rPr>
          <w:rFonts w:ascii="Arial" w:hAnsi="Arial" w:cs="Arial"/>
          <w:bCs/>
          <w:sz w:val="24"/>
          <w:szCs w:val="24"/>
        </w:rPr>
        <w:t>т</w:t>
      </w:r>
      <w:r w:rsidRPr="00C137AB">
        <w:rPr>
          <w:rFonts w:ascii="Arial" w:hAnsi="Arial" w:cs="Arial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C137AB">
        <w:rPr>
          <w:rFonts w:ascii="Arial" w:hAnsi="Arial" w:cs="Arial"/>
          <w:sz w:val="24"/>
          <w:szCs w:val="24"/>
        </w:rPr>
        <w:t xml:space="preserve"> </w:t>
      </w:r>
      <w:r w:rsidRPr="00C137AB">
        <w:rPr>
          <w:rFonts w:ascii="Arial" w:hAnsi="Arial" w:cs="Arial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C137AB" w:rsidRPr="00C137AB" w:rsidRDefault="00C137AB" w:rsidP="00C137AB">
      <w:pPr>
        <w:tabs>
          <w:tab w:val="left" w:pos="0"/>
          <w:tab w:val="left" w:pos="993"/>
        </w:tabs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lastRenderedPageBreak/>
        <w:t xml:space="preserve">решать практические задачи с применением простейших свойств фигур. 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Измерения и вычисления</w:t>
      </w:r>
    </w:p>
    <w:p w:rsidR="00C137AB" w:rsidRPr="00C137AB" w:rsidRDefault="00C137AB" w:rsidP="0048044E">
      <w:pPr>
        <w:pStyle w:val="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137AB" w:rsidRPr="00C137AB" w:rsidRDefault="00C137AB" w:rsidP="0048044E">
      <w:pPr>
        <w:pStyle w:val="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вычислять площади прямоугольников. 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37AB">
        <w:rPr>
          <w:rFonts w:ascii="Arial" w:hAnsi="Arial" w:cs="Arial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C137AB" w:rsidRPr="00C137AB" w:rsidRDefault="00C137AB" w:rsidP="0048044E">
      <w:pPr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137AB">
        <w:rPr>
          <w:rFonts w:ascii="Arial" w:hAnsi="Arial" w:cs="Arial"/>
          <w:b/>
          <w:bCs/>
          <w:sz w:val="24"/>
          <w:szCs w:val="24"/>
        </w:rPr>
        <w:t>История математики</w:t>
      </w:r>
    </w:p>
    <w:p w:rsidR="00C137AB" w:rsidRPr="00C137AB" w:rsidRDefault="00C137AB" w:rsidP="0048044E">
      <w:pPr>
        <w:numPr>
          <w:ilvl w:val="0"/>
          <w:numId w:val="26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37AB">
        <w:rPr>
          <w:rFonts w:ascii="Arial" w:hAnsi="Arial" w:cs="Arial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137AB" w:rsidRPr="00C137AB" w:rsidRDefault="00C137AB" w:rsidP="0048044E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C137AB" w:rsidRPr="00C137AB" w:rsidRDefault="00C137AB" w:rsidP="008D2AC9">
      <w:pPr>
        <w:pStyle w:val="3"/>
        <w:spacing w:before="0" w:beforeAutospacing="0" w:after="0" w:afterAutospacing="0" w:line="360" w:lineRule="auto"/>
        <w:ind w:firstLine="708"/>
        <w:rPr>
          <w:rFonts w:ascii="Arial" w:hAnsi="Arial" w:cs="Arial"/>
          <w:sz w:val="24"/>
          <w:szCs w:val="24"/>
        </w:rPr>
      </w:pPr>
      <w:bookmarkStart w:id="1" w:name="_Toc284662720"/>
      <w:bookmarkStart w:id="2" w:name="_Toc284663346"/>
      <w:r w:rsidRPr="00C137AB">
        <w:rPr>
          <w:rFonts w:ascii="Arial" w:hAnsi="Arial" w:cs="Arial"/>
          <w:sz w:val="24"/>
          <w:szCs w:val="24"/>
        </w:rPr>
        <w:t>Выпускник получит возможность научиться в 5</w:t>
      </w:r>
      <w:r w:rsidR="008D2AC9">
        <w:rPr>
          <w:rFonts w:ascii="Arial" w:hAnsi="Arial" w:cs="Arial"/>
          <w:sz w:val="24"/>
          <w:szCs w:val="24"/>
        </w:rPr>
        <w:t xml:space="preserve"> </w:t>
      </w:r>
      <w:r w:rsidRPr="00C137AB">
        <w:rPr>
          <w:rFonts w:ascii="Arial" w:hAnsi="Arial" w:cs="Arial"/>
          <w:sz w:val="24"/>
          <w:szCs w:val="24"/>
        </w:rPr>
        <w:t xml:space="preserve">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Числа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Оперировать понятиями: натуральное число, множество натуральных чисел, обыкновенная дробь, десятичная дробь, смешанное число, геометрическая интерпретация натуральных</w:t>
      </w:r>
      <w:r w:rsidR="00D91C83">
        <w:rPr>
          <w:rFonts w:ascii="Arial" w:hAnsi="Arial" w:cs="Arial"/>
          <w:sz w:val="24"/>
          <w:szCs w:val="24"/>
        </w:rPr>
        <w:t xml:space="preserve"> чисел</w:t>
      </w:r>
      <w:r w:rsidRPr="00C137AB">
        <w:rPr>
          <w:rFonts w:ascii="Arial" w:hAnsi="Arial" w:cs="Arial"/>
          <w:sz w:val="24"/>
          <w:szCs w:val="24"/>
        </w:rPr>
        <w:t>;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понимать и объяснять смысл позиционной записи натурального числа;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C137AB" w:rsidRPr="00D91C83" w:rsidRDefault="00C137AB" w:rsidP="00D91C83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упорядочивать числа, записанные в виде обыкновенных и десятичных дробей;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137AB" w:rsidRPr="00C137AB" w:rsidRDefault="00C137AB" w:rsidP="0048044E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lastRenderedPageBreak/>
        <w:t>выполнять сравнение результатов вычислений при решении практических задач, в том числе приближенных вычислений;</w:t>
      </w:r>
    </w:p>
    <w:p w:rsidR="00C137AB" w:rsidRPr="00C137AB" w:rsidRDefault="00C137AB" w:rsidP="0048044E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 xml:space="preserve">Уравнения и неравенства </w:t>
      </w:r>
    </w:p>
    <w:p w:rsidR="00C137AB" w:rsidRPr="00C137AB" w:rsidRDefault="00C137AB" w:rsidP="0048044E">
      <w:pPr>
        <w:pStyle w:val="a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Статистика и теория вероятностей</w:t>
      </w:r>
    </w:p>
    <w:p w:rsidR="00C137AB" w:rsidRPr="00C137AB" w:rsidRDefault="00C137AB" w:rsidP="0048044E">
      <w:pPr>
        <w:pStyle w:val="a4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C137AB" w:rsidRPr="00C137AB" w:rsidRDefault="00C137AB" w:rsidP="0048044E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извлекать, информацию, </w:t>
      </w:r>
      <w:r w:rsidRPr="00C137AB">
        <w:rPr>
          <w:rStyle w:val="dash041e0431044b0447043d044b0439char1"/>
          <w:rFonts w:ascii="Arial" w:hAnsi="Arial" w:cs="Arial"/>
        </w:rPr>
        <w:t>представленную в таблицах, на диаграммах</w:t>
      </w:r>
      <w:r w:rsidRPr="00C137AB">
        <w:rPr>
          <w:rFonts w:ascii="Arial" w:hAnsi="Arial" w:cs="Arial"/>
          <w:sz w:val="24"/>
          <w:szCs w:val="24"/>
        </w:rPr>
        <w:t>;</w:t>
      </w:r>
    </w:p>
    <w:p w:rsidR="00C137AB" w:rsidRPr="00C137AB" w:rsidRDefault="00C137AB" w:rsidP="0048044E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составлять таблицы, строить диаграммы на основе данных.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4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извлекать, интерпретировать и преобразовывать информацию, </w:t>
      </w:r>
      <w:r w:rsidRPr="00C137AB">
        <w:rPr>
          <w:rStyle w:val="dash041e0431044b0447043d044b0439char1"/>
          <w:rFonts w:ascii="Arial" w:hAnsi="Arial" w:cs="Arial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137AB">
        <w:rPr>
          <w:rFonts w:ascii="Arial" w:hAnsi="Arial" w:cs="Arial"/>
          <w:b/>
          <w:bCs/>
          <w:sz w:val="24"/>
          <w:szCs w:val="24"/>
        </w:rPr>
        <w:t>Текстовые задачи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C137AB">
        <w:rPr>
          <w:rFonts w:ascii="Arial" w:hAnsi="Arial" w:cs="Arial"/>
          <w:sz w:val="24"/>
          <w:szCs w:val="24"/>
        </w:rPr>
        <w:t>граф-схемы</w:t>
      </w:r>
      <w:proofErr w:type="gramEnd"/>
      <w:r w:rsidRPr="00C137AB">
        <w:rPr>
          <w:rFonts w:ascii="Arial" w:hAnsi="Arial" w:cs="Arial"/>
          <w:sz w:val="24"/>
          <w:szCs w:val="24"/>
        </w:rPr>
        <w:t>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выделять этапы решения задачи и содержание каждого этапа;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решать разнообразные задачи «на части», </w:t>
      </w:r>
    </w:p>
    <w:p w:rsidR="00C137AB" w:rsidRPr="00C137AB" w:rsidRDefault="00C137AB" w:rsidP="0048044E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137AB" w:rsidRPr="00C137AB" w:rsidRDefault="00C137AB" w:rsidP="0048044E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  <w:lang w:eastAsia="en-US"/>
        </w:rPr>
      </w:pPr>
      <w:r w:rsidRPr="00C137AB">
        <w:rPr>
          <w:rFonts w:ascii="Arial" w:hAnsi="Arial" w:cs="Arial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C137AB" w:rsidRPr="00C137AB" w:rsidRDefault="00C137AB" w:rsidP="0048044E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  <w:lang w:eastAsia="en-US"/>
        </w:rPr>
      </w:pPr>
      <w:r w:rsidRPr="00C137AB">
        <w:rPr>
          <w:rFonts w:ascii="Arial" w:hAnsi="Arial" w:cs="Arial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137AB" w:rsidRPr="00C137AB" w:rsidRDefault="00C137AB" w:rsidP="0048044E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Наглядная геометрия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Геометрические фигуры</w:t>
      </w:r>
    </w:p>
    <w:p w:rsidR="00C137AB" w:rsidRPr="00C137AB" w:rsidRDefault="00C137AB" w:rsidP="0048044E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C137AB" w:rsidRPr="00C137AB" w:rsidRDefault="00C137AB" w:rsidP="0048044E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lastRenderedPageBreak/>
        <w:t>изображать изучаемые фигуры от руки и с помощью компьютерных инструментов.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Измерения и вычисления</w:t>
      </w:r>
    </w:p>
    <w:p w:rsidR="00C137AB" w:rsidRPr="00C137AB" w:rsidRDefault="00C137AB" w:rsidP="0048044E">
      <w:pPr>
        <w:pStyle w:val="a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137AB" w:rsidRPr="00C137AB" w:rsidRDefault="00C137AB" w:rsidP="0048044E">
      <w:pPr>
        <w:pStyle w:val="a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C137AB" w:rsidRPr="00C137AB" w:rsidRDefault="00C137AB" w:rsidP="00C137AB">
      <w:pPr>
        <w:tabs>
          <w:tab w:val="left" w:pos="113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C137AB" w:rsidRPr="00C137AB" w:rsidRDefault="00C137AB" w:rsidP="0048044E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C137AB" w:rsidRPr="00C137AB" w:rsidRDefault="00C137AB" w:rsidP="0048044E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оценивать размеры реальных объектов окружающего мира.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137AB">
        <w:rPr>
          <w:rFonts w:ascii="Arial" w:hAnsi="Arial" w:cs="Arial"/>
          <w:b/>
          <w:bCs/>
          <w:sz w:val="24"/>
          <w:szCs w:val="24"/>
        </w:rPr>
        <w:t>История математики</w:t>
      </w:r>
    </w:p>
    <w:p w:rsidR="00C137AB" w:rsidRPr="00C137AB" w:rsidRDefault="00C137AB" w:rsidP="0048044E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C137AB" w:rsidRPr="00C137AB" w:rsidRDefault="00C137AB" w:rsidP="00C137AB">
      <w:pPr>
        <w:pStyle w:val="3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C137AB" w:rsidRDefault="00C137AB" w:rsidP="00C137AB">
      <w:pPr>
        <w:pStyle w:val="3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bookmarkStart w:id="3" w:name="_Toc284662722"/>
      <w:bookmarkStart w:id="4" w:name="_Toc284663348"/>
    </w:p>
    <w:p w:rsidR="00D91C83" w:rsidRDefault="00D91C83" w:rsidP="00D91C83">
      <w:pPr>
        <w:rPr>
          <w:lang w:eastAsia="ru-RU"/>
        </w:rPr>
      </w:pPr>
    </w:p>
    <w:p w:rsidR="00D91C83" w:rsidRDefault="00D91C83" w:rsidP="00D91C83">
      <w:pPr>
        <w:rPr>
          <w:lang w:eastAsia="ru-RU"/>
        </w:rPr>
      </w:pPr>
    </w:p>
    <w:p w:rsidR="00D91C83" w:rsidRDefault="00D91C83" w:rsidP="00D91C83">
      <w:pPr>
        <w:rPr>
          <w:lang w:eastAsia="ru-RU"/>
        </w:rPr>
      </w:pPr>
    </w:p>
    <w:p w:rsidR="00D91C83" w:rsidRDefault="00D91C83" w:rsidP="00D91C83">
      <w:pPr>
        <w:rPr>
          <w:lang w:eastAsia="ru-RU"/>
        </w:rPr>
      </w:pPr>
    </w:p>
    <w:p w:rsidR="00D91C83" w:rsidRDefault="00D91C83" w:rsidP="00D91C83">
      <w:pPr>
        <w:rPr>
          <w:lang w:eastAsia="ru-RU"/>
        </w:rPr>
      </w:pPr>
    </w:p>
    <w:p w:rsidR="00D91C83" w:rsidRDefault="00D91C83" w:rsidP="00D91C83">
      <w:pPr>
        <w:rPr>
          <w:lang w:eastAsia="ru-RU"/>
        </w:rPr>
      </w:pPr>
    </w:p>
    <w:p w:rsidR="00D91C83" w:rsidRPr="00D91C83" w:rsidRDefault="00D91C83" w:rsidP="00D91C83">
      <w:pPr>
        <w:rPr>
          <w:lang w:eastAsia="ru-RU"/>
        </w:rPr>
      </w:pPr>
    </w:p>
    <w:p w:rsidR="00335919" w:rsidRDefault="00335919" w:rsidP="008D2AC9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Toc405513919"/>
      <w:bookmarkStart w:id="6" w:name="_Toc284662797"/>
      <w:bookmarkStart w:id="7" w:name="_Toc284663424"/>
      <w:bookmarkEnd w:id="3"/>
      <w:bookmarkEnd w:id="4"/>
      <w:r w:rsidRPr="002047A7">
        <w:rPr>
          <w:rFonts w:ascii="Arial" w:hAnsi="Arial" w:cs="Arial"/>
          <w:color w:val="auto"/>
          <w:sz w:val="24"/>
          <w:szCs w:val="24"/>
        </w:rPr>
        <w:lastRenderedPageBreak/>
        <w:t>С</w:t>
      </w:r>
      <w:r w:rsidR="002047A7" w:rsidRPr="002047A7">
        <w:rPr>
          <w:rFonts w:ascii="Arial" w:hAnsi="Arial" w:cs="Arial"/>
          <w:color w:val="auto"/>
          <w:sz w:val="24"/>
          <w:szCs w:val="24"/>
        </w:rPr>
        <w:t>одержание курса математики в 5</w:t>
      </w:r>
      <w:r w:rsidRPr="002047A7">
        <w:rPr>
          <w:rFonts w:ascii="Arial" w:hAnsi="Arial" w:cs="Arial"/>
          <w:color w:val="auto"/>
          <w:sz w:val="24"/>
          <w:szCs w:val="24"/>
        </w:rPr>
        <w:t xml:space="preserve"> клас</w:t>
      </w:r>
      <w:bookmarkEnd w:id="5"/>
      <w:bookmarkEnd w:id="6"/>
      <w:bookmarkEnd w:id="7"/>
      <w:r w:rsidR="002047A7" w:rsidRPr="002047A7">
        <w:rPr>
          <w:rFonts w:ascii="Arial" w:hAnsi="Arial" w:cs="Arial"/>
          <w:color w:val="auto"/>
          <w:sz w:val="24"/>
          <w:szCs w:val="24"/>
        </w:rPr>
        <w:t>се</w:t>
      </w:r>
    </w:p>
    <w:p w:rsidR="002047A7" w:rsidRPr="002047A7" w:rsidRDefault="002047A7" w:rsidP="002047A7"/>
    <w:p w:rsidR="00335919" w:rsidRPr="00335919" w:rsidRDefault="00335919" w:rsidP="00335919">
      <w:pPr>
        <w:pStyle w:val="ae"/>
        <w:spacing w:after="0" w:line="360" w:lineRule="auto"/>
        <w:ind w:firstLine="709"/>
        <w:jc w:val="both"/>
        <w:rPr>
          <w:rFonts w:ascii="Arial" w:hAnsi="Arial" w:cs="Arial"/>
          <w:b/>
          <w:i w:val="0"/>
          <w:color w:val="auto"/>
          <w:spacing w:val="0"/>
        </w:rPr>
      </w:pPr>
      <w:r w:rsidRPr="00335919">
        <w:rPr>
          <w:rFonts w:ascii="Arial" w:hAnsi="Arial" w:cs="Arial"/>
          <w:b/>
          <w:i w:val="0"/>
          <w:color w:val="auto"/>
          <w:spacing w:val="0"/>
        </w:rPr>
        <w:t>Натуральные числа и нуль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Натуральный ряд чисел и его свойства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335919">
        <w:rPr>
          <w:rFonts w:ascii="Arial" w:hAnsi="Arial" w:cs="Arial"/>
          <w:sz w:val="24"/>
          <w:szCs w:val="24"/>
        </w:rPr>
        <w:t>на</w:t>
      </w:r>
      <w:proofErr w:type="gramEnd"/>
      <w:r w:rsidRPr="00335919">
        <w:rPr>
          <w:rFonts w:ascii="Arial" w:hAnsi="Arial" w:cs="Arial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Запись и чтение натуральных чисел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Округление натуральных чисел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Необходимость округления. Правило округления натуральных чисел.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Сравнение натуральных чисел, сравнение с числом 0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Действия с натуральными числами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Степень с натуральным показателем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lastRenderedPageBreak/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Числовые выражения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Числовое выражение и его значение, порядок выполнения действий.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Деление с остатком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335919" w:rsidRPr="00335919" w:rsidRDefault="00335919" w:rsidP="00335919">
      <w:pPr>
        <w:pStyle w:val="ae"/>
        <w:spacing w:after="0" w:line="360" w:lineRule="auto"/>
        <w:ind w:firstLine="709"/>
        <w:jc w:val="both"/>
        <w:rPr>
          <w:rFonts w:ascii="Arial" w:hAnsi="Arial" w:cs="Arial"/>
          <w:b/>
          <w:i w:val="0"/>
          <w:color w:val="auto"/>
          <w:spacing w:val="0"/>
        </w:rPr>
      </w:pPr>
      <w:r w:rsidRPr="00335919">
        <w:rPr>
          <w:rFonts w:ascii="Arial" w:hAnsi="Arial" w:cs="Arial"/>
          <w:b/>
          <w:i w:val="0"/>
          <w:color w:val="auto"/>
          <w:spacing w:val="0"/>
        </w:rPr>
        <w:t>Дроби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Обыкновенные дроби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Арифметические действия со смешанными дробями.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Арифметические действия с дробными числами.</w:t>
      </w:r>
      <w:r w:rsidRPr="00335919">
        <w:rPr>
          <w:rFonts w:ascii="Arial" w:hAnsi="Arial" w:cs="Arial"/>
          <w:sz w:val="24"/>
          <w:szCs w:val="24"/>
        </w:rPr>
        <w:tab/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bCs/>
          <w:sz w:val="24"/>
          <w:szCs w:val="24"/>
        </w:rPr>
        <w:t>Десятичные дроби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335919">
        <w:rPr>
          <w:rFonts w:ascii="Arial" w:hAnsi="Arial" w:cs="Arial"/>
          <w:sz w:val="24"/>
          <w:szCs w:val="24"/>
        </w:rPr>
        <w:t>обыкновенные</w:t>
      </w:r>
      <w:proofErr w:type="gramEnd"/>
      <w:r w:rsidRPr="00335919">
        <w:rPr>
          <w:rFonts w:ascii="Arial" w:hAnsi="Arial" w:cs="Arial"/>
          <w:sz w:val="24"/>
          <w:szCs w:val="24"/>
        </w:rPr>
        <w:t>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</w:t>
      </w:r>
      <w:proofErr w:type="gramStart"/>
      <w:r w:rsidRPr="00335919">
        <w:rPr>
          <w:rFonts w:ascii="Arial" w:hAnsi="Arial" w:cs="Arial"/>
          <w:sz w:val="24"/>
          <w:szCs w:val="24"/>
        </w:rPr>
        <w:t>.К</w:t>
      </w:r>
      <w:proofErr w:type="gramEnd"/>
      <w:r w:rsidRPr="00335919">
        <w:rPr>
          <w:rFonts w:ascii="Arial" w:hAnsi="Arial" w:cs="Arial"/>
          <w:sz w:val="24"/>
          <w:szCs w:val="24"/>
        </w:rPr>
        <w:t xml:space="preserve">онечные и бесконечные десятичные дроби.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35919">
        <w:rPr>
          <w:rFonts w:ascii="Arial" w:hAnsi="Arial" w:cs="Arial"/>
          <w:b/>
          <w:bCs/>
          <w:sz w:val="24"/>
          <w:szCs w:val="24"/>
        </w:rPr>
        <w:lastRenderedPageBreak/>
        <w:t>Отношение двух чисел</w:t>
      </w:r>
    </w:p>
    <w:p w:rsidR="00D91C83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5919">
        <w:rPr>
          <w:rFonts w:ascii="Arial" w:hAnsi="Arial" w:cs="Arial"/>
          <w:bCs/>
          <w:sz w:val="24"/>
          <w:szCs w:val="24"/>
        </w:rPr>
        <w:t>Масштаб на плане и карте.</w:t>
      </w:r>
    </w:p>
    <w:p w:rsidR="00335919" w:rsidRPr="00335919" w:rsidRDefault="00D91C83" w:rsidP="0033591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5919">
        <w:rPr>
          <w:rFonts w:ascii="Arial" w:hAnsi="Arial" w:cs="Arial"/>
          <w:b/>
          <w:bCs/>
          <w:sz w:val="24"/>
          <w:szCs w:val="24"/>
        </w:rPr>
        <w:t xml:space="preserve"> </w:t>
      </w:r>
      <w:r w:rsidR="00335919" w:rsidRPr="00335919">
        <w:rPr>
          <w:rFonts w:ascii="Arial" w:hAnsi="Arial" w:cs="Arial"/>
          <w:b/>
          <w:bCs/>
          <w:sz w:val="24"/>
          <w:szCs w:val="24"/>
        </w:rPr>
        <w:t>Среднее арифметическое чисел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5919">
        <w:rPr>
          <w:rFonts w:ascii="Arial" w:hAnsi="Arial" w:cs="Arial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335919">
        <w:rPr>
          <w:rFonts w:ascii="Arial" w:hAnsi="Arial" w:cs="Arial"/>
          <w:bCs/>
          <w:sz w:val="24"/>
          <w:szCs w:val="24"/>
        </w:rPr>
        <w:t>числовой</w:t>
      </w:r>
      <w:proofErr w:type="gramEnd"/>
      <w:r w:rsidRPr="00335919">
        <w:rPr>
          <w:rFonts w:ascii="Arial" w:hAnsi="Arial" w:cs="Arial"/>
          <w:bCs/>
          <w:sz w:val="24"/>
          <w:szCs w:val="24"/>
        </w:rPr>
        <w:t xml:space="preserve"> прямой. Решение практических задач с применением среднего арифметического. Среднее арифметическое нескольких чисел.</w:t>
      </w:r>
    </w:p>
    <w:p w:rsidR="00335919" w:rsidRPr="00335919" w:rsidRDefault="00335919" w:rsidP="00335919">
      <w:pPr>
        <w:pStyle w:val="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Наглядная геометрия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Фигуры в окружающем мире. </w:t>
      </w:r>
      <w:proofErr w:type="gramStart"/>
      <w:r w:rsidRPr="00335919">
        <w:rPr>
          <w:rFonts w:ascii="Arial" w:hAnsi="Arial" w:cs="Arial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335919">
        <w:rPr>
          <w:rFonts w:ascii="Arial" w:hAnsi="Arial" w:cs="Arial"/>
          <w:sz w:val="24"/>
          <w:szCs w:val="24"/>
        </w:rPr>
        <w:t xml:space="preserve">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335919">
        <w:rPr>
          <w:rFonts w:ascii="Arial" w:hAnsi="Arial" w:cs="Arial"/>
          <w:sz w:val="24"/>
          <w:szCs w:val="24"/>
        </w:rPr>
        <w:t>ломаной</w:t>
      </w:r>
      <w:proofErr w:type="gramEnd"/>
      <w:r w:rsidRPr="00335919">
        <w:rPr>
          <w:rFonts w:ascii="Arial" w:hAnsi="Arial" w:cs="Arial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5919">
        <w:rPr>
          <w:rFonts w:ascii="Arial" w:hAnsi="Arial" w:cs="Arial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335919">
        <w:rPr>
          <w:rFonts w:ascii="Arial" w:hAnsi="Arial" w:cs="Arial"/>
          <w:sz w:val="24"/>
          <w:szCs w:val="24"/>
        </w:rPr>
        <w:t xml:space="preserve"> Изобр</w:t>
      </w:r>
      <w:r w:rsidR="008D2AC9">
        <w:rPr>
          <w:rFonts w:ascii="Arial" w:hAnsi="Arial" w:cs="Arial"/>
          <w:sz w:val="24"/>
          <w:szCs w:val="24"/>
        </w:rPr>
        <w:t xml:space="preserve">ажение пространственных фигур. </w:t>
      </w:r>
      <w:r w:rsidRPr="00335919">
        <w:rPr>
          <w:rFonts w:ascii="Arial" w:hAnsi="Arial" w:cs="Arial"/>
          <w:sz w:val="24"/>
          <w:szCs w:val="24"/>
        </w:rPr>
        <w:t xml:space="preserve">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Решение практических задач с применением простейших свойств фигур.</w:t>
      </w:r>
    </w:p>
    <w:p w:rsidR="00335919" w:rsidRPr="00335919" w:rsidRDefault="00335919" w:rsidP="00335919">
      <w:pPr>
        <w:pStyle w:val="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История математики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lastRenderedPageBreak/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B9666C" w:rsidRPr="00B9666C" w:rsidRDefault="00B9666C" w:rsidP="00B966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5676" w:rsidRPr="00F85676" w:rsidRDefault="00B27E61" w:rsidP="00F85676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C42E1">
        <w:rPr>
          <w:rFonts w:ascii="Arial" w:hAnsi="Arial" w:cs="Arial"/>
          <w:b/>
          <w:sz w:val="24"/>
          <w:szCs w:val="24"/>
        </w:rPr>
        <w:t xml:space="preserve">Распределение учебного времени </w:t>
      </w:r>
      <w:r w:rsidR="002707BE">
        <w:rPr>
          <w:rFonts w:ascii="Arial" w:hAnsi="Arial" w:cs="Arial"/>
          <w:b/>
          <w:sz w:val="24"/>
          <w:szCs w:val="24"/>
        </w:rPr>
        <w:t xml:space="preserve">математики </w:t>
      </w:r>
      <w:r w:rsidR="008D2AC9">
        <w:rPr>
          <w:rFonts w:ascii="Arial" w:hAnsi="Arial" w:cs="Arial"/>
          <w:b/>
          <w:sz w:val="24"/>
          <w:szCs w:val="24"/>
        </w:rPr>
        <w:t xml:space="preserve">в 5 </w:t>
      </w:r>
      <w:r w:rsidR="004945F2">
        <w:rPr>
          <w:rFonts w:ascii="Arial" w:hAnsi="Arial" w:cs="Arial"/>
          <w:b/>
          <w:sz w:val="24"/>
          <w:szCs w:val="24"/>
        </w:rPr>
        <w:t xml:space="preserve"> </w:t>
      </w:r>
      <w:r w:rsidR="004C456A">
        <w:rPr>
          <w:rFonts w:ascii="Arial" w:hAnsi="Arial" w:cs="Arial"/>
          <w:b/>
          <w:sz w:val="24"/>
          <w:szCs w:val="24"/>
        </w:rPr>
        <w:t xml:space="preserve">классе </w:t>
      </w:r>
      <w:r w:rsidRPr="00EC42E1">
        <w:rPr>
          <w:rFonts w:ascii="Arial" w:hAnsi="Arial" w:cs="Arial"/>
          <w:b/>
          <w:sz w:val="24"/>
          <w:szCs w:val="24"/>
        </w:rPr>
        <w:t>в течение учебного года</w:t>
      </w:r>
    </w:p>
    <w:tbl>
      <w:tblPr>
        <w:tblStyle w:val="af3"/>
        <w:tblW w:w="14786" w:type="dxa"/>
        <w:tblLook w:val="04A0" w:firstRow="1" w:lastRow="0" w:firstColumn="1" w:lastColumn="0" w:noHBand="0" w:noVBand="1"/>
      </w:tblPr>
      <w:tblGrid>
        <w:gridCol w:w="1204"/>
        <w:gridCol w:w="4562"/>
        <w:gridCol w:w="3004"/>
        <w:gridCol w:w="3023"/>
        <w:gridCol w:w="2993"/>
      </w:tblGrid>
      <w:tr w:rsidR="00F85676" w:rsidRPr="00F85676" w:rsidTr="005A614D">
        <w:tc>
          <w:tcPr>
            <w:tcW w:w="1204" w:type="dxa"/>
            <w:vMerge w:val="restart"/>
          </w:tcPr>
          <w:p w:rsidR="00F85676" w:rsidRPr="00F85676" w:rsidRDefault="00F85676" w:rsidP="005A61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567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567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2" w:type="dxa"/>
            <w:vMerge w:val="restart"/>
          </w:tcPr>
          <w:p w:rsidR="00F85676" w:rsidRPr="00F85676" w:rsidRDefault="00F85676" w:rsidP="005A61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020" w:type="dxa"/>
            <w:gridSpan w:val="3"/>
          </w:tcPr>
          <w:p w:rsidR="00F85676" w:rsidRPr="00F85676" w:rsidRDefault="00F85676" w:rsidP="005A61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85676" w:rsidRPr="00F85676" w:rsidTr="005A614D">
        <w:tc>
          <w:tcPr>
            <w:tcW w:w="1204" w:type="dxa"/>
            <w:vMerge/>
          </w:tcPr>
          <w:p w:rsidR="00F85676" w:rsidRPr="00F85676" w:rsidRDefault="00F85676" w:rsidP="005A61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vMerge/>
          </w:tcPr>
          <w:p w:rsidR="00F85676" w:rsidRPr="00F85676" w:rsidRDefault="00F85676" w:rsidP="005A61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023" w:type="dxa"/>
          </w:tcPr>
          <w:p w:rsidR="00F85676" w:rsidRPr="00F85676" w:rsidRDefault="00F85676" w:rsidP="005A61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993" w:type="dxa"/>
          </w:tcPr>
          <w:p w:rsidR="00F85676" w:rsidRPr="00F85676" w:rsidRDefault="00F85676" w:rsidP="005A61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85676" w:rsidRPr="00F85676" w:rsidTr="005A614D">
        <w:tc>
          <w:tcPr>
            <w:tcW w:w="14786" w:type="dxa"/>
            <w:gridSpan w:val="5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Математика 5 класс</w:t>
            </w:r>
          </w:p>
        </w:tc>
      </w:tr>
      <w:tr w:rsidR="00F85676" w:rsidRPr="00F85676" w:rsidTr="005A614D">
        <w:tc>
          <w:tcPr>
            <w:tcW w:w="12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2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676" w:rsidRPr="00F85676" w:rsidTr="005A614D">
        <w:tc>
          <w:tcPr>
            <w:tcW w:w="12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Натуральные числа и нуль</w:t>
            </w:r>
          </w:p>
        </w:tc>
        <w:tc>
          <w:tcPr>
            <w:tcW w:w="30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85676" w:rsidRPr="00F85676" w:rsidTr="005A614D">
        <w:tc>
          <w:tcPr>
            <w:tcW w:w="12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2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30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85676" w:rsidRPr="00F85676" w:rsidTr="005A614D">
        <w:tc>
          <w:tcPr>
            <w:tcW w:w="12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2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Доли и дроби</w:t>
            </w:r>
          </w:p>
        </w:tc>
        <w:tc>
          <w:tcPr>
            <w:tcW w:w="30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85676" w:rsidRPr="00F85676" w:rsidTr="005A614D">
        <w:tc>
          <w:tcPr>
            <w:tcW w:w="12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2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30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85676" w:rsidRPr="00F85676" w:rsidTr="005A614D">
        <w:tc>
          <w:tcPr>
            <w:tcW w:w="12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2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30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2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F85676" w:rsidRPr="00F85676" w:rsidTr="005A614D">
        <w:tc>
          <w:tcPr>
            <w:tcW w:w="12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2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0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2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85676" w:rsidRPr="00F85676" w:rsidTr="005A614D">
        <w:tc>
          <w:tcPr>
            <w:tcW w:w="12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2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30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5676" w:rsidRPr="00F85676" w:rsidTr="005A614D">
        <w:tc>
          <w:tcPr>
            <w:tcW w:w="5766" w:type="dxa"/>
            <w:gridSpan w:val="2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004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2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3" w:type="dxa"/>
          </w:tcPr>
          <w:p w:rsidR="00F85676" w:rsidRPr="00F85676" w:rsidRDefault="00F85676" w:rsidP="005A614D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56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B9666C" w:rsidRPr="00F85676" w:rsidRDefault="00B9666C" w:rsidP="00B9666C">
      <w:pPr>
        <w:tabs>
          <w:tab w:val="left" w:pos="7960"/>
        </w:tabs>
        <w:rPr>
          <w:rFonts w:ascii="Arial" w:hAnsi="Arial" w:cs="Arial"/>
          <w:b/>
          <w:sz w:val="24"/>
          <w:szCs w:val="24"/>
        </w:rPr>
      </w:pPr>
    </w:p>
    <w:p w:rsidR="00F85676" w:rsidRDefault="00F85676" w:rsidP="00B9666C">
      <w:pPr>
        <w:tabs>
          <w:tab w:val="left" w:pos="7960"/>
        </w:tabs>
        <w:rPr>
          <w:rFonts w:ascii="Arial" w:hAnsi="Arial" w:cs="Arial"/>
          <w:b/>
          <w:sz w:val="24"/>
          <w:szCs w:val="24"/>
        </w:rPr>
      </w:pPr>
    </w:p>
    <w:p w:rsidR="00F85676" w:rsidRDefault="00F85676" w:rsidP="00B9666C">
      <w:pPr>
        <w:tabs>
          <w:tab w:val="left" w:pos="7960"/>
        </w:tabs>
        <w:rPr>
          <w:rFonts w:ascii="Arial" w:hAnsi="Arial" w:cs="Arial"/>
          <w:b/>
          <w:sz w:val="24"/>
          <w:szCs w:val="24"/>
        </w:rPr>
      </w:pPr>
    </w:p>
    <w:p w:rsidR="00F85676" w:rsidRDefault="00F85676" w:rsidP="00B9666C">
      <w:pPr>
        <w:tabs>
          <w:tab w:val="left" w:pos="7960"/>
        </w:tabs>
        <w:rPr>
          <w:rFonts w:ascii="Arial" w:hAnsi="Arial" w:cs="Arial"/>
          <w:b/>
          <w:sz w:val="24"/>
          <w:szCs w:val="24"/>
        </w:rPr>
      </w:pPr>
    </w:p>
    <w:p w:rsidR="00F85676" w:rsidRDefault="00F85676" w:rsidP="00B9666C">
      <w:pPr>
        <w:tabs>
          <w:tab w:val="left" w:pos="7960"/>
        </w:tabs>
        <w:rPr>
          <w:rFonts w:ascii="Arial" w:hAnsi="Arial" w:cs="Arial"/>
          <w:b/>
          <w:sz w:val="24"/>
          <w:szCs w:val="24"/>
        </w:rPr>
      </w:pPr>
    </w:p>
    <w:p w:rsidR="00F85676" w:rsidRDefault="00F85676" w:rsidP="00B9666C">
      <w:pPr>
        <w:tabs>
          <w:tab w:val="left" w:pos="7960"/>
        </w:tabs>
        <w:rPr>
          <w:rFonts w:ascii="Arial" w:hAnsi="Arial" w:cs="Arial"/>
          <w:b/>
          <w:sz w:val="24"/>
          <w:szCs w:val="24"/>
        </w:rPr>
      </w:pPr>
    </w:p>
    <w:p w:rsidR="00F85676" w:rsidRDefault="00F85676" w:rsidP="00B9666C">
      <w:pPr>
        <w:tabs>
          <w:tab w:val="left" w:pos="7960"/>
        </w:tabs>
        <w:rPr>
          <w:rFonts w:ascii="Arial" w:hAnsi="Arial" w:cs="Arial"/>
          <w:b/>
          <w:sz w:val="24"/>
          <w:szCs w:val="24"/>
        </w:rPr>
      </w:pPr>
    </w:p>
    <w:p w:rsidR="00F85676" w:rsidRDefault="00F85676" w:rsidP="00B9666C">
      <w:pPr>
        <w:tabs>
          <w:tab w:val="left" w:pos="7960"/>
        </w:tabs>
        <w:rPr>
          <w:rFonts w:ascii="Arial" w:hAnsi="Arial" w:cs="Arial"/>
          <w:b/>
          <w:sz w:val="24"/>
          <w:szCs w:val="24"/>
        </w:rPr>
      </w:pPr>
    </w:p>
    <w:p w:rsidR="00B27E61" w:rsidRDefault="00B27E61" w:rsidP="00B27E61">
      <w:pPr>
        <w:tabs>
          <w:tab w:val="left" w:pos="746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Тематическое планирование</w:t>
      </w:r>
    </w:p>
    <w:p w:rsidR="00B27E61" w:rsidRPr="00B27E61" w:rsidRDefault="00B27E61" w:rsidP="00B27E61">
      <w:pPr>
        <w:tabs>
          <w:tab w:val="left" w:pos="7462"/>
        </w:tabs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п</w:t>
      </w:r>
      <w:r w:rsidRPr="00514E40">
        <w:rPr>
          <w:rFonts w:ascii="Arial" w:hAnsi="Arial" w:cs="Arial"/>
          <w:b/>
          <w:i/>
          <w:sz w:val="24"/>
          <w:szCs w:val="24"/>
        </w:rPr>
        <w:t xml:space="preserve">о </w:t>
      </w:r>
      <w:r w:rsidRPr="00B27E61">
        <w:rPr>
          <w:rFonts w:ascii="Arial" w:hAnsi="Arial" w:cs="Arial"/>
          <w:sz w:val="24"/>
          <w:szCs w:val="24"/>
          <w:u w:val="single"/>
        </w:rPr>
        <w:t>математике</w:t>
      </w:r>
    </w:p>
    <w:p w:rsidR="00B27E61" w:rsidRPr="00514E40" w:rsidRDefault="00B27E61" w:rsidP="00B27E61">
      <w:pPr>
        <w:tabs>
          <w:tab w:val="left" w:pos="7462"/>
        </w:tabs>
        <w:rPr>
          <w:rFonts w:ascii="Arial" w:hAnsi="Arial" w:cs="Arial"/>
          <w:sz w:val="24"/>
          <w:szCs w:val="24"/>
        </w:rPr>
      </w:pPr>
      <w:r w:rsidRPr="00514E40">
        <w:rPr>
          <w:rFonts w:ascii="Arial" w:hAnsi="Arial" w:cs="Arial"/>
          <w:b/>
          <w:i/>
          <w:sz w:val="24"/>
          <w:szCs w:val="24"/>
        </w:rPr>
        <w:t>Учебный год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47A7">
        <w:rPr>
          <w:rFonts w:ascii="Arial" w:hAnsi="Arial" w:cs="Arial"/>
          <w:sz w:val="24"/>
          <w:szCs w:val="24"/>
        </w:rPr>
        <w:t>2018 – 2019</w:t>
      </w:r>
    </w:p>
    <w:p w:rsidR="00B27E61" w:rsidRDefault="00B27E61" w:rsidP="00B27E61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  <w:r w:rsidRPr="00514E40">
        <w:rPr>
          <w:rFonts w:ascii="Arial" w:hAnsi="Arial" w:cs="Arial"/>
          <w:b/>
          <w:i/>
          <w:sz w:val="24"/>
          <w:szCs w:val="24"/>
        </w:rPr>
        <w:t>Класс</w:t>
      </w:r>
      <w:r w:rsidRPr="00514E40">
        <w:rPr>
          <w:rFonts w:ascii="Arial" w:hAnsi="Arial" w:cs="Arial"/>
          <w:sz w:val="24"/>
          <w:szCs w:val="24"/>
        </w:rPr>
        <w:t xml:space="preserve"> 5</w:t>
      </w:r>
    </w:p>
    <w:p w:rsidR="00B27E61" w:rsidRDefault="00B27E61" w:rsidP="00B27E61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  <w:r w:rsidRPr="00514E40">
        <w:rPr>
          <w:rFonts w:ascii="Arial" w:hAnsi="Arial" w:cs="Arial"/>
          <w:b/>
          <w:i/>
          <w:sz w:val="24"/>
          <w:szCs w:val="24"/>
        </w:rPr>
        <w:t>Количество часов по учебному плану ОУ: всего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4E40">
        <w:rPr>
          <w:rFonts w:ascii="Arial" w:hAnsi="Arial" w:cs="Arial"/>
          <w:sz w:val="24"/>
          <w:szCs w:val="24"/>
        </w:rPr>
        <w:t>- 170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14E40">
        <w:rPr>
          <w:rFonts w:ascii="Arial" w:hAnsi="Arial" w:cs="Arial"/>
          <w:b/>
          <w:i/>
          <w:sz w:val="24"/>
          <w:szCs w:val="24"/>
        </w:rPr>
        <w:t>в неделю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4E40">
        <w:rPr>
          <w:rFonts w:ascii="Arial" w:hAnsi="Arial" w:cs="Arial"/>
          <w:sz w:val="24"/>
          <w:szCs w:val="24"/>
        </w:rPr>
        <w:t>- 5</w:t>
      </w:r>
    </w:p>
    <w:p w:rsidR="00B27E61" w:rsidRDefault="00B27E61" w:rsidP="00B27E61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  <w:r w:rsidRPr="00514E40">
        <w:rPr>
          <w:rFonts w:ascii="Arial" w:hAnsi="Arial" w:cs="Arial"/>
          <w:b/>
          <w:i/>
          <w:sz w:val="24"/>
          <w:szCs w:val="24"/>
        </w:rPr>
        <w:t>Плановых контрольных работ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14E40">
        <w:rPr>
          <w:rFonts w:ascii="Arial" w:hAnsi="Arial" w:cs="Arial"/>
          <w:sz w:val="24"/>
          <w:szCs w:val="24"/>
        </w:rPr>
        <w:t>-  12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14E40">
        <w:rPr>
          <w:rFonts w:ascii="Arial" w:hAnsi="Arial" w:cs="Arial"/>
          <w:b/>
          <w:i/>
          <w:sz w:val="24"/>
          <w:szCs w:val="24"/>
        </w:rPr>
        <w:t>практических работ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14E40">
        <w:rPr>
          <w:rFonts w:ascii="Arial" w:hAnsi="Arial" w:cs="Arial"/>
          <w:sz w:val="24"/>
          <w:szCs w:val="24"/>
        </w:rPr>
        <w:t>-  10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14E40">
        <w:rPr>
          <w:rFonts w:ascii="Arial" w:hAnsi="Arial" w:cs="Arial"/>
          <w:b/>
          <w:i/>
          <w:sz w:val="24"/>
          <w:szCs w:val="24"/>
        </w:rPr>
        <w:t>экскурсий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14E40">
        <w:rPr>
          <w:rFonts w:ascii="Arial" w:hAnsi="Arial" w:cs="Arial"/>
          <w:sz w:val="24"/>
          <w:szCs w:val="24"/>
        </w:rPr>
        <w:t>-  3</w:t>
      </w:r>
    </w:p>
    <w:p w:rsidR="00D10812" w:rsidRPr="007879EA" w:rsidRDefault="00B27E61" w:rsidP="007879EA">
      <w:pPr>
        <w:tabs>
          <w:tab w:val="left" w:pos="7462"/>
        </w:tabs>
        <w:rPr>
          <w:rFonts w:ascii="Arial" w:hAnsi="Arial" w:cs="Arial"/>
          <w:sz w:val="24"/>
          <w:szCs w:val="24"/>
        </w:rPr>
      </w:pPr>
      <w:r w:rsidRPr="00514E40">
        <w:rPr>
          <w:rFonts w:ascii="Arial" w:hAnsi="Arial" w:cs="Arial"/>
          <w:b/>
          <w:i/>
          <w:sz w:val="24"/>
          <w:szCs w:val="24"/>
        </w:rPr>
        <w:t>Учебник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4E40">
        <w:rPr>
          <w:rFonts w:ascii="Arial" w:hAnsi="Arial" w:cs="Arial"/>
          <w:sz w:val="24"/>
          <w:szCs w:val="24"/>
        </w:rPr>
        <w:t>Г.К. Муравин, К.С. Муравин, О.В. Муравина. Математика. 5 класс. М.: Дрофа, 2012</w:t>
      </w:r>
      <w:r w:rsidR="007879EA">
        <w:rPr>
          <w:rFonts w:ascii="Arial" w:hAnsi="Arial" w:cs="Arial"/>
          <w:sz w:val="24"/>
          <w:szCs w:val="24"/>
        </w:rPr>
        <w:t>г</w:t>
      </w:r>
    </w:p>
    <w:p w:rsidR="00B27E61" w:rsidRDefault="00B27E61" w:rsidP="00B27E61">
      <w:pPr>
        <w:pStyle w:val="11"/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  <w:r w:rsidRPr="00514E40">
        <w:rPr>
          <w:rFonts w:ascii="Arial" w:hAnsi="Arial" w:cs="Arial"/>
          <w:i/>
          <w:sz w:val="24"/>
          <w:szCs w:val="24"/>
        </w:rPr>
        <w:t xml:space="preserve">Календарно-тематическое планирование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83"/>
        <w:gridCol w:w="741"/>
        <w:gridCol w:w="841"/>
        <w:gridCol w:w="2118"/>
        <w:gridCol w:w="1797"/>
        <w:gridCol w:w="2081"/>
        <w:gridCol w:w="2169"/>
        <w:gridCol w:w="1967"/>
        <w:gridCol w:w="2289"/>
      </w:tblGrid>
      <w:tr w:rsidR="00B27E61" w:rsidRPr="00246564" w:rsidTr="00FB0119">
        <w:trPr>
          <w:cantSplit/>
          <w:trHeight w:val="1134"/>
        </w:trPr>
        <w:tc>
          <w:tcPr>
            <w:tcW w:w="783" w:type="dxa"/>
            <w:tcBorders>
              <w:bottom w:val="single" w:sz="4" w:space="0" w:color="000000" w:themeColor="text1"/>
            </w:tcBorders>
            <w:vAlign w:val="center"/>
          </w:tcPr>
          <w:p w:rsidR="00B27E61" w:rsidRPr="004C456A" w:rsidRDefault="00B27E61" w:rsidP="00510539">
            <w:pPr>
              <w:pStyle w:val="11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№ урока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по факту</w:t>
            </w: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E61" w:rsidRPr="004C456A" w:rsidRDefault="00B27E61" w:rsidP="004C456A">
            <w:pPr>
              <w:pStyle w:val="11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E61" w:rsidRPr="004C456A" w:rsidRDefault="00B27E61" w:rsidP="004C456A">
            <w:pPr>
              <w:pStyle w:val="11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Планируемые</w:t>
            </w: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обучения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Вид</w:t>
            </w: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контроля</w:t>
            </w: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УУД</w:t>
            </w: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46564" w:rsidTr="002707BE">
        <w:tc>
          <w:tcPr>
            <w:tcW w:w="14786" w:type="dxa"/>
            <w:gridSpan w:val="9"/>
            <w:shd w:val="clear" w:color="auto" w:fill="D9D9D9" w:themeFill="background1" w:themeFillShade="D9"/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 </w:t>
            </w:r>
            <w:r w:rsidRPr="004C456A">
              <w:rPr>
                <w:rFonts w:ascii="Arial" w:hAnsi="Arial" w:cs="Arial"/>
                <w:b/>
                <w:sz w:val="20"/>
                <w:szCs w:val="20"/>
              </w:rPr>
              <w:t>четверть (42 часа)</w:t>
            </w:r>
          </w:p>
        </w:tc>
      </w:tr>
      <w:tr w:rsidR="00B27E61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B27E61" w:rsidRPr="004C456A" w:rsidRDefault="00D052B7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01.09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Арифметические действия над числами</w:t>
            </w:r>
          </w:p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на практике изученный материал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B27E61" w:rsidRPr="004C456A" w:rsidRDefault="00B27E61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на практике изученный материал</w:t>
            </w:r>
          </w:p>
        </w:tc>
      </w:tr>
      <w:tr w:rsidR="00B27E61" w:rsidRPr="00246564" w:rsidTr="002707BE">
        <w:tc>
          <w:tcPr>
            <w:tcW w:w="14786" w:type="dxa"/>
            <w:gridSpan w:val="9"/>
            <w:shd w:val="clear" w:color="auto" w:fill="D9D9D9" w:themeFill="background1" w:themeFillShade="D9"/>
          </w:tcPr>
          <w:p w:rsidR="00B27E61" w:rsidRPr="004C456A" w:rsidRDefault="00F85676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 xml:space="preserve">Натуральные числа и нуль  </w:t>
            </w:r>
            <w:proofErr w:type="gramStart"/>
            <w:r w:rsidRPr="004C456A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Pr="004C456A">
              <w:rPr>
                <w:rFonts w:ascii="Arial" w:hAnsi="Arial" w:cs="Arial"/>
                <w:b/>
                <w:sz w:val="20"/>
                <w:szCs w:val="20"/>
              </w:rPr>
              <w:t>27 часов)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:rsidR="005350CA" w:rsidRPr="004C456A" w:rsidRDefault="00D052B7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04.09</w:t>
            </w: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Десятичная система  счисления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Натуральный ряд чисел. Десятичная система счисления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Описывать свойства натурального ряда.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Описывать свойства натурального ряда. Читать и записывать натуральные числа. Находить сумму цифр числа и сумму разрядных слагаемых. Формирование устойчивой мотивации к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изучению нового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5350CA" w:rsidRPr="004C456A" w:rsidRDefault="00D052B7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05.09</w:t>
            </w: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color w:val="000000"/>
                <w:sz w:val="20"/>
                <w:szCs w:val="20"/>
              </w:rPr>
              <w:t>Разряды и классы десятичной системы счисления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Разряды и классы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натуральные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5350CA" w:rsidRPr="004C456A" w:rsidRDefault="00D052B7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06.09</w:t>
            </w: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Представление чисел в виде суммы разрядных слагаемых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Правила записи и чтения чисел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сумму цифр числа и сумму разрядных слагаемых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5350CA" w:rsidRPr="004C456A" w:rsidRDefault="00D052B7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07.09</w:t>
            </w: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Самостоятельная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работа № 1 по теме «Десятичная система  счисления»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Натуральный ряд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чисел. Десятичная система счисления. Разряды и классы. Правила записи и чтения чисел. Сумма разрядных слагаемых. Сумма цифр числа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Описывать свойства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натурального ряда. Читать и записывать натуральные. Находить сумму цифр числа и сумму разрядных слагаемых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Письменная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41" w:type="dxa"/>
          </w:tcPr>
          <w:p w:rsidR="005350CA" w:rsidRPr="004C456A" w:rsidRDefault="00D052B7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08.09</w:t>
            </w: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Равенства и неравенства. Правило сравнения чисел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Сумма разрядных слагаемых.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Сравнивать и упорядочивать натуральные числа. Читать равенства,  строгие и нестрогие неравенства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Сравнивать и упорядочивать натуральные числа.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равенства,  строгие и нестрогие неравенства.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Различать и называть равенства и неравенства, строгие и нестрогие неравенства, двойные неравенства.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Опровергать утверждения с помощью контрпримера.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увеличение и уменьшение на несколько единиц, а также увеличение и уменьшение в несколько раз. Формирование устойчивой мотивации к обучению на основе алгоритма выполнения задачи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1" w:type="dxa"/>
          </w:tcPr>
          <w:p w:rsidR="005350CA" w:rsidRPr="004C456A" w:rsidRDefault="00D052B7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11.09</w:t>
            </w: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Сравнение чисел. Двойные неравенства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Сумма цифр числа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Различать и называть равенства и неравенства, двойные неравенства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1" w:type="dxa"/>
          </w:tcPr>
          <w:p w:rsidR="005350CA" w:rsidRPr="004C456A" w:rsidRDefault="00D052B7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12.09</w:t>
            </w: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 № 2 по теме «Сравнение чисел»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Натуральный ряд чисел. Десятичная система счисления. Разряды и классы. Правила записи и чтения чисел. Сумма разрядных слагаемых. Сумма цифр числа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Сравнивать и упорядочивать натуральные числа. Читать равенства,  строгие и нестрогие неравенства. Решать задачи на увеличение и уменьшение на несколько единиц, а также увеличение и уменьшение в несколько раз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Сравнение чисел. Строгие и нестрогие неравенства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Неравенства. Виды неравенств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Различать и называть равенства и неравенства, строгие и нестрогие неравенства, двойные неравенства. Опровергать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утверждения с помощью контрпримера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Шкалы и координаты. Единицы измерения длины и массы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Правила записи единиц измерения длины и массы. Правило чтения именованных чисел. Цена деления. Точность измерения. Приближенные измерения величин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единицы измерения длины и массы. Снимать показания приборов. Выражать одни единицы измерения длины и массы в других единицах.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единицы измерения длины и массы.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Снимать показания приборов.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Выражать одни единицы измерения  длины и массы в других единицах.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координатном луче точки по заданным координатам; определять координаты точек. Формирование устойчивой мотивации к обучению на основе алгоритма выполнения задачи.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Цена деления и точность измерения прибора. Самостоятельная работа № 3 по теме «Шкалы и координаты»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Правила записи единиц измерения длины и массы. Правило чтения именованных чисел. Цена деления. Точность измерения. Приближенные измерения величин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координатном луче точки по заданным координатам; определять координаты точек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Координатный луч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Координатный луч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координатном луче точки по заданным координатам; определять координаты точек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Контрольная работа №1 по теме «Сравнение чисел»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Координатный луч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Правила записи единиц измерения длины и массы. Правило чтения именованных чисел. Цена деления. Точность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измерения. Приближенные измерения величин. Координатный луч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Геометрические фигуры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Точка, прямая, отрезок, луч, угол. Правило чтения равенств и неравенств, составленных для длин отрезков. Окружность, центр, радиус и диаметр окружности.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Различать и называть геометрические фигуры: точка, прямая, отрезок, луч, угол, прямоугольник, квадрат, многоугольник, окружность.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Различать и называть геометрические фигуры: точка, прямая, отрезок, луч, угол, прямоугольник, квадрат, многоугольник, окружность.</w:t>
            </w:r>
            <w:proofErr w:type="gramEnd"/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Распознавать на чертежах, рисунках в окружающем мире геометрические фигуры, конфигурации фигур (плоские, пространственные). Приводить примеры аналогов геометрических фигур в окружающем мире.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Измерять с помощью инструментов и сравнивать длины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отрезков. Строить отрезки заданной длины с помощью линейки и циркуля. Выражать один единицы измерения длины через другие.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Анализировать и осмысливать текс задачи, переформулировать условие, извлекать необходимую информацию, моделировать условие с помощью схем, рисунков, реальных предметов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Параллельные прямые. Параллелограмм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Параллельные прямые. Четырехугольники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длины отрезков. Строить отрезки заданной длины с помощью линейки и циркуля. Выражать один единицы измерения длины через другие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Угол. Виды углов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Угол. Виды углов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 xml:space="preserve">Различать и называть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геометрические фигуры: точка, прямая, отрезок, луч, угол, прямоугольник, квадрат, многоугольник, окружность.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Распознавать на чертежах, рисунках в окружающем мире геометрические фигуры, конфигурации фигур (плоские, пространственные).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письменная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Перпендикулярные прямые. Многоугольники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Ломаная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>, многоугольник, периметр многоугольника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Приводить примеры аналогов геометрических фигур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длины отрезков. Строить отрезки заданной длины с помощью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линейки и циркуля. Выражать один единицы измерения длины через другие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Треугольники. Неравенство  треугольника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Треугольник. Виды треугольников (остроугольные, прямоугольные, тупоугольные). Неравенство треугольника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Строить отрезки заданной длины с помощью линейки и циркуля. Выражать один единицы измерения длины через другие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Равенство фигур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Определение равных фигур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Измерять с помощью инструментов и сравнивать длины отрезков. Строить отрезки заданной длины с помощью линейки и циркуля. Выражать один единицы измерения длины через другие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и называть равные фигуры. Построение равных фигур с помощью кальки. Изображать равные фигуры.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Исследовать и описывать свойства диагоналей прямоугольника, используя эксперимент, наблюдение, измерение, моделирование.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нахождение длин отрезков, периметров многоугольников. Строить логическую цепочку рассуждений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Прямоугольник. Равенство диагоналей прямоугольника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Периметр прямоугольника. Равенство диагоналей прямоугольника. Свойства квадрата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Различать и называть геометрические фигуры: точка, прямая, отрезок, луч, угол, прямоугольник, квадрат, многоугольник, окружность.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нахождение длин отрезков, периметров многоугольников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чтения равенств и неравенств, составленных для длин отрезков.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Распознавать на чертежах, рисунках в окружающем мире геометрические фигуры, конфигурации фигур (плоские, пространственные).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Приводить примеры аналогов геометрических фигур в окружающем мире.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Измерение углов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Виды углов. Измерение и построение углов с помощью транспортира.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Измерять с помощью инструментов и сравнивать длины отрезков. Строить отрезки заданной длины с помощью линейки и циркуля. Выражать один единицы измерения длины через другие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Измерять с помощью инструментов и сравнивать величины углов.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Строить с помощью транспортира углы заданной величины.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на рисунке смежные и вертикальные углы.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Исследовать сумму углов в треугольнике, используя эксперимент, наблюдение, измерение, моделирование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Измерение и построение углов с помощью транспортира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Биссектриса угла.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Строить отрезки заданной длины с помощью линейки и циркуля. Выражать один единицы измерения длины через другие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Распознавать на чертежах, рисунках в окружающем мире геометрические фигуры, конфигурации фигур (плоские, пространственные). Приводить примеры аналогов геометрических фигур в окружающем мире.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Виды треугольников (равнобедренный, равносторонний,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разносторонний). Сумма углов треугольника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Катеты и гипотенуза прямоугольного треугольника. Виды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треугольников (равнобедренный, равносторонний, разносторонний). Сумма углов треугольника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Распознавать на чертежах, рисунках в окружающем мире геометрические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фигуры, конфигурации фигур (плоские, пространственные). Приводить примеры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Контрольная работа №2 по теме «Геометрические фигуры»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Точка, прямая, отрезок, луч, угол. Правило чтения равенств и неравенств, составленных для длин отрезков. Окружность, центр, радиус и диаметр окружности. Параллельные и перпендикулярные прямые.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Ломаная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>, многоугольник, периметр многоугольника. Треугольник. Виды треугольников (остроугольные, прямоугольные, тупоугольные). Периметр прямоугольника. Неравенство треугольника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Различать и называть геометрические фигуры: точка, прямая, отрезок, луч, угол, прямоугольник, квадрат, многоугольник, окружность.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Распознавать на чертежах, рисунках в окружающем мире геометрические фигуры, конфигурации фигур (плоские, пространственные). Приводить примеры аналогов геометрических фигур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клетчатой бумаге. Измерять с помощью инструментов и сравнивать длины отрезков. Строить отрезки заданной длины с помощью линейки и циркуля. Выражать один единицы измерения длины через другие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Письменная работа</w:t>
            </w:r>
          </w:p>
        </w:tc>
        <w:tc>
          <w:tcPr>
            <w:tcW w:w="228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Точка, прямая, отрезок, луч, угол. Правило чтения равенств и неравенств, составленных для длин отрезков. Окружность, центр, радиус и диаметр окружности. Параллельные и перпендикулярные прямые.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Ломаная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>, многоугольник, периметр многоугольника. Треугольник. Виды треугольников (остроугольные, прямоугольные, тупоугольные). Периметр прямоугольника. Неравенство треугольника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Различать и называть геометрические фигуры: точка, прямая, отрезок, луч, угол, прямоугольник, квадрат, многоугольник, окружность</w:t>
            </w:r>
            <w:proofErr w:type="gramEnd"/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2707BE">
        <w:tc>
          <w:tcPr>
            <w:tcW w:w="14786" w:type="dxa"/>
            <w:gridSpan w:val="9"/>
            <w:shd w:val="clear" w:color="auto" w:fill="D9D9D9" w:themeFill="background1" w:themeFillShade="D9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 xml:space="preserve">Числовые и буквенные выражения </w:t>
            </w:r>
            <w:proofErr w:type="gramStart"/>
            <w:r w:rsidRPr="004C456A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Pr="004C456A">
              <w:rPr>
                <w:rFonts w:ascii="Arial" w:hAnsi="Arial" w:cs="Arial"/>
                <w:b/>
                <w:sz w:val="20"/>
                <w:szCs w:val="20"/>
              </w:rPr>
              <w:t>29 часов)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Числовые выражения и их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Урок открытия новых знаний</w:t>
            </w: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Числовые выражения и их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значения.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Читать и записывать числовые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выражения.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письменная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Читать и записывать числовые выражения.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Выполнять вычисления с натуральными числами, находить значение выражения.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Исследовать простейшие числовые закономерности, проводить числовые эксперименты.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Анализировать текст задачи, моделировать условие с помощью схем, составлять план решения, записывать решения с пояснениями, оценивать полученный ответ, проверяя ответ на соответствие условию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чтения числовых выражений. Значение числового выражения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чтения числовых выражений. Значение числового выражения.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числовые выражения.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Порядок действий в числовых выражениях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Порядок действий в числовых выражениях со скобками и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>. Действия с натуральными числами.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вычисления с натуральными числами, находить значение выражения.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текстовых задач с арифметическим способом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текстовых задач с арифметическим способом.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Исследовать простейшие числовые закономерности, проводить числовые эксперименты. Анализировать текст задачи, моделировать условие с помощью схем, составлять план решения, записывать решения с пояснениями, оценивать полученный ответ, проверяя ответ на соответствие условию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7879EA">
        <w:trPr>
          <w:trHeight w:val="1979"/>
        </w:trPr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Задачи на движение двух объектов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Задачи на движение двух объектов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Исследовать простейшие числовые закономерности, проводить числовые эксперименты. Анализировать текст задачи, моделировать условие с помощью схем, составлять план решения, записывать решения с пояснениями, оценивать полученный ответ, проверяя ответ на соответствие условию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 № 4 по теме «Числовые выражения и их значения»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Числовые выражения и их значения. Правило чтения числовых выражений. Значение числового выражения. Порядок действий в числовых выражениях со скобками и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>. Действия с натуральными числами. Решение текстовых задач с арифметическим способом.  Задачи на движение двух объектов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Читать и записывать числовые выражения. Выполнять вычисления с натуральными числами, находить значение выражения. Исследовать простейшие числовые закономерности, проводить числовые эксперименты. Анализировать текст задачи, моделировать условие с помощью схем, составлять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план решения, записывать решения с пояснениями, оценивать полученный ответ, проверяя ответ на соответствие условию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Площадь прямоугольника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Площадь прямоугольника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Вычислять площади квадратов и прямоугольников, используя формулы площади квадрата и прямоугольника. Выражать одни единицы измерения площади через другие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Вычислять значения степеней. Находить значение числового выражения, содержащего степени чисел.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Пользоваться таблицами квадратов и кубов чисел.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Вычислять площади квадратов и прямоугольников, используя формулы площади квадрата и прямоугольника.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Выражать одни единицы измерения площади через другие.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нахождение площадей квадратов и прямоугольников.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Исследовать площадь прямоугольников с заданным периметром.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Исследовать простейшие числовые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закономерности, проводить числовые эксперименты.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Анализировать и осмысливать текс задачи, переформулировать условие, извлекать необходимую информацию, моделировать условие с помощью схем, рисунков, реальных предметов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Понятие о степени с натуральным показателем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Понятие о степени с натуральным показателем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Вычислять значения степеней. Находить значение числового выражения, содержащего степени чисел. Пользоваться таблицами квадратов и кубов чисел.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</w:t>
            </w:r>
            <w:r w:rsidRPr="004C456A">
              <w:rPr>
                <w:rFonts w:ascii="Arial" w:hAnsi="Arial" w:cs="Arial"/>
                <w:color w:val="000000"/>
                <w:sz w:val="20"/>
                <w:szCs w:val="20"/>
              </w:rPr>
              <w:t>вадрат и куб числа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возведения в квадрат чисел, оканчивающихся цифрой. Квадрат и куб числа.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Вычислять значения степеней. Находить значение числового выражения, содержащего степени чисел. Пользоваться таблицами квадратов и кубов чисел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Порядок действий в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выражениях содержащих степень числа. Единицы площади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открытия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Порядок действий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 выражениях содержащих степень числа. Единицы площади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Пользоваться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таблицами квадратов и кубов чисел. Вычислять площади квадратов и прямоугольников, используя формулы площади квадрата и прямоугольника. Выражать одни единицы измерения площади через другие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widowControl w:val="0"/>
              <w:spacing w:line="288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на нахождение площадей квадратов и прямоугольников.</w:t>
            </w:r>
            <w:r w:rsidRPr="004C456A">
              <w:rPr>
                <w:rFonts w:ascii="Arial" w:hAnsi="Arial" w:cs="Arial"/>
                <w:sz w:val="20"/>
                <w:szCs w:val="20"/>
              </w:rPr>
              <w:t xml:space="preserve"> Самостоятельная работа № 5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Порядок действий в выражениях содержащих степень числа. Единицы площади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Выражать одни единицы измерения площади через другие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Прямоугольный параллелепипед и его элементы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Элементы</w:t>
            </w:r>
            <w:r w:rsidRPr="004C456A">
              <w:rPr>
                <w:rFonts w:ascii="Arial" w:hAnsi="Arial" w:cs="Arial"/>
                <w:sz w:val="20"/>
                <w:szCs w:val="20"/>
              </w:rPr>
              <w:t xml:space="preserve"> прямоугольного параллелепипеда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Выражать одни единицы измерения площади через другие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Пирамида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Прямоугольный параллелепипед и пирамида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Изготавливать пространственные тела из разверток; распознавать развертки куба, параллелепипеда, пирамиды, цилиндра и конуса.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Изготавливать пространственные тела из разверток; распознавать развертки куба, параллелепипеда, пирамиды, цилиндра и конуса.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Вычислять объемы куба и прямоугольного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параллелепипеда, используя формулы объема куба и прямоугольного параллелепипеда. Выражать одни единицы измерения объема через другие.</w:t>
            </w: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7879EA" w:rsidRDefault="007879E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9EA" w:rsidRPr="007879EA" w:rsidRDefault="007879EA" w:rsidP="007879EA"/>
          <w:p w:rsidR="007879EA" w:rsidRPr="007879EA" w:rsidRDefault="007879EA" w:rsidP="007879EA"/>
          <w:p w:rsidR="007879EA" w:rsidRDefault="007879EA" w:rsidP="007879EA"/>
          <w:p w:rsidR="007879EA" w:rsidRDefault="007879EA" w:rsidP="007879EA"/>
          <w:p w:rsidR="007879EA" w:rsidRDefault="007879EA" w:rsidP="007879EA"/>
          <w:p w:rsidR="005350CA" w:rsidRPr="007879EA" w:rsidRDefault="005350CA" w:rsidP="007879EA"/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прямоугольного</w:t>
            </w:r>
            <w:proofErr w:type="gramEnd"/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параллелепипеда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Вершины, грани, ребра. Объем прямоугольного параллелепипеда.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Вычислять объемы куба и прямоугольного параллелепипеда, используя формулы объема куба и прямоугольного параллелепипеда.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Выражать одни единицы измерения объема через другие. Решать задачи на нахождение объемов кубов и прямоугольных параллелепипедов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  <w:tc>
          <w:tcPr>
            <w:tcW w:w="2289" w:type="dxa"/>
            <w:vMerge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2707BE">
        <w:trPr>
          <w:trHeight w:val="273"/>
        </w:trPr>
        <w:tc>
          <w:tcPr>
            <w:tcW w:w="14786" w:type="dxa"/>
            <w:gridSpan w:val="9"/>
            <w:shd w:val="clear" w:color="auto" w:fill="D9D9D9" w:themeFill="background1" w:themeFillShade="D9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4C456A">
              <w:rPr>
                <w:rFonts w:ascii="Arial" w:hAnsi="Arial" w:cs="Arial"/>
                <w:b/>
                <w:sz w:val="20"/>
                <w:szCs w:val="20"/>
              </w:rPr>
              <w:t xml:space="preserve"> четверть (40 часов)</w:t>
            </w:r>
          </w:p>
        </w:tc>
      </w:tr>
      <w:tr w:rsidR="005350CA" w:rsidRPr="00246564" w:rsidTr="00FB0119">
        <w:trPr>
          <w:trHeight w:val="4554"/>
        </w:trPr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на нахождение объемов кубов и прямоугольных параллелепипедов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Развертка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Вычислять объемы куба и прямоугольного параллелепипеда, используя формулы объема куба и прямоугольного параллелепипеда. Выражать одни единицы измерения объема через другие. Решать задачи на нахождение объемов кубов и прямоугольных параллелепипедов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нахождение объемов кубов и прямоугольных параллелепипедов.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Моделировать изучаемые геометрические объекты, используя бумагу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Контрольная работа №3 по теме «Числовые выражения»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нахождение объемов кубов и прямоугольных параллелепипедов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нахождение объемов кубов и прямоугольных параллелепипедов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Буквенные выражения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Буквенные выражения. Правило чтения буквенного выражения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буквенные выражения, составлять буквенные выражения по условиям задач.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буквенные выражения, составлять буквенные выражения по условиям задач.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Вычислять числовое значение буквенного выражения при заданных значениях букв.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Составлять буквенные выражения  по условиям задач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Числовое значение буквенного выражения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Числовое значение буквенного выражения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Вычислять числовое значение буквенного выражения при заданных значениях букв.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Законы арифметических действий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Законы арифметических действий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на составление буквенных выражений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Буквенные выражения. Правило чтения буквенного выражения. Числовое значение буквенного выражения. Законы арифметических действий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Составлять буквенные выражения  по условиям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№ 6 по теме «Буквенные выражения»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Буквенные выражения. Правило чтения буквенного выражения. Числовое значение буквенного выражения. Законы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арифметических действий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Читать и записывать буквенные выражения, составлять буквенные выражения по условиям задач. Вычислять числовое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значение буквенного выражения при заданных значениях букв. Формулировать свойства арифметических действий, записывать их с помощью букв, преобразовывать на их основе числовые выражения. Составлять буквенные выражения  по условиям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Формула периметра и площади прямоугольника, площади поверхности и объема прямоугольного параллелепипеда.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Формула периметра и площади прямоугольника, площади поверхности и объема прямоугольного параллелепипеда.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Составлять буквенные выражения  по условиям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с остатком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с остатком. Вычисление по формуле.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Составлять буквенные выражения  по условиям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Моделировать несложные зависимости с помощью формул; выполнять вычисления по формулам.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 xml:space="preserve">Использовать знания о зависимостях между величинами (скорость, время, расстояние; работа, производительность,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время и т.п.) при решении текстовых задач.</w:t>
            </w:r>
            <w:proofErr w:type="gramEnd"/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Составлять уравнения по условиям задач. Решать простейшие уравнения на основе зависимостей между компонентами действий.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Анализировать текст задачи, моделировать условие с помощью схем, таблиц; составлять план решения, записывать решения с пояснениями, оценивать полученный ответ, проверяя ответ на соответствие условию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EB588D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линейных уравнений на основе зависимости между компонентами  арифметических действий.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линейных уравнений на основе зависимости между компонентами  арифметических действий.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Составлять буквенные выражения  по условиям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Решение текстовых задач с помощью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составления уравнений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Решение текстовых задач с помощью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составления уравнений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Составлять буквенные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выражения  по условиям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письменная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текстовых задач с помощью составления уравнений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текстовых задач с помощью составления уравнений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Составлять буквенные выражения  по условиям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74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EB588D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Контрольная работа №4 «Числовые и буквенные выражения»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линейных уравнений на основе зависимости между компонентами  арифметических действий. Решение текстовых задач с помощью составления уравнений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Читать и записывать буквенные выражения, составлять буквенные выражения по условиям задач. Вычислять числовое значение буквенного выражения при заданных значениях букв. Формулировать свойства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арифметических действий, записывать их с помощью букв, преобразовывать на их основе числовые выражения. Составлять буквенные выражения  по условиям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Письменная работа</w:t>
            </w:r>
          </w:p>
        </w:tc>
        <w:tc>
          <w:tcPr>
            <w:tcW w:w="228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EB588D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center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линейных уравнений на основе зависимости между компонентами  арифметических действий. Решение текстовых задач с помощью составления уравнений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буквенные выражения, составлять буквенные выражения по условиям задач. Вычислять числовое значение буквенного выражения при заданных значениях букв. Формулировать свойства арифметических действий, записывать их с помощью букв, преобразовывать на их основе числовые выражения. Составлять буквенные выражения  по условиям задач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2707BE">
        <w:tc>
          <w:tcPr>
            <w:tcW w:w="14786" w:type="dxa"/>
            <w:gridSpan w:val="9"/>
            <w:shd w:val="clear" w:color="auto" w:fill="D9D9D9" w:themeFill="background1" w:themeFillShade="D9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Доли и дроби (13 часов)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Доли и дроби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Доли и дроби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Числитель и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знаменатель дроби. Правило чтения дробей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Моделировать в графической,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предметной форме понятия и свойства, связанные с понятием обыкновенной дроби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письменная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Моделировать в графической,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предметной форме понятия и свойства, связанные с понятием обыкновенной дроби. Читать и записывать дроби.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Строить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координатной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прямой точки по заданным координатам, представленным в виде обыкновенных дробей; определять координаты точек.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части (нахождение части от целого и целого по его части)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Правильная и неправильная дробь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Правильная и неправильная дробь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дроби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Построение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координатной прямой точек по заданным координатам, представленным в виде обыкновенных дробей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Понятие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координатной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прямой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координатной прямой точки по заданным координатам, представленным в виде обыкновенных дробей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ешение задач на части (нахождение части от целого и целого по его части)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части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координатной прямой точки по заданным координатам, представленным в виде обыкновенных дробей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№ 7 по теме «Доли и дроби»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Доли и дроби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Числитель и знаменатель дроби. Правило чтения дробей.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Правильная и неправильная дробь. Решение задач на части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Моделировать в графической, предметной форме понятия и свойства, связанные с понятием обыкновенной дроби. Читать и записывать дроби.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 xml:space="preserve">Строить на координатной прямой точки по заданным координатам, представленным в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виде обыкновенных дробей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Сложение и вычитание дробей с равными знаменателями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сложения дробей с равными знаменателями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координатной прямой точки по заданным координатам, представленным в виде обыкновенных дробей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дроби на натуральное число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дроби на число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координатной прямой точки по заданным координатам, представленным в виде обыкновенных дробей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Складывать и вычитать дроби с равными знаменателями.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Умножать дроби на натуральные числа.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Исследовать закономерности с обыкновенными дробями, проводить числовые эксперименты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№ 8 по теме «Сложение и вычитание дробей с равными знаменателями. Умножение дроби на натуральное число»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сложения дробей с равными знаменателями. Правило умножения дроби на число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Моделировать в графической, предметной форме понятия и свойства, связанные с понятием обыкновенной дроби. Читать и записывать дроби.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координатной прямой точки по заданным координатам, представленным в виде обыкновенных дробей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Треугольники.   Высота треугольника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Высота, основание треугольника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Моделировать в графической, предметной форме понятия и свойства, связанные с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понятием обыкновенной дроби. Читать и записывать дроби.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координатной прямой точки по заданным координатам, представленным в виде обыкновенных дробей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Моделировать в графической, предметной форме понятия и свойства, связанные с понятием обыкновенной дроби. Читать и записывать дроби.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координатной прямой точки по заданным координатам, представленным в виде обыкновенных дробей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Проводить высоты в произвольных треугольниках.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Вычислять площади треугольников.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сумму углов треугольника.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Площадь прямоугольного и произвольного треугольника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Площадь прямоугольного и произвольного треугольника. Сумма углов треугольника. Теорема Пифагора. Ромб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Моделировать в графической, предметной форме понятия и свойства, связанные с понятием обыкновенной дроби. Читать и записывать дроби.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 xml:space="preserve">Строить на координатной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прямой точки по заданным координатам, представленным в виде обыкновенных дробей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Контрольная работа №5 по теме «Доли и дроби»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Правильная и неправильная дробь. Решение задач на части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Моделировать в графической, предметной форме понятия и свойства, связанные с понятием обыкновенной дроби. Читать и записывать дроби.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координатной прямой точки по заданным координатам, представленным в виде обыкновенных дробей</w:t>
            </w:r>
            <w:proofErr w:type="gramEnd"/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EB588D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center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сложения дробей с равными знаменателями. Правило умножения дроби на число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Моделировать в графической, предметной форме понятия и свойства, связанные с понятием обыкновенной дроби. Читать и записывать дроби.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Строить на координатной прямой точки по заданным координатам, представленным в виде обыкновенных дробей</w:t>
            </w:r>
            <w:proofErr w:type="gramEnd"/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2707BE">
        <w:tc>
          <w:tcPr>
            <w:tcW w:w="14786" w:type="dxa"/>
            <w:gridSpan w:val="9"/>
            <w:shd w:val="clear" w:color="auto" w:fill="D9D9D9" w:themeFill="background1" w:themeFillShade="D9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Действия с дробями  (28 часов)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Дробь как результат деления натуральных чисел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Дробь как результат деления натуральных чисел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сложение и вычитание со смешанными числами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сложение и вычитание со смешанными числами.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Переводить неправильную дробь в смешанное число и обратно.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дроби.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Грамматически верно читать записи дробей и выражений, содержащих обыкновенные дроби.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Смешанные числа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Смешанное число. Правило перехода от неправильной дроби к смешанному числу и наоборот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Переводить неправильную дробь в смешанное число и обратно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дроби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Дробь как результат деления натуральных чисел. Смешанное число. Правило перехода от неправильной дроби к смешанному числу и наоборот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дроби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№ 9 по теме «Дробь как результат деления натуральных чисел»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Дробь как результат деления натуральных чисел. Смешанное число. Правило перехода от неправильной дроби к смешанному числу и наоборот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сложение и вычитание со смешанными числами.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Переводить неправильную дробь в смешанное число и обратно.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дроби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дроби на натуральное число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деления дроби на натуральное число.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Делить дроби на натуральные числа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Основное свойство дроби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Основное свойство дроби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Формулировать, записывать с помощью букв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основное свойство обыкновенной дроби, правила действия с обыкновенными дробями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Делить дроби на натуральные числа.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Формулировать,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записывать с помощью букв основное свойство обыкновенной дроби, правила действия с обыкновенными дробями.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Сокращать дроби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Сокращение дробей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Сокращение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Сокращать дроби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№ 10 по теме «Деление дроби на натуральное число. Основное свойство дроби»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Основное свойство дроби. Правило деления дроби на натуральное число. Сокращение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Преобразовывать обыкновенные дроби, сравнивать и упорядочивать их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Сравнение дробей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Сравнение дробей. Правила сравнения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Преобразовывать обыкновенные дроби, сравнивать и упорядочивать их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Преобразовывать обыкновенные дроби, сравнивать и упорядочивать их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Преобразовывать обыкновенные дроби, сравнивать и упорядочивать их.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сравнение дробей при решении задач.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Грамматически верно читать записи неравенств, содержащих обыкновенные дроби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741" w:type="dxa"/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по теме «Сравнение дробей»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Сравнение дробей. Правила сравнения дробей. Приведение дробей к общему знаменателю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сравнение дробей при решении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Преобразовывать обыкновенные дроби, сравнивать и упорядочивать их.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сравнение дробей при решении задач.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Грамматически верно читать записи неравенств, содержащих обыкновенные дроби</w:t>
            </w:r>
          </w:p>
        </w:tc>
      </w:tr>
      <w:tr w:rsidR="005350CA" w:rsidRPr="00246564" w:rsidTr="009279BB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10039E" w:rsidRDefault="005350CA" w:rsidP="0010039E"/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по теме «Сравнение дробей»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Сравнение дробей. Правила сравнения дробей. Приведение дробей к общему знаменателю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сравнение дробей при решении задач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оценивать свою работу</w:t>
            </w:r>
          </w:p>
        </w:tc>
      </w:tr>
      <w:tr w:rsidR="005350CA" w:rsidRPr="00246564" w:rsidTr="009279BB">
        <w:tc>
          <w:tcPr>
            <w:tcW w:w="14786" w:type="dxa"/>
            <w:gridSpan w:val="9"/>
            <w:shd w:val="clear" w:color="auto" w:fill="D9D9D9" w:themeFill="background1" w:themeFillShade="D9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4C456A">
              <w:rPr>
                <w:rFonts w:ascii="Arial" w:hAnsi="Arial" w:cs="Arial"/>
                <w:b/>
                <w:sz w:val="20"/>
                <w:szCs w:val="20"/>
              </w:rPr>
              <w:t xml:space="preserve"> четверть (50 часов)</w:t>
            </w: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456A">
              <w:rPr>
                <w:rFonts w:ascii="Arial" w:hAnsi="Arial" w:cs="Arial"/>
                <w:sz w:val="20"/>
                <w:szCs w:val="20"/>
              </w:rPr>
              <w:t>Решение задач по теме «Сравнение дробей»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56A">
              <w:rPr>
                <w:rFonts w:ascii="Arial" w:hAnsi="Arial" w:cs="Arial"/>
                <w:sz w:val="20"/>
                <w:szCs w:val="20"/>
              </w:rPr>
              <w:t xml:space="preserve"> Контрольная работа № 6 по теме  «Основное свойство дроби»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Сравнение дробей. Правила сравнения дробей. Приведение дробей к общему знаменателю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сравнение дробей при решении задач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оценивать свою работу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Сложение и вычитание дробей  с разными знаменателями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Сложение и вычитание дробей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сложения и вычитание дробей с разными знаменателями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Складывать и вычитать дроби с разными знаменателями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Складывать и вычитать дроби с разными знаменателями.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сложение и вычитание дробей при решении задач.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Исследовать закономерности с обыкновенными дробями, проводить числовые эксперименты.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Формирование устойчивой мотивации к обучению на основе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алгоритма выполнения задачи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Сложение и вычитание дробей  с разными знаменателями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Сложение и вычитание дробей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сложения и вычитание дробей с разными знаменателями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Складывать и вычитать дроби с разными знаменателями.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по теме «Сложение и вычитание дробей»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Сложение и вычитание дробей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сложения и вычитание дробей с разными знаменателями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сложение и вычитание дробей при решении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Самостоятельная работа по теме «Сложение и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вычитание дробей»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Сложение и вычитание дробей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Правило сложения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и вычитание дробей с разными знаменателями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Складывать и вычитать дроби с разными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знаменателями.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сложение и вычитание дробей при решении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на дробь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на дробь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Умножать натуральное число и дробь  на дробь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Умножать натуральное число и дробь  на дробь.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нахождение дроби от числа.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приемы умножения на 5, на 25,  на 50, на 125.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Правила умножения дробей и смешанных чисел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Правила умножения дробей и смешанных чисел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Умножать натуральное число и дробь  на дробь.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приемы умножения на 5, на 25,  на 50, на 125.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нахождения дроби от числа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нахождения дроби от числа. Приемы умножения на 5, на 25,  на 50, на 125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нахождение дроби от числа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по теме «Умножение на дробь»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на дробь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Правила умножения дробей и смешанных чисел. Правило нахождения дроби от числа. Приемы умножения на 5, на 25,  на 50, на 125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Умножать натуральное число и дробь  на дробь.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нахождение дроби от числа.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приемы умножения на 5, на 25,  на 50, на 125.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Правила деления натурального числа и дроби на дробь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Правила деления натурального числа и дроби на дробь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Делить дроби и смешанные числа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Делить дроби и смешанные числа.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части (нахождение части от целого, целого по его известной части, какую часть составляет одна величина от другой).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Выполнять все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действия с дробями.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Взаимно обратные дроби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Взаимно обратные дроби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Делить дроби и смешанные числа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смешанных чисел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смешанных чисел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Приемы деления  на 5, на 25,  на 50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все действия с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Решение задач по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теме «Деление на дробь»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Правила деления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натурального числа и дроби на дробь. Взаимно обратные дроби. Деление смешанных чисел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Приемы деления  на 5, на 25,  на 50</w:t>
            </w:r>
          </w:p>
        </w:tc>
        <w:tc>
          <w:tcPr>
            <w:tcW w:w="216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Решать задачи на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части (нахождение части от целого, целого по его известной части, какую часть составляет одна величина от другой)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по теме «Деление на дробь»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Контрольная работа № 5 по теме «Действия с дробями»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Действия с дробями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Действия с дробями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2707BE">
        <w:tc>
          <w:tcPr>
            <w:tcW w:w="14786" w:type="dxa"/>
            <w:gridSpan w:val="9"/>
            <w:shd w:val="clear" w:color="auto" w:fill="D9D9D9" w:themeFill="background1" w:themeFillShade="D9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Десятичные дроби (42 часа)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Понятие десятичной дроби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Понятие десятичной дроби.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Целая и дробная части числа.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Записывать и читать десятичные дроби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Записывать и читать десятичные дроби.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Умножать и делить на 10, 100, 1000 и т.д.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Представлять обыкновенные дроби в виде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десятичных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и десятичные в виде обыкновенных.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Строить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координатной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прямой точки по заданным координатам, представленных в виде десятичных дробей; определять координаты точек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Обыкновенные и десятичные дроби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Обыкновенная и десятичная дроби. Правило чтения десятичных дробей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Представлять обыкновенные дроби в виде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десятичных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и десятичные в виде обыкновенных.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и деление десятичной дроби на 10, 100, 1000 и т.д.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и деление на 10, 100, 1000 и т.д.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Умножать и делить на 10, 100, 1000 и т.д.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Сравнение десятичных дробей с помощью координатного луча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сравнения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Строить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координатной</w:t>
            </w:r>
            <w:proofErr w:type="gramEnd"/>
            <w:r w:rsidRPr="004C456A">
              <w:rPr>
                <w:rFonts w:ascii="Arial" w:hAnsi="Arial" w:cs="Arial"/>
                <w:sz w:val="20"/>
                <w:szCs w:val="20"/>
              </w:rPr>
              <w:t xml:space="preserve"> прямой точки по заданным координатам, представленных в виде десятичных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дробей; определять координаты точек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Сравнивать и упорядочивать десятичные дроби. Выполнять вычисления с десятичными дробями.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Исследовать закономерности с десятичными дробями.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103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сравнения десятичных дробей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сравнения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Сравнивать и упорядочивать десятичные дроби. Выполнять вычисления с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сравнения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Сравнивать и упорядочивать десятичные дроби. Выполнять вычисления с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по теме «Сравнение десятичных дробей»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сравнения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Сравнивать и упорядочивать десятичные дроби. Выполнять вычисления с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Сложение десятичных дробей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сложения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Складывать и вычитать десятичные дроби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Складывать и вычитать десятичные дроби.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сумму разрядных слагаемых десятичных дробей.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текстовые задачи арифметическими способами.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Вычитание десятичных дробей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вычитания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сумму разрядных слагаемых десятичных дробей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Определение расстояния между точками на координатном луче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Определение расстояния между точками на координатном луче. Сумма разрядных слагаемых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текстовые задачи арифметическими способами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Контрольная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работа №8 «Сложение и вычитание десятичных дробей 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Правило сложения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и вычитания десятичных дробей. Определение расстояния между точками на координатном луче. Сумма разрядных слагаемых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Решать текстовые задачи арифметическими способами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Письменная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8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Оценивать работу,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сложения и вычитания десятичных дробей. Определение расстояния между точками на координатном луче. Сумма разрядных слагаемых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текстовые задачи арифметическими способами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десятичных дробей.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и деления на 10, 100, 1000 и т.д.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Умножать десятичные дроби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Умножать десятичные дроби.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умножение десятичных дробей к решению задач.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уравнений по теме «Умножение десятичных дробей»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десятичных дробей.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и деления на 10, 100, 1000 и т.д.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Правило умножения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Применять умножение десятичных дробей к решению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113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по теме «Умножение десятичных дробей»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десятичных дробей.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и деления на 10, 100, 1000 и т.д.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умножение десятичных дробей к решению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по теме «Умножение десятичных дробей»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десятичных дробей.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и деления на 10, 100, 1000 и т.д.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Применять умножение десятичных дробей к решению задач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Деление десятичной дроби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натуральное число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десятичной дроби на натуральное число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Делить десятичные дроби на натуральное число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Делить десятичные дроби на натуральное число.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с использованием деления десятичной дроби на натуральное число.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прикидку и оценку в ходе вычислений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деления десятичной дроби на натуральное число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деления десятичной дроби на натуральное число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Делить десятичные дроби на натуральное число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с использованием деления десятичной дроби на натуральное число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десятичной дроби на натуральное число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деления десятичной дроби на натуральное число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с использованием деления десятичной дроби на натуральное число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Умножение и деление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десятичных дробей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 xml:space="preserve">Урок систематизации </w:t>
            </w: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Умножение десятичных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дробей.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и деления на 10, 100, 1000 и т.д.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десятичных дробей Деление десятичной дроби на натуральное число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деления десятичной дроби на натуральное число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задач с использованием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умножения и деления десятичной дроби на натуральное число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письменная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Контрольная работа №9 по теме «Умножение и деление десятичных дробей 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десятичных дробей.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и деления на 10, 100, 1000 и т.д.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десятичных дробей Деление десятичной дроби на натуральное число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деления десятичной дроби на натуральное число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с использованием умножения и деления десятичной дроби на натуральное число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Умножение десятичных дробей.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Правило умножения и деления на 10, 100,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1000 и т.д.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умножения десятичных дробей Деление десятичной дроби на натуральное число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деления десятичной дроби на натуральное число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Решение задач с использованием умножения и деления десятичной дроби на натуральное число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Бесконечные десятичные дроби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Бесконечные десятичные дроби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десятичные периодические дроби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десятичные периодические дроби.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десятичные приближения обыкновенных дробей. Выполнять прикидку и оценку вычислений.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Проводить несложные исследования, связанные с десятичными дробями, опираясь на числовые эксперименты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Бесконечная периодическая десятичная дробь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Бесконечная периодическая десятичная дробь. Правило чтения </w:t>
            </w:r>
            <w:proofErr w:type="gramStart"/>
            <w:r w:rsidRPr="004C456A">
              <w:rPr>
                <w:rFonts w:ascii="Arial" w:hAnsi="Arial" w:cs="Arial"/>
                <w:sz w:val="20"/>
                <w:szCs w:val="20"/>
              </w:rPr>
              <w:t>бесконечной</w:t>
            </w:r>
            <w:proofErr w:type="gramEnd"/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Читать и записывать десятичные периодические дроби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Округление чисел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Приближенные значения периодической дроби.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прикидку и оценку вычислений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Округлять десятичные дроби. Выполнять прикидку и оценку в ходе вычисления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Правило округление десятичных дробей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Округление десятичной дроби с недостатком и с избытком. Правило округление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десятичные приближения обыкновенных дробей.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125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по теме «Округление чисел»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5350CA" w:rsidRPr="004C456A" w:rsidRDefault="005350CA" w:rsidP="004C45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Приближенные значения периодической дроби. Округление десятичной дроби с недостатком и с избытком. Правило округление десятичных дробей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десятичные приближения обыкновенных дробей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Выполнение деления на десятичную и обыкновенную дроби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Выполнение всех арифметических действий с десятичными и обыкновенными дробями.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с десятичными и обыкновенными дробями.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прикидку и оценку в ходе вычисления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Выполнение деления на десятичную и обыкновенную дроби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с десятичными и обыкновенными дробями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с десятичными и обыкновенными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Контрольная работа №10 «Деление десятичных дробей 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прикидку и оценку в ходе вычисления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741" w:type="dxa"/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прикидку и оценку в ходе вычисления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9279BB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9279BB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Проценты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Понятие процента. Правило чтения процентов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Объяснять, что такое процент.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Объяснять, что такое процент. Представлять проценты в дробях и дроби в процентах. Осуществлять поиск информации (в СМИ), содержащей данные,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выраженные в процентах, интерпретировать их. Решать задачи на проценты</w:t>
            </w: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132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7E7045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7E7045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Процентные расчеты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Процентные расчеты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Представлять проценты в дробях и дроби в процентах.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7879E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Объяснять, что такое процент. Представлять проценты в дробях и дроби в процентах. Осуществлять поиск информации (в СМИ), содержащей данные, выраженные в процентах, интерпретировать их. Решать задачи на проценты</w:t>
            </w:r>
          </w:p>
        </w:tc>
      </w:tr>
      <w:tr w:rsidR="005350CA" w:rsidRPr="00246564" w:rsidTr="002707BE">
        <w:tc>
          <w:tcPr>
            <w:tcW w:w="14786" w:type="dxa"/>
            <w:gridSpan w:val="9"/>
            <w:shd w:val="clear" w:color="auto" w:fill="D9D9D9" w:themeFill="background1" w:themeFillShade="D9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4C456A">
              <w:rPr>
                <w:rFonts w:ascii="Arial" w:hAnsi="Arial" w:cs="Arial"/>
                <w:b/>
                <w:sz w:val="20"/>
                <w:szCs w:val="20"/>
              </w:rPr>
              <w:t xml:space="preserve"> четверть (38 часов)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741" w:type="dxa"/>
          </w:tcPr>
          <w:p w:rsidR="005350CA" w:rsidRPr="007E7045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7E7045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проценты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Объяснять, что такое процент. Представлять проценты в дробях и дроби в процентах. Осуществлять поиск информации (в СМИ), содержащей данные, выраженные в процентах, интерпретировать их. Решать задачи на проценты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741" w:type="dxa"/>
          </w:tcPr>
          <w:p w:rsidR="005350CA" w:rsidRPr="007E7045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7E7045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проценты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741" w:type="dxa"/>
          </w:tcPr>
          <w:p w:rsidR="005350CA" w:rsidRPr="007E7045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7E7045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по теме «Процентные расчеты»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Решать задачи на проценты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741" w:type="dxa"/>
          </w:tcPr>
          <w:p w:rsidR="005350CA" w:rsidRPr="007E7045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7E7045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Среднее арифметическое чисел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Среднее арифметическое чисел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среднее арифметическое чисел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среднее арифметическое чисел.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Выполнять практические работы по нахождению средней длины шага, среднего роста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учеников класса, скорости чтения и др.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741" w:type="dxa"/>
          </w:tcPr>
          <w:p w:rsidR="005350CA" w:rsidRPr="007E7045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7E7045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Среднее арифметическое чисел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Среднее арифметическое чисел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Находить среднее арифметическое чисел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138</w:t>
            </w:r>
          </w:p>
        </w:tc>
        <w:tc>
          <w:tcPr>
            <w:tcW w:w="741" w:type="dxa"/>
          </w:tcPr>
          <w:p w:rsidR="005350CA" w:rsidRPr="007E7045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7E7045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нахождение среднего арифметического чисел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Среднее арифметическое чисел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практические работы по нахождению средней величины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139</w:t>
            </w:r>
          </w:p>
        </w:tc>
        <w:tc>
          <w:tcPr>
            <w:tcW w:w="741" w:type="dxa"/>
          </w:tcPr>
          <w:p w:rsidR="005350CA" w:rsidRPr="007E7045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7E7045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Контрольная работа №11 «Решение задач»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практические работы по нахождению средней величины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практические работы по нахождению средней величины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2707BE">
        <w:tc>
          <w:tcPr>
            <w:tcW w:w="14786" w:type="dxa"/>
            <w:gridSpan w:val="9"/>
            <w:shd w:val="clear" w:color="auto" w:fill="D9D9D9" w:themeFill="background1" w:themeFillShade="D9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Итоговое повторение (30 часов)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Старинные системы записи чисел: славянская, римская система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Арифметика. Таблицы квадратов и кубов чисел. Округление натуральных чисел.  История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Пользоваться римской системой счисления.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Округлять натуральные числа.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Пользоваться таблицами квадратов и кубов чисел.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Пользоваться римской системой счисления.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арифметические действия с натуральными числами и нулем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Арифметика. Таблицы квадратов и кубов чисел. Округление натуральных чисел.  История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Округлять натуральные числа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Таблицы квадратов и кубов чисел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Арифметика. Таблицы квадратов и кубов чисел. Округление натуральных чисел.  История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Пользоваться таблицами квадратов и кубов чисел</w:t>
            </w: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Арифметические действия с натуральными числами и нулем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Арифметика. Таблицы квадратов и кубов чисел. Округление натуральных чисел.  История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арифметические действия с натуральными числами и нулем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145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по теме «Различные системы счисления»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Арифметика. Таблицы квадратов и кубов чисел. Округление натуральных чисел.  История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арифметические действия с натуральными числами и нулем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rPr>
          <w:trHeight w:val="241"/>
        </w:trPr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Старинные монеты на Руси. Метрическая система мер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История развития обыкновенных дробей в Индии, в России. Дроби в Вавилоне, Египте, Риме. Старинные монеты на Руси. Метрическая система мер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арифметические действия с натуральными числами и нулем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Выполнение действий с обыкновенными дробями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История развития обыкновенных дробей в Индии, в России. Дроби в Вавилоне, Египте, Риме. Старинные монеты на Руси. Метрическая система мер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арифметические действия с натуральными числами и нулем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по теме «Обыкновенные дроби»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История развития обыкновенных дробей в Индии, в России. Дроби в Вавилоне, Египте, Риме. Старинные монеты на Руси. Метрическая система мер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обыкновенными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обыкновенными дробями.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Пользоваться справочными материалами, предметным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указателем, списком дополнительной литературой учебника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по теме  «Обыкновенные дроби»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История развития обыкновенных дробей в Индии, в России. Дроби в Вавилоне, Египте, Риме. Старинные монеты на Руси.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Метрическая система мер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Выполнять действия с обыкновенными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150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мер. История изучения 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обыкновенными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Выполнение действий с натуральными числами, обыкновенными и десятичными дробями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мер. История изучения 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обыкновенными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Выполнение действий с натуральными числами, обыкновенными и десятичными дробями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мер. История изучения 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обыкновенными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по теме «Десятичные дроби»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мер. История изучения 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обыкновенными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154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Формулы и уравнения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 xml:space="preserve">Открытие десятичных дробей.  Старинные системы мер. История изучения </w:t>
            </w: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lastRenderedPageBreak/>
              <w:t>Выполнять действия с натуральными числами, обыкновенными и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lastRenderedPageBreak/>
              <w:t>155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по теме «Проценты»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мер. История изучения 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10039E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Самостоятельная работа по теме «Проценты»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мер. История изучения 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157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мер. История изучения 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158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мер. История изучения 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мер. История изучения 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Решение текстовых задач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Открытие десятичных дробей.  Старинные системы мер. История изучения процентных расчетов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  <w:vMerge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161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Итоговая контрольная</w:t>
            </w:r>
          </w:p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работа № 12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развивающего контроля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Разделы программы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 w:val="restart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Оценивать работу, исправлять и объяснять ошибки</w:t>
            </w:r>
          </w:p>
        </w:tc>
      </w:tr>
      <w:tr w:rsidR="005350CA" w:rsidRPr="00246564" w:rsidTr="00FB0119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Разделы программы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  <w:tc>
          <w:tcPr>
            <w:tcW w:w="2289" w:type="dxa"/>
            <w:vMerge/>
            <w:tcBorders>
              <w:bottom w:val="single" w:sz="4" w:space="0" w:color="000000" w:themeColor="text1"/>
            </w:tcBorders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CA" w:rsidRPr="00246564" w:rsidTr="00FB0119">
        <w:tc>
          <w:tcPr>
            <w:tcW w:w="783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163-170</w:t>
            </w:r>
          </w:p>
        </w:tc>
        <w:tc>
          <w:tcPr>
            <w:tcW w:w="741" w:type="dxa"/>
          </w:tcPr>
          <w:p w:rsidR="005350CA" w:rsidRPr="00DE2A0C" w:rsidRDefault="005350CA" w:rsidP="004C456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5350CA" w:rsidRPr="00DE2A0C" w:rsidRDefault="005350CA" w:rsidP="007879EA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5350CA" w:rsidRPr="004C456A" w:rsidRDefault="005350CA" w:rsidP="004C456A">
            <w:pPr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Математические игры</w:t>
            </w:r>
          </w:p>
        </w:tc>
        <w:tc>
          <w:tcPr>
            <w:tcW w:w="1797" w:type="dxa"/>
          </w:tcPr>
          <w:p w:rsidR="005350CA" w:rsidRPr="004C456A" w:rsidRDefault="005350CA" w:rsidP="004C456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4C4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Урок рефлексии</w:t>
            </w:r>
          </w:p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Разделы программы</w:t>
            </w:r>
          </w:p>
        </w:tc>
        <w:tc>
          <w:tcPr>
            <w:tcW w:w="2169" w:type="dxa"/>
          </w:tcPr>
          <w:p w:rsidR="005350CA" w:rsidRPr="004C456A" w:rsidRDefault="005350CA" w:rsidP="004C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Выполнять действия с натуральными числами, обыкновенными и десятичными дробями</w:t>
            </w:r>
          </w:p>
        </w:tc>
        <w:tc>
          <w:tcPr>
            <w:tcW w:w="1967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289" w:type="dxa"/>
          </w:tcPr>
          <w:p w:rsidR="005350CA" w:rsidRPr="004C456A" w:rsidRDefault="005350CA" w:rsidP="004C456A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6A">
              <w:rPr>
                <w:rFonts w:ascii="Arial" w:hAnsi="Arial" w:cs="Arial"/>
                <w:sz w:val="20"/>
                <w:szCs w:val="20"/>
              </w:rPr>
              <w:t>Курс 5 класса</w:t>
            </w:r>
          </w:p>
        </w:tc>
      </w:tr>
    </w:tbl>
    <w:p w:rsidR="0003598A" w:rsidRDefault="0003598A" w:rsidP="00470D74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</w:p>
    <w:p w:rsidR="0003598A" w:rsidRDefault="0003598A" w:rsidP="00510539">
      <w:pPr>
        <w:tabs>
          <w:tab w:val="left" w:pos="7462"/>
        </w:tabs>
        <w:jc w:val="center"/>
        <w:rPr>
          <w:rFonts w:ascii="Arial" w:hAnsi="Arial" w:cs="Arial"/>
          <w:b/>
          <w:sz w:val="24"/>
          <w:szCs w:val="24"/>
        </w:rPr>
      </w:pPr>
    </w:p>
    <w:p w:rsidR="00894F5F" w:rsidRDefault="00894F5F" w:rsidP="00894F5F">
      <w:pPr>
        <w:tabs>
          <w:tab w:val="left" w:pos="6040"/>
          <w:tab w:val="left" w:pos="746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350CA" w:rsidRDefault="005350CA" w:rsidP="00510539">
      <w:pPr>
        <w:tabs>
          <w:tab w:val="left" w:pos="7462"/>
        </w:tabs>
        <w:jc w:val="center"/>
        <w:rPr>
          <w:rFonts w:ascii="Arial" w:hAnsi="Arial" w:cs="Arial"/>
          <w:b/>
          <w:sz w:val="24"/>
          <w:szCs w:val="24"/>
        </w:rPr>
      </w:pPr>
    </w:p>
    <w:p w:rsidR="00B9666C" w:rsidRDefault="00B9666C" w:rsidP="00510539">
      <w:pPr>
        <w:tabs>
          <w:tab w:val="left" w:pos="7462"/>
        </w:tabs>
        <w:jc w:val="center"/>
        <w:rPr>
          <w:rFonts w:ascii="Arial" w:hAnsi="Arial" w:cs="Arial"/>
          <w:b/>
          <w:sz w:val="24"/>
          <w:szCs w:val="24"/>
        </w:rPr>
      </w:pPr>
    </w:p>
    <w:p w:rsidR="00B9666C" w:rsidRDefault="00B9666C" w:rsidP="00510539">
      <w:pPr>
        <w:tabs>
          <w:tab w:val="left" w:pos="7462"/>
        </w:tabs>
        <w:jc w:val="center"/>
        <w:rPr>
          <w:rFonts w:ascii="Arial" w:hAnsi="Arial" w:cs="Arial"/>
          <w:b/>
          <w:sz w:val="24"/>
          <w:szCs w:val="24"/>
        </w:rPr>
      </w:pPr>
    </w:p>
    <w:p w:rsidR="005350CA" w:rsidRDefault="005350CA" w:rsidP="00510539">
      <w:pPr>
        <w:tabs>
          <w:tab w:val="left" w:pos="7462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5350CA" w:rsidSect="00EF6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A5" w:rsidRDefault="00407AA5" w:rsidP="00C137AB">
      <w:pPr>
        <w:spacing w:after="0" w:line="240" w:lineRule="auto"/>
      </w:pPr>
      <w:r>
        <w:separator/>
      </w:r>
    </w:p>
  </w:endnote>
  <w:endnote w:type="continuationSeparator" w:id="0">
    <w:p w:rsidR="00407AA5" w:rsidRDefault="00407AA5" w:rsidP="00C1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A5" w:rsidRDefault="00407AA5" w:rsidP="00C137AB">
      <w:pPr>
        <w:spacing w:after="0" w:line="240" w:lineRule="auto"/>
      </w:pPr>
      <w:r>
        <w:separator/>
      </w:r>
    </w:p>
  </w:footnote>
  <w:footnote w:type="continuationSeparator" w:id="0">
    <w:p w:rsidR="00407AA5" w:rsidRDefault="00407AA5" w:rsidP="00C1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7775A8"/>
    <w:multiLevelType w:val="multilevel"/>
    <w:tmpl w:val="EA6A7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4C12CD"/>
    <w:multiLevelType w:val="hybridMultilevel"/>
    <w:tmpl w:val="FAFA03BC"/>
    <w:lvl w:ilvl="0" w:tplc="A66607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  <w:lvlOverride w:ilvl="0">
      <w:startOverride w:val="1"/>
    </w:lvlOverride>
  </w:num>
  <w:num w:numId="3">
    <w:abstractNumId w:val="34"/>
  </w:num>
  <w:num w:numId="4">
    <w:abstractNumId w:val="23"/>
  </w:num>
  <w:num w:numId="5">
    <w:abstractNumId w:val="11"/>
  </w:num>
  <w:num w:numId="6">
    <w:abstractNumId w:val="16"/>
  </w:num>
  <w:num w:numId="7">
    <w:abstractNumId w:val="31"/>
  </w:num>
  <w:num w:numId="8">
    <w:abstractNumId w:val="2"/>
  </w:num>
  <w:num w:numId="9">
    <w:abstractNumId w:val="17"/>
  </w:num>
  <w:num w:numId="10">
    <w:abstractNumId w:val="12"/>
  </w:num>
  <w:num w:numId="11">
    <w:abstractNumId w:val="37"/>
  </w:num>
  <w:num w:numId="12">
    <w:abstractNumId w:val="7"/>
  </w:num>
  <w:num w:numId="13">
    <w:abstractNumId w:val="8"/>
  </w:num>
  <w:num w:numId="14">
    <w:abstractNumId w:val="19"/>
  </w:num>
  <w:num w:numId="15">
    <w:abstractNumId w:val="20"/>
  </w:num>
  <w:num w:numId="16">
    <w:abstractNumId w:val="0"/>
  </w:num>
  <w:num w:numId="17">
    <w:abstractNumId w:val="27"/>
  </w:num>
  <w:num w:numId="18">
    <w:abstractNumId w:val="4"/>
  </w:num>
  <w:num w:numId="19">
    <w:abstractNumId w:val="18"/>
  </w:num>
  <w:num w:numId="20">
    <w:abstractNumId w:val="24"/>
  </w:num>
  <w:num w:numId="21">
    <w:abstractNumId w:val="6"/>
  </w:num>
  <w:num w:numId="22">
    <w:abstractNumId w:val="26"/>
  </w:num>
  <w:num w:numId="23">
    <w:abstractNumId w:val="35"/>
  </w:num>
  <w:num w:numId="24">
    <w:abstractNumId w:val="13"/>
  </w:num>
  <w:num w:numId="25">
    <w:abstractNumId w:val="9"/>
  </w:num>
  <w:num w:numId="26">
    <w:abstractNumId w:val="5"/>
  </w:num>
  <w:num w:numId="27">
    <w:abstractNumId w:val="3"/>
  </w:num>
  <w:num w:numId="28">
    <w:abstractNumId w:val="32"/>
  </w:num>
  <w:num w:numId="29">
    <w:abstractNumId w:val="36"/>
  </w:num>
  <w:num w:numId="30">
    <w:abstractNumId w:val="1"/>
  </w:num>
  <w:num w:numId="31">
    <w:abstractNumId w:val="29"/>
  </w:num>
  <w:num w:numId="32">
    <w:abstractNumId w:val="22"/>
  </w:num>
  <w:num w:numId="33">
    <w:abstractNumId w:val="33"/>
  </w:num>
  <w:num w:numId="34">
    <w:abstractNumId w:val="14"/>
  </w:num>
  <w:num w:numId="35">
    <w:abstractNumId w:val="25"/>
  </w:num>
  <w:num w:numId="36">
    <w:abstractNumId w:val="10"/>
  </w:num>
  <w:num w:numId="37">
    <w:abstractNumId w:val="38"/>
  </w:num>
  <w:num w:numId="38">
    <w:abstractNumId w:val="30"/>
  </w:num>
  <w:num w:numId="39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4B"/>
    <w:rsid w:val="0003598A"/>
    <w:rsid w:val="000A10D3"/>
    <w:rsid w:val="0010039E"/>
    <w:rsid w:val="00117461"/>
    <w:rsid w:val="0016620C"/>
    <w:rsid w:val="001801EF"/>
    <w:rsid w:val="001C6475"/>
    <w:rsid w:val="002047A7"/>
    <w:rsid w:val="00215B47"/>
    <w:rsid w:val="00242E41"/>
    <w:rsid w:val="0025741E"/>
    <w:rsid w:val="002707BE"/>
    <w:rsid w:val="002714AD"/>
    <w:rsid w:val="003177CB"/>
    <w:rsid w:val="00335919"/>
    <w:rsid w:val="003545DA"/>
    <w:rsid w:val="00377A2B"/>
    <w:rsid w:val="00407AA5"/>
    <w:rsid w:val="00424D2A"/>
    <w:rsid w:val="00470D74"/>
    <w:rsid w:val="0047594E"/>
    <w:rsid w:val="00476C0D"/>
    <w:rsid w:val="0048044E"/>
    <w:rsid w:val="00485643"/>
    <w:rsid w:val="00485713"/>
    <w:rsid w:val="004945F2"/>
    <w:rsid w:val="004C456A"/>
    <w:rsid w:val="00510539"/>
    <w:rsid w:val="00522FF9"/>
    <w:rsid w:val="005350CA"/>
    <w:rsid w:val="00582518"/>
    <w:rsid w:val="005C6657"/>
    <w:rsid w:val="0062115D"/>
    <w:rsid w:val="00635ACB"/>
    <w:rsid w:val="00777337"/>
    <w:rsid w:val="007879EA"/>
    <w:rsid w:val="007D1B60"/>
    <w:rsid w:val="007E5F77"/>
    <w:rsid w:val="007E7045"/>
    <w:rsid w:val="00800D0F"/>
    <w:rsid w:val="008608E8"/>
    <w:rsid w:val="00894F5F"/>
    <w:rsid w:val="008D2AC9"/>
    <w:rsid w:val="008E1502"/>
    <w:rsid w:val="009279BB"/>
    <w:rsid w:val="00942029"/>
    <w:rsid w:val="0095701F"/>
    <w:rsid w:val="009D625C"/>
    <w:rsid w:val="00A1010D"/>
    <w:rsid w:val="00A131E4"/>
    <w:rsid w:val="00A36FC7"/>
    <w:rsid w:val="00A72D78"/>
    <w:rsid w:val="00AD0106"/>
    <w:rsid w:val="00AD1845"/>
    <w:rsid w:val="00AD3466"/>
    <w:rsid w:val="00B2248A"/>
    <w:rsid w:val="00B27E61"/>
    <w:rsid w:val="00B9666C"/>
    <w:rsid w:val="00BA30A6"/>
    <w:rsid w:val="00C10AB3"/>
    <w:rsid w:val="00C137AB"/>
    <w:rsid w:val="00C15A20"/>
    <w:rsid w:val="00C546BE"/>
    <w:rsid w:val="00C74417"/>
    <w:rsid w:val="00CD68B7"/>
    <w:rsid w:val="00D052B7"/>
    <w:rsid w:val="00D10812"/>
    <w:rsid w:val="00D5728E"/>
    <w:rsid w:val="00D745FF"/>
    <w:rsid w:val="00D91C83"/>
    <w:rsid w:val="00DA7CC6"/>
    <w:rsid w:val="00DB3754"/>
    <w:rsid w:val="00DE2A0C"/>
    <w:rsid w:val="00E0666A"/>
    <w:rsid w:val="00E32D7F"/>
    <w:rsid w:val="00E61EF0"/>
    <w:rsid w:val="00E85B34"/>
    <w:rsid w:val="00E95E39"/>
    <w:rsid w:val="00EB588D"/>
    <w:rsid w:val="00EF624B"/>
    <w:rsid w:val="00F076C8"/>
    <w:rsid w:val="00F114F6"/>
    <w:rsid w:val="00F85676"/>
    <w:rsid w:val="00F9707B"/>
    <w:rsid w:val="00F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4B"/>
    <w:rPr>
      <w:rFonts w:ascii="Calibri" w:eastAsia="Times New Roman" w:hAnsi="Calibri" w:cs="Times New Roman"/>
    </w:rPr>
  </w:style>
  <w:style w:type="paragraph" w:styleId="2">
    <w:name w:val="heading 2"/>
    <w:basedOn w:val="a0"/>
    <w:next w:val="a0"/>
    <w:link w:val="20"/>
    <w:unhideWhenUsed/>
    <w:qFormat/>
    <w:rsid w:val="00335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C137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  <w:lang w:eastAsia="ru-RU"/>
    </w:rPr>
  </w:style>
  <w:style w:type="paragraph" w:styleId="8">
    <w:name w:val="heading 8"/>
    <w:basedOn w:val="a0"/>
    <w:next w:val="a0"/>
    <w:link w:val="80"/>
    <w:qFormat/>
    <w:rsid w:val="00B27E6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EF624B"/>
    <w:pPr>
      <w:ind w:left="720"/>
      <w:contextualSpacing/>
    </w:pPr>
  </w:style>
  <w:style w:type="paragraph" w:styleId="a4">
    <w:name w:val="List Paragraph"/>
    <w:basedOn w:val="a0"/>
    <w:link w:val="a5"/>
    <w:uiPriority w:val="34"/>
    <w:qFormat/>
    <w:rsid w:val="00EF624B"/>
    <w:pPr>
      <w:ind w:left="720"/>
      <w:contextualSpacing/>
    </w:pPr>
  </w:style>
  <w:style w:type="character" w:customStyle="1" w:styleId="a6">
    <w:name w:val="Основной текст_"/>
    <w:link w:val="10"/>
    <w:rsid w:val="00EF62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EF6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;Полужирный;Курсив"/>
    <w:rsid w:val="00EF62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0">
    <w:name w:val="Основной текст1"/>
    <w:basedOn w:val="a0"/>
    <w:link w:val="a6"/>
    <w:rsid w:val="00EF624B"/>
    <w:pPr>
      <w:widowControl w:val="0"/>
      <w:shd w:val="clear" w:color="auto" w:fill="FFFFFF"/>
      <w:spacing w:before="1680" w:after="0" w:line="259" w:lineRule="exact"/>
      <w:ind w:hanging="720"/>
      <w:jc w:val="both"/>
    </w:pPr>
    <w:rPr>
      <w:rFonts w:ascii="Times New Roman" w:hAnsi="Times New Roman"/>
      <w:sz w:val="23"/>
      <w:szCs w:val="23"/>
    </w:rPr>
  </w:style>
  <w:style w:type="character" w:customStyle="1" w:styleId="30">
    <w:name w:val="Заголовок 3 Знак"/>
    <w:aliases w:val="Обычный 2 Знак"/>
    <w:basedOn w:val="a1"/>
    <w:link w:val="3"/>
    <w:rsid w:val="00C137A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7">
    <w:name w:val="footnote reference"/>
    <w:uiPriority w:val="99"/>
    <w:rsid w:val="00C137A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13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C137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C13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C137AB"/>
    <w:rPr>
      <w:rFonts w:ascii="Calibri" w:eastAsia="Times New Roman" w:hAnsi="Calibri" w:cs="Times New Roman"/>
    </w:rPr>
  </w:style>
  <w:style w:type="paragraph" w:customStyle="1" w:styleId="a">
    <w:name w:val="НОМЕРА"/>
    <w:basedOn w:val="aa"/>
    <w:link w:val="ab"/>
    <w:uiPriority w:val="99"/>
    <w:qFormat/>
    <w:rsid w:val="00C137A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C137AB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0"/>
    <w:uiPriority w:val="99"/>
    <w:semiHidden/>
    <w:unhideWhenUsed/>
    <w:rsid w:val="00C137AB"/>
    <w:rPr>
      <w:rFonts w:ascii="Times New Roman" w:hAnsi="Times New Roman"/>
      <w:sz w:val="24"/>
      <w:szCs w:val="24"/>
    </w:rPr>
  </w:style>
  <w:style w:type="paragraph" w:styleId="ac">
    <w:name w:val="Balloon Text"/>
    <w:basedOn w:val="a0"/>
    <w:link w:val="ad"/>
    <w:semiHidden/>
    <w:unhideWhenUsed/>
    <w:rsid w:val="00C1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7AB"/>
    <w:rPr>
      <w:rFonts w:ascii="Tahoma" w:eastAsia="Times New Roman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335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359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35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Subtitle"/>
    <w:basedOn w:val="a0"/>
    <w:next w:val="a0"/>
    <w:link w:val="af"/>
    <w:qFormat/>
    <w:rsid w:val="0033591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rsid w:val="003359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80">
    <w:name w:val="Заголовок 8 Знак"/>
    <w:basedOn w:val="a1"/>
    <w:link w:val="8"/>
    <w:rsid w:val="00B27E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12">
    <w:name w:val="Font Style12"/>
    <w:rsid w:val="00B27E61"/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B27E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27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27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27E61"/>
    <w:rPr>
      <w:color w:val="0000FF" w:themeColor="hyperlink"/>
      <w:u w:val="single"/>
    </w:rPr>
  </w:style>
  <w:style w:type="paragraph" w:styleId="21">
    <w:name w:val="Body Text 2"/>
    <w:basedOn w:val="a0"/>
    <w:link w:val="22"/>
    <w:rsid w:val="00B27E61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B2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0"/>
    <w:rsid w:val="00B27E61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2">
    <w:name w:val="Block Text"/>
    <w:basedOn w:val="a0"/>
    <w:rsid w:val="00B27E61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  <w:lang w:eastAsia="ru-RU"/>
    </w:rPr>
  </w:style>
  <w:style w:type="table" w:styleId="af3">
    <w:name w:val="Table Grid"/>
    <w:basedOn w:val="a2"/>
    <w:rsid w:val="00B27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27E61"/>
  </w:style>
  <w:style w:type="paragraph" w:styleId="af4">
    <w:name w:val="Body Text"/>
    <w:basedOn w:val="a0"/>
    <w:link w:val="af5"/>
    <w:rsid w:val="00510539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5105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51053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1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rsid w:val="005105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rsid w:val="0051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510539"/>
  </w:style>
  <w:style w:type="paragraph" w:styleId="af9">
    <w:name w:val="header"/>
    <w:basedOn w:val="a0"/>
    <w:link w:val="afa"/>
    <w:uiPriority w:val="99"/>
    <w:semiHidden/>
    <w:unhideWhenUsed/>
    <w:rsid w:val="0016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16620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4B"/>
    <w:rPr>
      <w:rFonts w:ascii="Calibri" w:eastAsia="Times New Roman" w:hAnsi="Calibri" w:cs="Times New Roman"/>
    </w:rPr>
  </w:style>
  <w:style w:type="paragraph" w:styleId="2">
    <w:name w:val="heading 2"/>
    <w:basedOn w:val="a0"/>
    <w:next w:val="a0"/>
    <w:link w:val="20"/>
    <w:unhideWhenUsed/>
    <w:qFormat/>
    <w:rsid w:val="00335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C137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  <w:lang w:eastAsia="ru-RU"/>
    </w:rPr>
  </w:style>
  <w:style w:type="paragraph" w:styleId="8">
    <w:name w:val="heading 8"/>
    <w:basedOn w:val="a0"/>
    <w:next w:val="a0"/>
    <w:link w:val="80"/>
    <w:qFormat/>
    <w:rsid w:val="00B27E6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EF624B"/>
    <w:pPr>
      <w:ind w:left="720"/>
      <w:contextualSpacing/>
    </w:pPr>
  </w:style>
  <w:style w:type="paragraph" w:styleId="a4">
    <w:name w:val="List Paragraph"/>
    <w:basedOn w:val="a0"/>
    <w:link w:val="a5"/>
    <w:uiPriority w:val="34"/>
    <w:qFormat/>
    <w:rsid w:val="00EF624B"/>
    <w:pPr>
      <w:ind w:left="720"/>
      <w:contextualSpacing/>
    </w:pPr>
  </w:style>
  <w:style w:type="character" w:customStyle="1" w:styleId="a6">
    <w:name w:val="Основной текст_"/>
    <w:link w:val="10"/>
    <w:rsid w:val="00EF62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EF6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;Полужирный;Курсив"/>
    <w:rsid w:val="00EF62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0">
    <w:name w:val="Основной текст1"/>
    <w:basedOn w:val="a0"/>
    <w:link w:val="a6"/>
    <w:rsid w:val="00EF624B"/>
    <w:pPr>
      <w:widowControl w:val="0"/>
      <w:shd w:val="clear" w:color="auto" w:fill="FFFFFF"/>
      <w:spacing w:before="1680" w:after="0" w:line="259" w:lineRule="exact"/>
      <w:ind w:hanging="720"/>
      <w:jc w:val="both"/>
    </w:pPr>
    <w:rPr>
      <w:rFonts w:ascii="Times New Roman" w:hAnsi="Times New Roman"/>
      <w:sz w:val="23"/>
      <w:szCs w:val="23"/>
    </w:rPr>
  </w:style>
  <w:style w:type="character" w:customStyle="1" w:styleId="30">
    <w:name w:val="Заголовок 3 Знак"/>
    <w:aliases w:val="Обычный 2 Знак"/>
    <w:basedOn w:val="a1"/>
    <w:link w:val="3"/>
    <w:rsid w:val="00C137A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7">
    <w:name w:val="footnote reference"/>
    <w:uiPriority w:val="99"/>
    <w:rsid w:val="00C137A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13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C137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C13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C137AB"/>
    <w:rPr>
      <w:rFonts w:ascii="Calibri" w:eastAsia="Times New Roman" w:hAnsi="Calibri" w:cs="Times New Roman"/>
    </w:rPr>
  </w:style>
  <w:style w:type="paragraph" w:customStyle="1" w:styleId="a">
    <w:name w:val="НОМЕРА"/>
    <w:basedOn w:val="aa"/>
    <w:link w:val="ab"/>
    <w:uiPriority w:val="99"/>
    <w:qFormat/>
    <w:rsid w:val="00C137A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C137AB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0"/>
    <w:uiPriority w:val="99"/>
    <w:semiHidden/>
    <w:unhideWhenUsed/>
    <w:rsid w:val="00C137AB"/>
    <w:rPr>
      <w:rFonts w:ascii="Times New Roman" w:hAnsi="Times New Roman"/>
      <w:sz w:val="24"/>
      <w:szCs w:val="24"/>
    </w:rPr>
  </w:style>
  <w:style w:type="paragraph" w:styleId="ac">
    <w:name w:val="Balloon Text"/>
    <w:basedOn w:val="a0"/>
    <w:link w:val="ad"/>
    <w:semiHidden/>
    <w:unhideWhenUsed/>
    <w:rsid w:val="00C1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7AB"/>
    <w:rPr>
      <w:rFonts w:ascii="Tahoma" w:eastAsia="Times New Roman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335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359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35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Subtitle"/>
    <w:basedOn w:val="a0"/>
    <w:next w:val="a0"/>
    <w:link w:val="af"/>
    <w:qFormat/>
    <w:rsid w:val="0033591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rsid w:val="003359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80">
    <w:name w:val="Заголовок 8 Знак"/>
    <w:basedOn w:val="a1"/>
    <w:link w:val="8"/>
    <w:rsid w:val="00B27E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12">
    <w:name w:val="Font Style12"/>
    <w:rsid w:val="00B27E61"/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B27E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27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27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27E61"/>
    <w:rPr>
      <w:color w:val="0000FF" w:themeColor="hyperlink"/>
      <w:u w:val="single"/>
    </w:rPr>
  </w:style>
  <w:style w:type="paragraph" w:styleId="21">
    <w:name w:val="Body Text 2"/>
    <w:basedOn w:val="a0"/>
    <w:link w:val="22"/>
    <w:rsid w:val="00B27E61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B2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0"/>
    <w:rsid w:val="00B27E61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2">
    <w:name w:val="Block Text"/>
    <w:basedOn w:val="a0"/>
    <w:rsid w:val="00B27E61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  <w:lang w:eastAsia="ru-RU"/>
    </w:rPr>
  </w:style>
  <w:style w:type="table" w:styleId="af3">
    <w:name w:val="Table Grid"/>
    <w:basedOn w:val="a2"/>
    <w:rsid w:val="00B27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27E61"/>
  </w:style>
  <w:style w:type="paragraph" w:styleId="af4">
    <w:name w:val="Body Text"/>
    <w:basedOn w:val="a0"/>
    <w:link w:val="af5"/>
    <w:rsid w:val="00510539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5105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51053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1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rsid w:val="005105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rsid w:val="0051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510539"/>
  </w:style>
  <w:style w:type="paragraph" w:styleId="af9">
    <w:name w:val="header"/>
    <w:basedOn w:val="a0"/>
    <w:link w:val="afa"/>
    <w:uiPriority w:val="99"/>
    <w:semiHidden/>
    <w:unhideWhenUsed/>
    <w:rsid w:val="0016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16620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F89D-D309-4709-AD88-DAF5A2F6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10949</Words>
  <Characters>62412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2018-08-29T17:18:00Z</cp:lastPrinted>
  <dcterms:created xsi:type="dcterms:W3CDTF">2019-04-11T06:32:00Z</dcterms:created>
  <dcterms:modified xsi:type="dcterms:W3CDTF">2019-04-11T06:32:00Z</dcterms:modified>
</cp:coreProperties>
</file>