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D6" w:rsidRDefault="000D7DD6" w:rsidP="000D7DD6">
      <w:pPr>
        <w:jc w:val="center"/>
        <w:rPr>
          <w:b/>
          <w:bCs/>
        </w:rPr>
      </w:pPr>
      <w:r>
        <w:rPr>
          <w:b/>
          <w:bCs/>
        </w:rPr>
        <w:t>Аннотация</w:t>
      </w:r>
      <w:r w:rsidR="009A7A74">
        <w:rPr>
          <w:b/>
          <w:bCs/>
        </w:rPr>
        <w:t xml:space="preserve"> к программе  курса внеурочной деятельности</w:t>
      </w:r>
    </w:p>
    <w:p w:rsidR="009A7A74" w:rsidRPr="00240870" w:rsidRDefault="009A7A74" w:rsidP="000D7DD6">
      <w:pPr>
        <w:jc w:val="center"/>
        <w:rPr>
          <w:color w:val="000000"/>
          <w:shd w:val="clear" w:color="auto" w:fill="FFFFFF"/>
        </w:rPr>
      </w:pPr>
      <w:r>
        <w:rPr>
          <w:b/>
          <w:bCs/>
        </w:rPr>
        <w:t>«Непоседы»</w:t>
      </w:r>
    </w:p>
    <w:p w:rsidR="009A7A74" w:rsidRDefault="000D7DD6" w:rsidP="009A7A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240870">
        <w:rPr>
          <w:rStyle w:val="a4"/>
          <w:color w:val="000000"/>
        </w:rPr>
        <w:t>Рабочая</w:t>
      </w:r>
      <w:proofErr w:type="gramEnd"/>
      <w:r w:rsidRPr="00240870">
        <w:rPr>
          <w:rStyle w:val="a4"/>
          <w:color w:val="000000"/>
        </w:rPr>
        <w:t xml:space="preserve"> программа школьного театрального кружка</w:t>
      </w:r>
      <w:r w:rsidRPr="00240870">
        <w:rPr>
          <w:color w:val="000000"/>
        </w:rPr>
        <w:t xml:space="preserve"> составлена на основе Образовательной программы «Театр» (вариант наполнения художественно-эстетического профиля). Автор Е. И. </w:t>
      </w:r>
      <w:proofErr w:type="spellStart"/>
      <w:r w:rsidRPr="00240870">
        <w:rPr>
          <w:color w:val="000000"/>
        </w:rPr>
        <w:t>Косинец</w:t>
      </w:r>
      <w:proofErr w:type="spellEnd"/>
      <w:r w:rsidRPr="00240870">
        <w:rPr>
          <w:color w:val="000000"/>
        </w:rPr>
        <w:t>.  М.: МИОО.2016 года в соответствии с ФГОС ООО.</w:t>
      </w:r>
    </w:p>
    <w:p w:rsidR="000D7DD6" w:rsidRPr="00240870" w:rsidRDefault="000D7DD6" w:rsidP="009A7A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40870">
        <w:rPr>
          <w:rStyle w:val="a4"/>
          <w:color w:val="000000"/>
        </w:rPr>
        <w:t>Программа «</w:t>
      </w:r>
      <w:r w:rsidR="009A7A74">
        <w:rPr>
          <w:rStyle w:val="a4"/>
          <w:color w:val="000000"/>
        </w:rPr>
        <w:t>Непоседы</w:t>
      </w:r>
      <w:r w:rsidRPr="00240870">
        <w:rPr>
          <w:rStyle w:val="a4"/>
          <w:color w:val="000000"/>
        </w:rPr>
        <w:t>»</w:t>
      </w:r>
      <w:r w:rsidRPr="00240870">
        <w:rPr>
          <w:color w:val="000000"/>
        </w:rPr>
        <w:t> реализует общекультурное (художественно-эстетическое) направление во внеурочной деятельности в 5 классах.</w:t>
      </w:r>
    </w:p>
    <w:p w:rsidR="000D7DD6" w:rsidRPr="00240870" w:rsidRDefault="000D7DD6" w:rsidP="009A7A7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240870">
        <w:rPr>
          <w:color w:val="000000"/>
        </w:rP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0D7DD6" w:rsidRPr="00240870" w:rsidRDefault="000D7DD6" w:rsidP="009A7A74">
      <w:pPr>
        <w:shd w:val="clear" w:color="auto" w:fill="FFFFFF"/>
        <w:autoSpaceDE w:val="0"/>
        <w:jc w:val="both"/>
      </w:pPr>
      <w:r w:rsidRPr="00240870">
        <w:t xml:space="preserve">  </w:t>
      </w:r>
      <w:r w:rsidRPr="00240870">
        <w:tab/>
        <w:t xml:space="preserve"> </w:t>
      </w:r>
    </w:p>
    <w:p w:rsidR="000D7DD6" w:rsidRPr="00240870" w:rsidRDefault="000D7DD6" w:rsidP="000D7DD6">
      <w:pPr>
        <w:pStyle w:val="21"/>
        <w:ind w:firstLine="0"/>
        <w:jc w:val="both"/>
        <w:rPr>
          <w:szCs w:val="24"/>
        </w:rPr>
      </w:pPr>
      <w:r w:rsidRPr="00240870">
        <w:rPr>
          <w:color w:val="FFFF00"/>
          <w:szCs w:val="24"/>
        </w:rPr>
        <w:t xml:space="preserve">       </w:t>
      </w:r>
      <w:r w:rsidRPr="00240870">
        <w:rPr>
          <w:b/>
          <w:bCs/>
          <w:szCs w:val="24"/>
        </w:rPr>
        <w:t xml:space="preserve">Программа направлена </w:t>
      </w:r>
      <w:r w:rsidRPr="00240870">
        <w:rPr>
          <w:szCs w:val="24"/>
        </w:rPr>
        <w:t>не на  создание из ребенка «универсального актера», а  на воспитание из  него жизненно адаптированного человека психологически готового к различным стрессовым ситуациям, она  помогает ребенку самосовершенствоваться, используя театральную игру  как инструмент. Театральная игра для детей должна стать и удовольствием, и развлечением, а на самом деле – инструментом решения конфликтов, способствующим взаимопониманию и самораскрытию.</w:t>
      </w:r>
    </w:p>
    <w:p w:rsidR="000D7DD6" w:rsidRPr="00240870" w:rsidRDefault="000D7DD6" w:rsidP="000D7DD6">
      <w:pPr>
        <w:tabs>
          <w:tab w:val="left" w:pos="6375"/>
        </w:tabs>
        <w:jc w:val="both"/>
        <w:rPr>
          <w:b/>
          <w:bCs/>
          <w:i/>
        </w:rPr>
      </w:pPr>
      <w:r w:rsidRPr="00240870">
        <w:rPr>
          <w:b/>
          <w:bCs/>
          <w:i/>
        </w:rPr>
        <w:t>Специфичность программы проявляется:</w:t>
      </w:r>
      <w:r w:rsidRPr="00240870">
        <w:rPr>
          <w:b/>
          <w:bCs/>
          <w:i/>
        </w:rPr>
        <w:tab/>
      </w:r>
    </w:p>
    <w:p w:rsidR="000D7DD6" w:rsidRPr="00240870" w:rsidRDefault="000D7DD6" w:rsidP="000D7DD6">
      <w:pPr>
        <w:pStyle w:val="21"/>
        <w:numPr>
          <w:ilvl w:val="0"/>
          <w:numId w:val="1"/>
        </w:numPr>
        <w:tabs>
          <w:tab w:val="left" w:pos="927"/>
        </w:tabs>
        <w:ind w:left="0" w:firstLine="0"/>
        <w:jc w:val="both"/>
        <w:rPr>
          <w:szCs w:val="24"/>
        </w:rPr>
      </w:pPr>
      <w:r w:rsidRPr="00240870">
        <w:rPr>
          <w:szCs w:val="24"/>
        </w:rPr>
        <w:t>в возможности начать обучение с любого момента, т.к. в обучении основам актерского мастерства невозможно поэтапно обучить ребенка сценической речи, а затем движению, поскольку все виды деятельности взаимосвязаны. Да и сам театр – синтетический вид искусства;</w:t>
      </w:r>
    </w:p>
    <w:p w:rsidR="000D7DD6" w:rsidRPr="00240870" w:rsidRDefault="000D7DD6" w:rsidP="000D7DD6">
      <w:pPr>
        <w:pStyle w:val="21"/>
        <w:numPr>
          <w:ilvl w:val="0"/>
          <w:numId w:val="1"/>
        </w:numPr>
        <w:tabs>
          <w:tab w:val="left" w:pos="927"/>
        </w:tabs>
        <w:ind w:left="0" w:firstLine="0"/>
        <w:jc w:val="both"/>
        <w:rPr>
          <w:szCs w:val="24"/>
        </w:rPr>
      </w:pPr>
      <w:r w:rsidRPr="00240870">
        <w:rPr>
          <w:szCs w:val="24"/>
        </w:rPr>
        <w:t>в обеспечении доступности каждому испытать свои силы в разнообразных  формах занятий, возможности увидеть результаты, получить одобрение и поддержку;</w:t>
      </w:r>
    </w:p>
    <w:p w:rsidR="000D7DD6" w:rsidRPr="00240870" w:rsidRDefault="000D7DD6" w:rsidP="000D7DD6">
      <w:pPr>
        <w:pStyle w:val="21"/>
        <w:numPr>
          <w:ilvl w:val="0"/>
          <w:numId w:val="1"/>
        </w:numPr>
        <w:tabs>
          <w:tab w:val="left" w:pos="927"/>
        </w:tabs>
        <w:ind w:left="0" w:firstLine="0"/>
        <w:jc w:val="both"/>
        <w:rPr>
          <w:szCs w:val="24"/>
        </w:rPr>
      </w:pPr>
      <w:r w:rsidRPr="00240870">
        <w:rPr>
          <w:szCs w:val="24"/>
        </w:rPr>
        <w:t>в способе структурирования элементов содержания материала внутри дополнительной образовательной программы.</w:t>
      </w:r>
    </w:p>
    <w:p w:rsidR="000D7DD6" w:rsidRPr="00240870" w:rsidRDefault="000D7DD6" w:rsidP="000D7DD6">
      <w:pPr>
        <w:pStyle w:val="21"/>
        <w:numPr>
          <w:ilvl w:val="0"/>
          <w:numId w:val="2"/>
        </w:numPr>
        <w:tabs>
          <w:tab w:val="left" w:pos="927"/>
        </w:tabs>
        <w:ind w:left="0" w:firstLine="0"/>
        <w:jc w:val="both"/>
        <w:rPr>
          <w:szCs w:val="24"/>
        </w:rPr>
      </w:pPr>
      <w:r w:rsidRPr="00240870">
        <w:rPr>
          <w:szCs w:val="24"/>
        </w:rPr>
        <w:t xml:space="preserve">в организации системы, основанной на развитии у детей интереса к окружающему миру, умении общаться с ним, используя свои творческие способности. </w:t>
      </w:r>
    </w:p>
    <w:p w:rsidR="000D7DD6" w:rsidRPr="00240870" w:rsidRDefault="000D7DD6" w:rsidP="000D7DD6">
      <w:pPr>
        <w:jc w:val="both"/>
      </w:pPr>
      <w:r w:rsidRPr="00240870">
        <w:t xml:space="preserve">        Основной </w:t>
      </w:r>
      <w:r w:rsidRPr="00240870">
        <w:rPr>
          <w:b/>
          <w:bCs/>
        </w:rPr>
        <w:t>целью</w:t>
      </w:r>
      <w:r w:rsidRPr="00240870">
        <w:t xml:space="preserve"> программы является обеспечение эстетического, интеллектуального, нравственного развития воспитанников: Воспитание творческой индивидуальности ребенка, развитие интереса и отзывчивости к искусству театра и актерской деятельности.</w:t>
      </w:r>
    </w:p>
    <w:p w:rsidR="000D7DD6" w:rsidRPr="00240870" w:rsidRDefault="000D7DD6" w:rsidP="000D7DD6">
      <w:pPr>
        <w:jc w:val="both"/>
        <w:rPr>
          <w:b/>
          <w:bCs/>
        </w:rPr>
      </w:pPr>
      <w:r w:rsidRPr="00240870">
        <w:t xml:space="preserve">         </w:t>
      </w:r>
      <w:r w:rsidRPr="00240870">
        <w:rPr>
          <w:b/>
        </w:rPr>
        <w:t>Цель</w:t>
      </w:r>
      <w:r w:rsidRPr="00240870">
        <w:t xml:space="preserve"> будет достигнута при решении следующих </w:t>
      </w:r>
      <w:r w:rsidRPr="00240870">
        <w:rPr>
          <w:b/>
          <w:bCs/>
        </w:rPr>
        <w:t>задач:</w:t>
      </w:r>
    </w:p>
    <w:p w:rsidR="000D7DD6" w:rsidRPr="00240870" w:rsidRDefault="000D7DD6" w:rsidP="000D7DD6">
      <w:pPr>
        <w:ind w:firstLine="567"/>
        <w:jc w:val="both"/>
      </w:pPr>
      <w:r w:rsidRPr="00240870">
        <w:t>1. Создание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партнера  во взаимодействии.</w:t>
      </w:r>
    </w:p>
    <w:p w:rsidR="000D7DD6" w:rsidRPr="00240870" w:rsidRDefault="000D7DD6" w:rsidP="000D7DD6">
      <w:pPr>
        <w:ind w:firstLine="567"/>
        <w:jc w:val="both"/>
      </w:pPr>
      <w:r w:rsidRPr="00240870">
        <w:t xml:space="preserve">2. </w:t>
      </w:r>
      <w:proofErr w:type="gramStart"/>
      <w:r w:rsidRPr="00240870">
        <w:t>Воспитание и  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в каждом ребенке.</w:t>
      </w:r>
      <w:proofErr w:type="gramEnd"/>
    </w:p>
    <w:p w:rsidR="0020643D" w:rsidRDefault="000D7DD6" w:rsidP="009A7A74">
      <w:pPr>
        <w:ind w:firstLine="567"/>
        <w:jc w:val="both"/>
      </w:pPr>
      <w:r w:rsidRPr="00240870">
        <w:t>3.Совершенствование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тренинга.</w:t>
      </w:r>
    </w:p>
    <w:p w:rsidR="009A7A74" w:rsidRDefault="009A7A74" w:rsidP="009A7A74">
      <w:pPr>
        <w:ind w:firstLine="567"/>
        <w:jc w:val="both"/>
      </w:pPr>
    </w:p>
    <w:p w:rsidR="009A7A74" w:rsidRDefault="009A7A74" w:rsidP="009A7A74">
      <w:pPr>
        <w:ind w:firstLine="567"/>
        <w:jc w:val="both"/>
      </w:pPr>
      <w:r>
        <w:t>Занятия  внеурочной деятельности  реализуются 1 раз в неделю, 34 часа в год в группе смешанного состава.</w:t>
      </w:r>
      <w:bookmarkStart w:id="0" w:name="_GoBack"/>
      <w:bookmarkEnd w:id="0"/>
    </w:p>
    <w:sectPr w:rsidR="009A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66"/>
    <w:rsid w:val="000D7DD6"/>
    <w:rsid w:val="0020643D"/>
    <w:rsid w:val="009A7A74"/>
    <w:rsid w:val="00D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D7DD6"/>
    <w:pPr>
      <w:suppressAutoHyphens/>
      <w:overflowPunct w:val="0"/>
      <w:autoSpaceDE w:val="0"/>
      <w:ind w:firstLine="720"/>
      <w:textAlignment w:val="baseline"/>
    </w:pPr>
    <w:rPr>
      <w:szCs w:val="20"/>
      <w:lang w:eastAsia="ar-SA"/>
    </w:rPr>
  </w:style>
  <w:style w:type="paragraph" w:styleId="a3">
    <w:name w:val="Normal (Web)"/>
    <w:basedOn w:val="a"/>
    <w:uiPriority w:val="99"/>
    <w:unhideWhenUsed/>
    <w:rsid w:val="000D7DD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D7D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D7DD6"/>
    <w:pPr>
      <w:suppressAutoHyphens/>
      <w:overflowPunct w:val="0"/>
      <w:autoSpaceDE w:val="0"/>
      <w:ind w:firstLine="720"/>
      <w:textAlignment w:val="baseline"/>
    </w:pPr>
    <w:rPr>
      <w:szCs w:val="20"/>
      <w:lang w:eastAsia="ar-SA"/>
    </w:rPr>
  </w:style>
  <w:style w:type="paragraph" w:styleId="a3">
    <w:name w:val="Normal (Web)"/>
    <w:basedOn w:val="a"/>
    <w:uiPriority w:val="99"/>
    <w:unhideWhenUsed/>
    <w:rsid w:val="000D7DD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D7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cab-org</cp:lastModifiedBy>
  <cp:revision>3</cp:revision>
  <dcterms:created xsi:type="dcterms:W3CDTF">2018-12-19T15:25:00Z</dcterms:created>
  <dcterms:modified xsi:type="dcterms:W3CDTF">2018-12-20T11:31:00Z</dcterms:modified>
</cp:coreProperties>
</file>