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C" w:rsidRDefault="00E14F5C" w:rsidP="00E14F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Аннотация</w:t>
      </w:r>
    </w:p>
    <w:p w:rsidR="00E67539" w:rsidRPr="00673A06" w:rsidRDefault="00E67539" w:rsidP="00E675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Данная рабочая программа по предмету «Литература» для 9 классов составлена в соответствии </w:t>
      </w:r>
      <w:proofErr w:type="gramStart"/>
      <w:r w:rsidRPr="00673A0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73A0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4E90" w:rsidRDefault="00E67539" w:rsidP="00F30A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30A04" w:rsidRPr="00F30A04">
        <w:rPr>
          <w:rFonts w:ascii="Arial" w:eastAsia="Times New Roman" w:hAnsi="Arial" w:cs="Arial"/>
          <w:sz w:val="24"/>
          <w:szCs w:val="24"/>
          <w:lang w:eastAsia="ru-RU"/>
        </w:rPr>
        <w:t>приказами Министерства образования и науки РФ от 05.03.2004 г. № 1089 «Об утверждении федерального компонента государственных образовательных стандартов, основного общего и среднего (полного) общего образования» (от 07.06. 2017)</w:t>
      </w:r>
    </w:p>
    <w:p w:rsidR="00E67539" w:rsidRDefault="009C4E90" w:rsidP="00F30A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. основной образовательной программой </w:t>
      </w:r>
      <w:r w:rsidR="00E675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ОО МАОУ «Голышмановская СОШ №2»;</w:t>
      </w:r>
    </w:p>
    <w:p w:rsidR="00E67539" w:rsidRPr="00673A06" w:rsidRDefault="009C4E90" w:rsidP="00E675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67539">
        <w:rPr>
          <w:rFonts w:ascii="Arial" w:eastAsia="Times New Roman" w:hAnsi="Arial" w:cs="Arial"/>
          <w:sz w:val="24"/>
          <w:szCs w:val="24"/>
          <w:lang w:eastAsia="ru-RU"/>
        </w:rPr>
        <w:t>. учебным планом МАОУ «Голышмановская СОШ №2»</w:t>
      </w:r>
    </w:p>
    <w:p w:rsidR="00E67539" w:rsidRPr="00673A06" w:rsidRDefault="009C4E90" w:rsidP="00E675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. на основании авторской программы  В.</w:t>
      </w:r>
      <w:r w:rsidR="00E67539">
        <w:rPr>
          <w:rFonts w:ascii="Arial" w:eastAsia="Times New Roman" w:hAnsi="Arial" w:cs="Arial"/>
          <w:sz w:val="24"/>
          <w:szCs w:val="24"/>
          <w:lang w:eastAsia="ru-RU"/>
        </w:rPr>
        <w:t xml:space="preserve"> Я. Коровиной \Литература  ФГОС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75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Предметная линия учебников под редакцией Коровиной).</w:t>
      </w:r>
      <w:proofErr w:type="gramEnd"/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 Издательство Москва: «Просвещение»,2014г.;</w:t>
      </w:r>
      <w:r w:rsidR="00E675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Примерной программы по учебным предметам. Литература.5-9 классы:. — 2</w:t>
      </w:r>
      <w:r w:rsidR="00E6753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е изд. — М., 2010. (Стандарты второго поколения);</w:t>
      </w:r>
    </w:p>
    <w:p w:rsidR="00E67539" w:rsidRPr="00673A06" w:rsidRDefault="009C4E90" w:rsidP="00E675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7539" w:rsidRPr="00673A06">
        <w:rPr>
          <w:rFonts w:ascii="Arial" w:eastAsia="Times New Roman" w:hAnsi="Arial" w:cs="Arial"/>
          <w:sz w:val="24"/>
          <w:szCs w:val="24"/>
          <w:lang w:eastAsia="ru-RU"/>
        </w:rPr>
        <w:t>. положением  о разработке и утверждении рабочих программ учебных предметов, курсов и дисциплин в МАОУ «Голышмановская СОШ№2», утвержденным приказом от 22.08.2016 г. № 91;</w:t>
      </w:r>
    </w:p>
    <w:p w:rsidR="00E14F5C" w:rsidRDefault="00E67539" w:rsidP="00E14F5C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73A06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Используемый учебник: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Литература.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>класс. Учебник для общеобразовательных учреждений в 2-х частях</w:t>
      </w:r>
      <w:r w:rsidRPr="00673A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/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вт.-сост. В.Я. Коровина,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др.); под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В.Я. Коровиной.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>-е издание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>.-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 М: Просвещение, 20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673A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14F5C" w:rsidRPr="00E14F5C">
        <w:rPr>
          <w:rFonts w:ascii="Arial" w:eastAsiaTheme="minorHAnsi" w:hAnsi="Arial" w:cs="Arial"/>
          <w:bCs/>
          <w:sz w:val="24"/>
          <w:szCs w:val="24"/>
        </w:rPr>
        <w:t xml:space="preserve">Документы Министерства образования РФ, в которых рассматривается дальнейшая перспектива изучения предмета «Литература» в средней школе, четко определяют его место в базисном учебном плане. В них подчеркивается, что приобщение школьников к богатствам русской и мировой литературы - это единый и непрерывный процесс, позволяющий устанавливать связи всех предметов гуманитарно-художественного направления. </w:t>
      </w:r>
      <w:r w:rsidR="00E14F5C" w:rsidRPr="006E0AA9">
        <w:rPr>
          <w:rFonts w:ascii="Arial" w:eastAsiaTheme="minorHAnsi" w:hAnsi="Arial" w:cs="Arial"/>
          <w:b/>
          <w:bCs/>
          <w:sz w:val="24"/>
          <w:szCs w:val="24"/>
        </w:rPr>
        <w:t>На изучение предмета «Литература» в 9 классе отводится 102 часа, т.е.3 часа в неделю</w:t>
      </w:r>
      <w:r w:rsidR="00E14F5C" w:rsidRPr="00E14F5C">
        <w:rPr>
          <w:rFonts w:ascii="Arial" w:eastAsiaTheme="minorHAnsi" w:hAnsi="Arial" w:cs="Arial"/>
          <w:bCs/>
          <w:sz w:val="24"/>
          <w:szCs w:val="24"/>
        </w:rPr>
        <w:t>.</w:t>
      </w:r>
      <w:bookmarkStart w:id="0" w:name="_GoBack"/>
      <w:bookmarkEnd w:id="0"/>
    </w:p>
    <w:p w:rsidR="00D64296" w:rsidRPr="00D64296" w:rsidRDefault="00D64296" w:rsidP="00E14F5C">
      <w:pPr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D64296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D64296" w:rsidRPr="00D64296" w:rsidRDefault="00D64296" w:rsidP="00D64296">
      <w:p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D64296">
        <w:rPr>
          <w:rFonts w:ascii="Arial" w:eastAsiaTheme="minorHAnsi" w:hAnsi="Arial" w:cs="Arial"/>
          <w:bCs/>
          <w:color w:val="000000"/>
          <w:sz w:val="24"/>
          <w:szCs w:val="24"/>
        </w:rPr>
        <w:t>воспитание духовно-развитой личности</w:t>
      </w: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D64296" w:rsidRPr="00D64296" w:rsidRDefault="00D64296" w:rsidP="00D64296">
      <w:p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D64296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развитие познавательных интересов, </w:t>
      </w: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64296" w:rsidRPr="00D64296" w:rsidRDefault="00D64296" w:rsidP="00D64296">
      <w:p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D64296">
        <w:rPr>
          <w:rFonts w:ascii="Arial" w:eastAsiaTheme="minorHAnsi" w:hAnsi="Arial" w:cs="Arial"/>
          <w:bCs/>
          <w:color w:val="000000"/>
          <w:sz w:val="24"/>
          <w:szCs w:val="24"/>
        </w:rPr>
        <w:t>освоение знаний о русской литературе</w:t>
      </w: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D64296" w:rsidRPr="00D64296" w:rsidRDefault="00D64296" w:rsidP="00D6429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D64296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овладение умениями творческого чтения и анализа художественных произведений </w:t>
      </w:r>
      <w:r w:rsidRPr="00D64296">
        <w:rPr>
          <w:rFonts w:ascii="Arial" w:eastAsiaTheme="minorHAnsi" w:hAnsi="Arial" w:cs="Arial"/>
          <w:color w:val="000000"/>
          <w:sz w:val="24"/>
          <w:szCs w:val="24"/>
        </w:rPr>
        <w:t xml:space="preserve"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D64296" w:rsidRPr="00AC694E" w:rsidRDefault="00D64296" w:rsidP="00F62928">
      <w:pPr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sectPr w:rsidR="00D64296" w:rsidRPr="00AC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9"/>
    <w:rsid w:val="00051AA4"/>
    <w:rsid w:val="00210226"/>
    <w:rsid w:val="006E0AA9"/>
    <w:rsid w:val="009C4E90"/>
    <w:rsid w:val="00D64296"/>
    <w:rsid w:val="00E14F5C"/>
    <w:rsid w:val="00E67539"/>
    <w:rsid w:val="00F30A04"/>
    <w:rsid w:val="00F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9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9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7</cp:revision>
  <dcterms:created xsi:type="dcterms:W3CDTF">2018-11-30T06:12:00Z</dcterms:created>
  <dcterms:modified xsi:type="dcterms:W3CDTF">2019-01-12T12:41:00Z</dcterms:modified>
</cp:coreProperties>
</file>