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EC71BA" w:rsidRDefault="00EC71BA" w:rsidP="00EC71BA">
      <w:pPr>
        <w:spacing w:line="240" w:lineRule="auto"/>
        <w:rPr>
          <w:rFonts w:ascii="Arial" w:eastAsiaTheme="minorHAnsi" w:hAnsi="Arial" w:cs="Arial"/>
          <w:noProof/>
          <w:sz w:val="24"/>
          <w:szCs w:val="24"/>
        </w:rPr>
      </w:pPr>
      <w:r>
        <w:rPr>
          <w:rFonts w:ascii="Arial" w:eastAsiaTheme="minorHAnsi" w:hAnsi="Arial" w:cs="Arial"/>
          <w:noProof/>
          <w:sz w:val="24"/>
          <w:szCs w:val="24"/>
        </w:rPr>
        <w:drawing>
          <wp:inline distT="0" distB="0" distL="0" distR="0">
            <wp:extent cx="9753600" cy="66598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 обж ти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1BA" w:rsidRDefault="00EC71BA" w:rsidP="00EC71BA">
      <w:pPr>
        <w:spacing w:line="240" w:lineRule="auto"/>
        <w:rPr>
          <w:rFonts w:ascii="Arial" w:eastAsiaTheme="minorHAnsi" w:hAnsi="Arial" w:cs="Arial"/>
          <w:noProof/>
          <w:sz w:val="24"/>
          <w:szCs w:val="24"/>
        </w:rPr>
      </w:pPr>
    </w:p>
    <w:p w:rsidR="00E07141" w:rsidRPr="00E07141" w:rsidRDefault="00E07141" w:rsidP="00E0714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Планируемые результаты</w:t>
      </w:r>
      <w:r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</w:rPr>
        <w:t>освоение учебного предмета</w:t>
      </w:r>
    </w:p>
    <w:p w:rsidR="00E07141" w:rsidRDefault="00E07141" w:rsidP="00E07141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Личностные результаты обучения:</w:t>
      </w:r>
    </w:p>
    <w:p w:rsidR="00E07141" w:rsidRDefault="00E07141" w:rsidP="00E07141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усвоение правил индивидуального и коллективного без</w:t>
      </w:r>
      <w:r>
        <w:rPr>
          <w:rFonts w:ascii="Arial" w:hAnsi="Arial" w:cs="Arial"/>
        </w:rPr>
        <w:softHyphen/>
        <w:t>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E07141" w:rsidRDefault="00E07141" w:rsidP="00E07141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формирование понимания ценности здорового и без</w:t>
      </w:r>
      <w:r>
        <w:rPr>
          <w:rFonts w:ascii="Arial" w:hAnsi="Arial" w:cs="Arial"/>
        </w:rPr>
        <w:softHyphen/>
        <w:t>опасного образа жизни;</w:t>
      </w:r>
    </w:p>
    <w:p w:rsidR="00E07141" w:rsidRDefault="00E07141" w:rsidP="00E07141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усвоение гуманистических, демократических и тра</w:t>
      </w:r>
      <w:r>
        <w:rPr>
          <w:rFonts w:ascii="Arial" w:hAnsi="Arial" w:cs="Arial"/>
        </w:rPr>
        <w:softHyphen/>
        <w:t>диционных ценностей многонационального российского об</w:t>
      </w:r>
      <w:r>
        <w:rPr>
          <w:rFonts w:ascii="Arial" w:hAnsi="Arial" w:cs="Arial"/>
        </w:rPr>
        <w:softHyphen/>
        <w:t>щества; воспитание чувства ответственности и долга перед Родиной;</w:t>
      </w:r>
    </w:p>
    <w:p w:rsidR="00E07141" w:rsidRDefault="00E07141" w:rsidP="00E07141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формирование ответственного отношения к учению, го</w:t>
      </w:r>
      <w:r>
        <w:rPr>
          <w:rFonts w:ascii="Arial" w:hAnsi="Arial" w:cs="Arial"/>
        </w:rPr>
        <w:softHyphen/>
        <w:t>товности и способности обучающихся к саморазвитию и са</w:t>
      </w:r>
      <w:r>
        <w:rPr>
          <w:rFonts w:ascii="Arial" w:hAnsi="Arial" w:cs="Arial"/>
        </w:rPr>
        <w:softHyphen/>
        <w:t>мообразованию на основе мотивации к обучению и позна</w:t>
      </w:r>
      <w:r>
        <w:rPr>
          <w:rFonts w:ascii="Arial" w:hAnsi="Arial" w:cs="Arial"/>
        </w:rPr>
        <w:softHyphen/>
        <w:t>нию, осознанному выбору и построению дальнейшей инди</w:t>
      </w:r>
      <w:r>
        <w:rPr>
          <w:rFonts w:ascii="Arial" w:hAnsi="Arial" w:cs="Arial"/>
        </w:rPr>
        <w:softHyphen/>
        <w:t>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интересов;</w:t>
      </w:r>
    </w:p>
    <w:p w:rsidR="00E07141" w:rsidRDefault="00E07141" w:rsidP="00E07141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формирование целостного мировоззрения, соответству</w:t>
      </w:r>
      <w:r>
        <w:rPr>
          <w:rFonts w:ascii="Arial" w:hAnsi="Arial" w:cs="Arial"/>
        </w:rPr>
        <w:softHyphen/>
        <w:t>ющего современному уровню развития науки и общественной практике, учитывающего социальное, культурное, языковое, духовное многообразие современного мира;</w:t>
      </w:r>
    </w:p>
    <w:p w:rsidR="00E07141" w:rsidRDefault="00E07141" w:rsidP="00E07141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формирование готовности и способности вести диалог с другими людьми и достигать в нём взаимопонимания;</w:t>
      </w:r>
    </w:p>
    <w:p w:rsidR="00E07141" w:rsidRDefault="00E07141" w:rsidP="00E07141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E07141" w:rsidRDefault="00E07141" w:rsidP="00E07141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развитие правового мышления и компетентности в реше</w:t>
      </w:r>
      <w:r>
        <w:rPr>
          <w:rFonts w:ascii="Arial" w:hAnsi="Arial" w:cs="Arial"/>
        </w:rPr>
        <w:softHyphen/>
        <w:t>нии моральных проблем на основе личностного выбора, форми</w:t>
      </w:r>
      <w:r>
        <w:rPr>
          <w:rFonts w:ascii="Arial" w:hAnsi="Arial" w:cs="Arial"/>
        </w:rPr>
        <w:softHyphen/>
        <w:t>рование нравственных чувств и нравственного поведения, осоз</w:t>
      </w:r>
      <w:r>
        <w:rPr>
          <w:rFonts w:ascii="Arial" w:hAnsi="Arial" w:cs="Arial"/>
        </w:rPr>
        <w:softHyphen/>
        <w:t>нанного и ответственного отношения к собственным поступкам;</w:t>
      </w:r>
    </w:p>
    <w:p w:rsidR="00E07141" w:rsidRDefault="00E07141" w:rsidP="00E07141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формирование коммуникативной компетентности в об</w:t>
      </w:r>
      <w:r>
        <w:rPr>
          <w:rFonts w:ascii="Arial" w:hAnsi="Arial" w:cs="Arial"/>
        </w:rPr>
        <w:softHyphen/>
        <w:t>щении и сотрудничестве со сверстниками, старшими и млад</w:t>
      </w:r>
      <w:r>
        <w:rPr>
          <w:rFonts w:ascii="Arial" w:hAnsi="Arial" w:cs="Arial"/>
        </w:rPr>
        <w:softHyphen/>
        <w:t>шими в процессе образовательной, общественно полезной, учебно-исследовательской, творческой и других видов дея</w:t>
      </w:r>
      <w:r>
        <w:rPr>
          <w:rFonts w:ascii="Arial" w:hAnsi="Arial" w:cs="Arial"/>
        </w:rPr>
        <w:softHyphen/>
        <w:t>тельности;</w:t>
      </w:r>
    </w:p>
    <w:p w:rsidR="00E07141" w:rsidRDefault="00E07141" w:rsidP="00E07141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формирование основ экологической культуры на осно</w:t>
      </w:r>
      <w:r>
        <w:rPr>
          <w:rFonts w:ascii="Arial" w:hAnsi="Arial" w:cs="Arial"/>
        </w:rPr>
        <w:softHyphen/>
        <w:t>ве признания ценности жизни во всех её проявлениях и не</w:t>
      </w:r>
      <w:r>
        <w:rPr>
          <w:rFonts w:ascii="Arial" w:hAnsi="Arial" w:cs="Arial"/>
        </w:rPr>
        <w:softHyphen/>
        <w:t>обходимости ответственного, бережного отношения к окружа</w:t>
      </w:r>
      <w:r>
        <w:rPr>
          <w:rFonts w:ascii="Arial" w:hAnsi="Arial" w:cs="Arial"/>
        </w:rPr>
        <w:softHyphen/>
        <w:t>ющей среде;</w:t>
      </w:r>
    </w:p>
    <w:p w:rsidR="00E07141" w:rsidRDefault="00E07141" w:rsidP="00E07141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осознание значения семьи в жизни человека и общест</w:t>
      </w:r>
      <w:r>
        <w:rPr>
          <w:rFonts w:ascii="Arial" w:hAnsi="Arial" w:cs="Arial"/>
        </w:rPr>
        <w:softHyphen/>
        <w:t>ва, принятие ценности семейной жизни, уважительное и за</w:t>
      </w:r>
      <w:r>
        <w:rPr>
          <w:rFonts w:ascii="Arial" w:hAnsi="Arial" w:cs="Arial"/>
        </w:rPr>
        <w:softHyphen/>
        <w:t>ботливое отношение к членам своей семьи;</w:t>
      </w:r>
    </w:p>
    <w:p w:rsidR="00E07141" w:rsidRDefault="00E07141" w:rsidP="00E07141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формирование антиэкстремистского мышления и анти</w:t>
      </w:r>
      <w:r>
        <w:rPr>
          <w:rFonts w:ascii="Arial" w:hAnsi="Arial" w:cs="Arial"/>
        </w:rPr>
        <w:softHyphen/>
        <w:t>террористического поведения, потребностей соблюдать нормы здорового образа жизни, осознанно выполнять правила безо</w:t>
      </w:r>
      <w:r>
        <w:rPr>
          <w:rFonts w:ascii="Arial" w:hAnsi="Arial" w:cs="Arial"/>
        </w:rPr>
        <w:softHyphen/>
        <w:t>пасности жизнедеятельности.</w:t>
      </w:r>
    </w:p>
    <w:p w:rsidR="00E07141" w:rsidRDefault="00E07141" w:rsidP="00E07141">
      <w:pPr>
        <w:jc w:val="both"/>
        <w:rPr>
          <w:rFonts w:ascii="Arial" w:hAnsi="Arial" w:cs="Arial"/>
          <w:b/>
          <w:bCs/>
          <w:u w:val="single"/>
        </w:rPr>
      </w:pPr>
    </w:p>
    <w:p w:rsidR="00E07141" w:rsidRDefault="00E07141" w:rsidP="00E07141">
      <w:pPr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>Метапредметные  результаты обучения:</w:t>
      </w:r>
    </w:p>
    <w:p w:rsidR="00E07141" w:rsidRDefault="00E07141" w:rsidP="00E07141">
      <w:pPr>
        <w:jc w:val="both"/>
        <w:rPr>
          <w:rFonts w:ascii="Arial" w:hAnsi="Arial" w:cs="Arial"/>
          <w:b/>
          <w:bCs/>
          <w:i/>
          <w:iCs/>
          <w:u w:val="single"/>
        </w:rPr>
      </w:pPr>
    </w:p>
    <w:p w:rsidR="00E07141" w:rsidRDefault="00E07141" w:rsidP="00E07141">
      <w:pPr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u w:val="single"/>
        </w:rPr>
        <w:t>Регулятивные УУД</w:t>
      </w:r>
      <w:r>
        <w:rPr>
          <w:rFonts w:ascii="Arial" w:hAnsi="Arial" w:cs="Arial"/>
          <w:b/>
          <w:bCs/>
          <w:i/>
          <w:iCs/>
        </w:rPr>
        <w:t>:</w:t>
      </w:r>
    </w:p>
    <w:p w:rsidR="00E07141" w:rsidRDefault="00E07141" w:rsidP="00E07141">
      <w:pPr>
        <w:jc w:val="both"/>
        <w:rPr>
          <w:rFonts w:ascii="Arial" w:hAnsi="Arial" w:cs="Arial"/>
          <w:b/>
        </w:rPr>
      </w:pPr>
    </w:p>
    <w:p w:rsidR="00E07141" w:rsidRDefault="00E07141" w:rsidP="00E07141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умение самостоятельно планировать пути достижения целей защищённости, в том числе альтернативные, осознан</w:t>
      </w:r>
      <w:r>
        <w:rPr>
          <w:rFonts w:ascii="Arial" w:hAnsi="Arial" w:cs="Arial"/>
        </w:rPr>
        <w:softHyphen/>
        <w:t>но выбирать наиболее эффективные способы решения учеб</w:t>
      </w:r>
      <w:r>
        <w:rPr>
          <w:rFonts w:ascii="Arial" w:hAnsi="Arial" w:cs="Arial"/>
        </w:rPr>
        <w:softHyphen/>
        <w:t>ных и познавательных задач;</w:t>
      </w:r>
    </w:p>
    <w:p w:rsidR="00E07141" w:rsidRDefault="00E07141" w:rsidP="00E07141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умение самостоятельно определять цели своего обуче</w:t>
      </w:r>
      <w:r>
        <w:rPr>
          <w:rFonts w:ascii="Arial" w:hAnsi="Arial" w:cs="Arial"/>
        </w:rPr>
        <w:softHyphen/>
        <w:t>ния, ставить и формулировать для себя новые задачи в учё</w:t>
      </w:r>
      <w:r>
        <w:rPr>
          <w:rFonts w:ascii="Arial" w:hAnsi="Arial" w:cs="Arial"/>
        </w:rPr>
        <w:softHyphen/>
        <w:t>бе и познавательной деятельности, развивать мотивы и инте</w:t>
      </w:r>
      <w:r>
        <w:rPr>
          <w:rFonts w:ascii="Arial" w:hAnsi="Arial" w:cs="Arial"/>
        </w:rPr>
        <w:softHyphen/>
        <w:t>ресы своей познавательной деятельности;</w:t>
      </w:r>
    </w:p>
    <w:p w:rsidR="00E07141" w:rsidRDefault="00E07141" w:rsidP="00E07141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умение соотносить свои действия с планируемыми ре</w:t>
      </w:r>
      <w:r>
        <w:rPr>
          <w:rFonts w:ascii="Arial" w:hAnsi="Arial" w:cs="Arial"/>
        </w:rPr>
        <w:softHyphen/>
        <w:t>зультатами курса, осуществлять контроль своей деятельности в процессе достижения результата, определять способы действий в опасных и чрезвычайных ситуациях в рамках предложенных условий и требований, корректировать свои действия в соответствии с изменяющейся ситуацией;</w:t>
      </w:r>
    </w:p>
    <w:p w:rsidR="00E07141" w:rsidRDefault="00E07141" w:rsidP="00E07141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умение оценивать правильность выполнения учебной задачи в области безопасности жизнедеятельности, собствен</w:t>
      </w:r>
      <w:r>
        <w:rPr>
          <w:rFonts w:ascii="Arial" w:hAnsi="Arial" w:cs="Arial"/>
        </w:rPr>
        <w:softHyphen/>
        <w:t>ные возможности её решения;</w:t>
      </w:r>
    </w:p>
    <w:p w:rsidR="00E07141" w:rsidRDefault="00E07141" w:rsidP="00E07141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владение основами самоконтроля, самооценки, приня</w:t>
      </w:r>
      <w:r>
        <w:rPr>
          <w:rFonts w:ascii="Arial" w:hAnsi="Arial" w:cs="Arial"/>
        </w:rPr>
        <w:softHyphen/>
        <w:t>тия решений и осуществления осознанного выбора в учебной и познавательной деятельности;</w:t>
      </w:r>
    </w:p>
    <w:p w:rsidR="00E07141" w:rsidRDefault="00E07141" w:rsidP="00E07141">
      <w:pPr>
        <w:ind w:left="720"/>
        <w:jc w:val="both"/>
        <w:rPr>
          <w:rFonts w:ascii="Arial" w:hAnsi="Arial" w:cs="Arial"/>
        </w:rPr>
      </w:pPr>
    </w:p>
    <w:p w:rsidR="00E07141" w:rsidRDefault="00E07141" w:rsidP="00E0714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i/>
          <w:iCs/>
          <w:u w:val="single"/>
        </w:rPr>
        <w:t>Познавательные УУД:</w:t>
      </w:r>
    </w:p>
    <w:p w:rsidR="00E07141" w:rsidRDefault="00E07141" w:rsidP="00E07141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умение определять понятия, создавать обобщения, ус</w:t>
      </w:r>
      <w:r>
        <w:rPr>
          <w:rFonts w:ascii="Arial" w:hAnsi="Arial" w:cs="Arial"/>
        </w:rPr>
        <w:softHyphen/>
        <w:t>танавливать аналогии, классифицировать, самостоятельно вы</w:t>
      </w:r>
      <w:r>
        <w:rPr>
          <w:rFonts w:ascii="Arial" w:hAnsi="Arial" w:cs="Arial"/>
        </w:rPr>
        <w:softHyphen/>
        <w:t>бирать основания и критерии (например, для классификации опасных и чрезвычайных ситуаций, видов террористической и экстремистской деятельности), устанавливать причинно- следственные связи, строить логическое рассуждение, умо</w:t>
      </w:r>
      <w:r>
        <w:rPr>
          <w:rFonts w:ascii="Arial" w:hAnsi="Arial" w:cs="Arial"/>
        </w:rPr>
        <w:softHyphen/>
        <w:t>заключение (индуктивное, дедуктивное и по аналогии) и де</w:t>
      </w:r>
      <w:r>
        <w:rPr>
          <w:rFonts w:ascii="Arial" w:hAnsi="Arial" w:cs="Arial"/>
        </w:rPr>
        <w:softHyphen/>
        <w:t>лать выводы;</w:t>
      </w:r>
    </w:p>
    <w:p w:rsidR="00E07141" w:rsidRDefault="00E07141" w:rsidP="00E07141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умение создавать, применять и преобразовывать знаки и символы, модели и схемы для решения учебных и позна</w:t>
      </w:r>
      <w:r>
        <w:rPr>
          <w:rFonts w:ascii="Arial" w:hAnsi="Arial" w:cs="Arial"/>
        </w:rPr>
        <w:softHyphen/>
        <w:t>вательных задач;</w:t>
      </w:r>
    </w:p>
    <w:p w:rsidR="00E07141" w:rsidRDefault="00E07141" w:rsidP="00E07141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освоение приёмов действий в опасных и чрезвычайных ситуациях природного, техногенного и социального характе</w:t>
      </w:r>
      <w:r>
        <w:rPr>
          <w:rFonts w:ascii="Arial" w:hAnsi="Arial" w:cs="Arial"/>
        </w:rPr>
        <w:softHyphen/>
        <w:t>ра, в том числе оказание первой помощи пострадавшим.</w:t>
      </w:r>
    </w:p>
    <w:p w:rsidR="00E07141" w:rsidRDefault="00E07141" w:rsidP="00E07141">
      <w:pPr>
        <w:ind w:left="720"/>
        <w:jc w:val="both"/>
        <w:rPr>
          <w:rFonts w:ascii="Arial" w:hAnsi="Arial" w:cs="Arial"/>
        </w:rPr>
      </w:pPr>
    </w:p>
    <w:p w:rsidR="00E07141" w:rsidRDefault="00E07141" w:rsidP="00E0714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i/>
          <w:iCs/>
          <w:u w:val="single"/>
        </w:rPr>
        <w:t>Коммуникативные УУД</w:t>
      </w:r>
      <w:r>
        <w:rPr>
          <w:rFonts w:ascii="Arial" w:hAnsi="Arial" w:cs="Arial"/>
          <w:b/>
        </w:rPr>
        <w:t>:</w:t>
      </w:r>
    </w:p>
    <w:p w:rsidR="00E07141" w:rsidRDefault="00E07141" w:rsidP="00E07141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умение организовывать учебное сотрудничество и сов</w:t>
      </w:r>
      <w:r>
        <w:rPr>
          <w:rFonts w:ascii="Arial" w:hAnsi="Arial" w:cs="Arial"/>
        </w:rPr>
        <w:softHyphen/>
        <w:t>местную деятельность с учителем и сверстниками; работать индивидуально и в группе: находить общее решение и разре</w:t>
      </w:r>
      <w:r>
        <w:rPr>
          <w:rFonts w:ascii="Arial" w:hAnsi="Arial" w:cs="Arial"/>
        </w:rPr>
        <w:softHyphen/>
        <w:t>шать конфликты на основе согласования позиций и учёта ин</w:t>
      </w:r>
      <w:r>
        <w:rPr>
          <w:rFonts w:ascii="Arial" w:hAnsi="Arial" w:cs="Arial"/>
        </w:rPr>
        <w:softHyphen/>
        <w:t>тересов; формулировать, аргументировать и отстаивать своё мнение;</w:t>
      </w:r>
    </w:p>
    <w:p w:rsidR="00E07141" w:rsidRDefault="00E07141" w:rsidP="00E07141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формирование и развитие компетентности в области ис</w:t>
      </w:r>
      <w:r>
        <w:rPr>
          <w:rFonts w:ascii="Arial" w:hAnsi="Arial" w:cs="Arial"/>
        </w:rPr>
        <w:softHyphen/>
        <w:t>пользования информационно-коммуникационных технологий;</w:t>
      </w:r>
    </w:p>
    <w:p w:rsidR="00E07141" w:rsidRDefault="00E07141" w:rsidP="00E07141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формирование умений взаимодействовать с окружающи</w:t>
      </w:r>
      <w:r>
        <w:rPr>
          <w:rFonts w:ascii="Arial" w:hAnsi="Arial" w:cs="Arial"/>
        </w:rPr>
        <w:softHyphen/>
        <w:t>ми, выполнять различные социальные роли во время и при ликвидации последствий чрезвычайных ситуаций.</w:t>
      </w:r>
    </w:p>
    <w:p w:rsidR="00E07141" w:rsidRDefault="00E07141" w:rsidP="00E07141">
      <w:pPr>
        <w:jc w:val="both"/>
        <w:rPr>
          <w:rFonts w:ascii="Arial" w:hAnsi="Arial" w:cs="Arial"/>
          <w:b/>
          <w:bCs/>
          <w:u w:val="single"/>
        </w:rPr>
      </w:pPr>
    </w:p>
    <w:p w:rsidR="00E07141" w:rsidRDefault="00E07141" w:rsidP="00E07141">
      <w:pPr>
        <w:jc w:val="both"/>
        <w:rPr>
          <w:rFonts w:ascii="Arial" w:hAnsi="Arial" w:cs="Arial"/>
          <w:b/>
          <w:bCs/>
          <w:u w:val="single"/>
        </w:rPr>
      </w:pPr>
    </w:p>
    <w:p w:rsidR="00E07141" w:rsidRDefault="00E07141" w:rsidP="00E07141">
      <w:pPr>
        <w:jc w:val="both"/>
        <w:rPr>
          <w:rFonts w:ascii="Arial" w:hAnsi="Arial" w:cs="Arial"/>
          <w:b/>
          <w:bCs/>
          <w:u w:val="single"/>
        </w:rPr>
      </w:pPr>
    </w:p>
    <w:p w:rsidR="00E07141" w:rsidRDefault="00E07141" w:rsidP="00E0714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u w:val="single"/>
        </w:rPr>
        <w:t>Предметные результаты обучения:</w:t>
      </w:r>
    </w:p>
    <w:p w:rsidR="00E07141" w:rsidRDefault="00E07141" w:rsidP="00E07141">
      <w:pPr>
        <w:ind w:firstLine="709"/>
        <w:jc w:val="both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E07141" w:rsidRDefault="00E07141" w:rsidP="00E07141">
      <w:pPr>
        <w:ind w:firstLine="709"/>
        <w:jc w:val="both"/>
        <w:rPr>
          <w:rFonts w:ascii="Arial" w:hAnsi="Arial" w:cs="Arial"/>
          <w:b/>
          <w:bCs/>
          <w:color w:val="00000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hd w:val="clear" w:color="auto" w:fill="FFFFFF"/>
        </w:rPr>
        <w:t>Выпускник научится: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>классифицировать и характеризовать</w:t>
      </w:r>
      <w:r>
        <w:rPr>
          <w:rFonts w:ascii="Arial" w:hAnsi="Arial" w:cs="Arial"/>
          <w:iCs/>
        </w:rPr>
        <w:t xml:space="preserve"> условия экологической безопасности;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использовать знания о предельно допустимых концентрациях вредных веществ в атмосфере, воде и почве;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iCs/>
        </w:rPr>
        <w:t>использовать знания о способах контроля качества окружающей среды и продуктов питания с использованием бытовых приборов;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безопасно, использовать бытовые приборы контроля качества окружающей среды и продуктов питания;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безопасно использовать бытовые приборы;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безопасно использовать средства бытовой химии;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безопасно использовать средства коммуникации;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классифицировать и характеризовать опасные ситуации криминогенного характера;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предвидеть причины возникновения возможных опасных ситуаций криминогенного характера;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безопасно вести и применять способы самозащиты в криминогенной ситуации на улице;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безопасно вести и применять способы самозащиты в криминогенной ситуации в подъезде;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безопасно вести и применять способы самозащиты в криминогенной ситуации в лифте;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безопасно вести и применять способы самозащиты в криминогенной ситуации в квартире;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безопасно вести и применять способы самозащиты при карманной краже;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безопасно вести и применять способы самозащиты при попытке мошенничества;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адекватно оценивать ситуацию дорожного движения;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адекватно оценивать ситуацию и безопасно действовать при пожаре;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безопасно использовать средства индивидуальной защиты при пожаре;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безопасно применять первичные средства пожаротушения;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соблюдать правила безопасности дорожного движения пешехода;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соблюдать правила безопасности дорожного движения велосипедиста;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соблюдать правила безопасности дорожного движения пассажира транспортного средства;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классифицировать и характеризовать причины и последствия опасных ситуаций на воде;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адекватно оценивать ситуацию и безопасно вести у воды и на воде;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использовать средства и способы само- и взаимопомощи на воде;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классифицировать и характеризовать причины и последствия опасных ситуаций в туристических походах;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готовиться к туристическим походам;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адекватно оценивать </w:t>
      </w:r>
      <w:r>
        <w:rPr>
          <w:rFonts w:ascii="Arial" w:hAnsi="Arial" w:cs="Arial"/>
          <w:color w:val="000000"/>
        </w:rPr>
        <w:t>ситуацию и безопасно вести в туристических походах;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адекватно оценивать ситуацию и ориентироваться на местности;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добывать и поддерживать огонь в автономных условиях;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добывать и очищать воду в автономных условиях;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добывать и готовить пищу в автономных условиях; сооружать (обустраивать) временное жилище в автономных условиях;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подавать сигналы бедствия и отвечать на них;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характеризовать причины и последствия чрезвычайных ситуаций природного характера для личности, общества и государства;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предвидеть опасности и правильно действовать в случае чрезвычайных ситуаций природного характера;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классифицировать мероприятия по защите населения от чрезвычайных ситуаций природного характера;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безопасно использовать средства индивидуальной защиты; 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характеризовать причины и последствия чрезвычайных ситуаций техногенного характера для личности, общества и государства;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предвидеть опасности и правильно действовать в чрезвычайных ситуациях техногенного характера;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классифицировать мероприятия по защите населения от чрезвычайных ситуаций техногенного характера;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безопасно действовать по сигналу «Внимание всем!»;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безопасно использовать средства индивидуальной и коллективной защиты;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комплектовать минимально необходимый набор вещей (документов, продуктов) в случае эвакуации;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классифицировать и характеризовать явления терроризма, экстремизма, наркотизма и последствия данных явлений для личности, общества и государства;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классифицировать мероприятия по защите населения от терроризма, экстремизма, наркотизма;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адекватно </w:t>
      </w:r>
      <w:r>
        <w:rPr>
          <w:rFonts w:ascii="Arial" w:hAnsi="Arial" w:cs="Arial"/>
          <w:color w:val="000000"/>
        </w:rPr>
        <w:t>оценивать ситуацию и безопасно действовать при обнаружении неизвестного предмета, возможной угрозе взрыва (при взрыве) взрывного устройства;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адекватно оценивать ситуацию и безопасно действовать при похищении или захвате в заложники (попытки похищения) и при проведении мероприятий по освобождению заложников;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классифицировать и характеризовать основные положения законодательных актов, регламентирующих ответственность несовершеннолетних за правонарушения;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классифицировать и характеризовать опасные ситуации в местах большого скопления людей;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предвидеть причины возникновения возможных опасных ситуаций в местах большого скопления людей;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адекватно оценивать ситуацию и безопасно действовать в местах массового скопления людей;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оповещать (вызывать) экстренные службы при чрезвычайной ситуации;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характеризовать безопасный и здоровый образ жизни, его составляющие и значение для личности, общества и государства;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классифицировать мероприятия и факторы, укрепляющие и разрушающие здоровье;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планировать профилактические мероприятия по сохранению и укреплению своего здоровья;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адекватно оценивать нагрузку и профилактические занятия по </w:t>
      </w:r>
      <w:r>
        <w:rPr>
          <w:rFonts w:ascii="Arial" w:hAnsi="Arial" w:cs="Arial"/>
          <w:color w:val="000000"/>
        </w:rPr>
        <w:t>укреплению здоровья;планировать распорядок дня с учетом нагрузок;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выявлять мероприятия и факторы, потенциально опасные для здоровья;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безопасно использовать ресурсы интернета;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Cs/>
        </w:rPr>
        <w:t>анализировать состояние своего здоровья;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определять состояния оказания неотложной помощи;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использовать алгоритм действий по оказанию первой помощи;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классифицировать </w:t>
      </w:r>
      <w:r>
        <w:rPr>
          <w:rFonts w:ascii="Arial" w:hAnsi="Arial" w:cs="Arial"/>
        </w:rPr>
        <w:t>средства оказания первой помощи;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оказывать первую помощь при наружном </w:t>
      </w:r>
      <w:r>
        <w:rPr>
          <w:rFonts w:ascii="Arial" w:hAnsi="Arial" w:cs="Arial"/>
          <w:color w:val="000000"/>
        </w:rPr>
        <w:t>и внутреннем кровотечении;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извлекать инородное тело из верхних дыхательных путей;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оказывать первую помощь при ушибах;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оказывать первую помощь при растяжениях;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оказывать первую помощь при вывихах;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оказывать первую помощь при переломах;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оказывать первую помощь при ожогах;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оказывать первую помощь при отморожениях и общем переохлаждении;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оказывать первую помощь при отравлениях;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оказывать первую помощь при тепловом (солнечном) ударе;</w:t>
      </w:r>
    </w:p>
    <w:p w:rsidR="00E07141" w:rsidRDefault="00E07141" w:rsidP="00E0714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оказывать первую помощь при укусе насекомых и змей.</w:t>
      </w:r>
    </w:p>
    <w:p w:rsidR="00E07141" w:rsidRDefault="00E07141" w:rsidP="00E07141">
      <w:pPr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/>
        </w:rPr>
        <w:t xml:space="preserve">Выпускник </w:t>
      </w:r>
      <w:r>
        <w:rPr>
          <w:rFonts w:ascii="Arial" w:hAnsi="Arial" w:cs="Arial"/>
          <w:b/>
        </w:rPr>
        <w:t>получит возможность научиться:</w:t>
      </w:r>
    </w:p>
    <w:p w:rsidR="00E07141" w:rsidRDefault="00E07141" w:rsidP="00E0714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безопасно использовать средства индивидуальной защиты велосипедиста; </w:t>
      </w:r>
    </w:p>
    <w:p w:rsidR="00E07141" w:rsidRDefault="00E07141" w:rsidP="00E0714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классифицировать и характеризовать причины и последствия опасных ситуаций в туристических поездках; </w:t>
      </w:r>
    </w:p>
    <w:p w:rsidR="00E07141" w:rsidRDefault="00E07141" w:rsidP="00E0714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готовиться к туристическим поездкам;</w:t>
      </w:r>
    </w:p>
    <w:p w:rsidR="00E07141" w:rsidRDefault="00E07141" w:rsidP="00E0714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адекватно оценивать ситуацию и безопасно вести в туристических поездках; </w:t>
      </w:r>
    </w:p>
    <w:p w:rsidR="00E07141" w:rsidRDefault="00E07141" w:rsidP="00E0714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анализировать последствия возможных опасных ситуаций в местах большого скопления людей; </w:t>
      </w:r>
    </w:p>
    <w:p w:rsidR="00E07141" w:rsidRDefault="00E07141" w:rsidP="00E0714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анализировать последствия возможных опасных ситуаций криминогенного характера; </w:t>
      </w:r>
    </w:p>
    <w:p w:rsidR="00E07141" w:rsidRDefault="00E07141" w:rsidP="00E0714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безопасно вести и применять права покупателя;</w:t>
      </w:r>
    </w:p>
    <w:p w:rsidR="00E07141" w:rsidRDefault="00E07141" w:rsidP="00E0714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i/>
        </w:rPr>
        <w:t>анализировать последствия проявления терроризма, экстремизма, наркотизма;</w:t>
      </w:r>
    </w:p>
    <w:p w:rsidR="00E07141" w:rsidRDefault="00E07141" w:rsidP="00E0714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i/>
        </w:rPr>
        <w:t>предвидеть пути и средства возможного вовлечения в террористическую, экстремистскую и наркотическую деятельность;</w:t>
      </w:r>
      <w:r>
        <w:rPr>
          <w:rFonts w:ascii="Arial" w:hAnsi="Arial" w:cs="Arial"/>
          <w:bCs/>
          <w:i/>
        </w:rPr>
        <w:t xml:space="preserve">анализировать влияние вредных привычек и факторов и на состояние своего здоровья; </w:t>
      </w:r>
    </w:p>
    <w:p w:rsidR="00E07141" w:rsidRDefault="00E07141" w:rsidP="00E0714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bCs/>
          <w:i/>
        </w:rPr>
        <w:t xml:space="preserve">характеризовать </w:t>
      </w:r>
      <w:r>
        <w:rPr>
          <w:rFonts w:ascii="Arial" w:hAnsi="Arial" w:cs="Arial"/>
          <w:i/>
        </w:rPr>
        <w:t xml:space="preserve">роль семьи в жизни личности и общества и ее влияние на здоровье человека; </w:t>
      </w:r>
    </w:p>
    <w:p w:rsidR="00E07141" w:rsidRDefault="00E07141" w:rsidP="00E0714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классифицировать и характеризовать основные положениязаконодательных актов, регулирующих права и обязанности супругов, и защищающих права ребенка; </w:t>
      </w:r>
    </w:p>
    <w:p w:rsidR="00E07141" w:rsidRDefault="00E07141" w:rsidP="00E0714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владеть основами самоконтроля, самооценки,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жизнедеятельности;</w:t>
      </w:r>
    </w:p>
    <w:p w:rsidR="00E07141" w:rsidRDefault="00E07141" w:rsidP="00E0714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классифицировать основные правовые аспекты оказания первой помощи;</w:t>
      </w:r>
    </w:p>
    <w:p w:rsidR="00E07141" w:rsidRDefault="00E07141" w:rsidP="00E0714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оказывать первую помощь при не инфекционных заболеваниях; </w:t>
      </w:r>
    </w:p>
    <w:p w:rsidR="00E07141" w:rsidRDefault="00E07141" w:rsidP="00E0714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оказывать первую помощь при инфекционных заболеваниях; </w:t>
      </w:r>
    </w:p>
    <w:p w:rsidR="00E07141" w:rsidRDefault="00E07141" w:rsidP="00E0714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оказывать первую помощь при остановке сердечной деятельности;</w:t>
      </w:r>
    </w:p>
    <w:p w:rsidR="00E07141" w:rsidRDefault="00E07141" w:rsidP="00E0714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оказывать первую помощь при коме; </w:t>
      </w:r>
    </w:p>
    <w:p w:rsidR="00E07141" w:rsidRDefault="00E07141" w:rsidP="00E0714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оказывать первую помощь при поражении электрическим током; </w:t>
      </w:r>
    </w:p>
    <w:p w:rsidR="00E07141" w:rsidRDefault="00E07141" w:rsidP="00E0714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использовать для решения коммуникативных задач в области безопасности жизнедеятельности различные источники информации, включая Интернет-ресурсы и другие базы данных; </w:t>
      </w:r>
    </w:p>
    <w:p w:rsidR="00E07141" w:rsidRDefault="00E07141" w:rsidP="00E0714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усваивать приемы действий в различных опасных и чрезвычайных ситуациях; </w:t>
      </w:r>
    </w:p>
    <w:p w:rsidR="00E07141" w:rsidRDefault="00E07141" w:rsidP="00E0714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исследовать различные ситуации в повседневной жизнедеятельности, опасные и чрезвычайные ситуации, выдвигать предположения и проводить несложные эксперименты для доказательства предположений обеспечения личной безопасности; </w:t>
      </w:r>
    </w:p>
    <w:p w:rsidR="00E07141" w:rsidRDefault="00E07141" w:rsidP="00E0714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творчески решать моделируемые ситуации и практические задачи в области безопасности жизнедеятельности.</w:t>
      </w:r>
    </w:p>
    <w:p w:rsidR="00E07141" w:rsidRDefault="00E07141" w:rsidP="00E07141">
      <w:pPr>
        <w:tabs>
          <w:tab w:val="left" w:pos="993"/>
        </w:tabs>
        <w:autoSpaceDE w:val="0"/>
        <w:autoSpaceDN w:val="0"/>
        <w:adjustRightInd w:val="0"/>
        <w:jc w:val="both"/>
        <w:rPr>
          <w:rFonts w:ascii="Arial" w:hAnsi="Arial" w:cs="Arial"/>
          <w:i/>
        </w:rPr>
      </w:pPr>
    </w:p>
    <w:p w:rsidR="00E07141" w:rsidRDefault="00E07141" w:rsidP="00E07141">
      <w:pPr>
        <w:ind w:left="709" w:hanging="709"/>
        <w:jc w:val="both"/>
        <w:rPr>
          <w:rFonts w:ascii="Arial" w:hAnsi="Arial" w:cs="Arial"/>
        </w:rPr>
      </w:pPr>
    </w:p>
    <w:p w:rsidR="00E07141" w:rsidRDefault="00E07141" w:rsidP="00E07141">
      <w:pPr>
        <w:ind w:left="709" w:hanging="709"/>
        <w:jc w:val="both"/>
        <w:rPr>
          <w:rFonts w:ascii="Arial" w:hAnsi="Arial" w:cs="Arial"/>
        </w:rPr>
      </w:pPr>
    </w:p>
    <w:p w:rsidR="0053443C" w:rsidRDefault="0053443C" w:rsidP="002937C2">
      <w:pPr>
        <w:spacing w:line="240" w:lineRule="auto"/>
        <w:jc w:val="center"/>
        <w:rPr>
          <w:rFonts w:ascii="Arial" w:eastAsiaTheme="minorHAnsi" w:hAnsi="Arial" w:cs="Arial"/>
          <w:b/>
          <w:noProof/>
          <w:sz w:val="24"/>
          <w:szCs w:val="24"/>
        </w:rPr>
      </w:pPr>
    </w:p>
    <w:p w:rsidR="00E07141" w:rsidRDefault="00E07141" w:rsidP="002937C2">
      <w:pPr>
        <w:spacing w:line="240" w:lineRule="auto"/>
        <w:jc w:val="center"/>
        <w:rPr>
          <w:rFonts w:ascii="Arial" w:eastAsiaTheme="minorHAnsi" w:hAnsi="Arial" w:cs="Arial"/>
          <w:b/>
          <w:noProof/>
          <w:sz w:val="24"/>
          <w:szCs w:val="24"/>
        </w:rPr>
      </w:pPr>
    </w:p>
    <w:p w:rsidR="00E07141" w:rsidRDefault="00E07141" w:rsidP="002937C2">
      <w:pPr>
        <w:spacing w:line="240" w:lineRule="auto"/>
        <w:jc w:val="center"/>
        <w:rPr>
          <w:rFonts w:ascii="Arial" w:eastAsiaTheme="minorHAnsi" w:hAnsi="Arial" w:cs="Arial"/>
          <w:b/>
          <w:noProof/>
          <w:sz w:val="24"/>
          <w:szCs w:val="24"/>
        </w:rPr>
      </w:pPr>
    </w:p>
    <w:p w:rsidR="00E07141" w:rsidRDefault="00E07141" w:rsidP="002937C2">
      <w:pPr>
        <w:spacing w:line="240" w:lineRule="auto"/>
        <w:jc w:val="center"/>
        <w:rPr>
          <w:rFonts w:ascii="Arial" w:eastAsiaTheme="minorHAnsi" w:hAnsi="Arial" w:cs="Arial"/>
          <w:b/>
          <w:noProof/>
          <w:sz w:val="24"/>
          <w:szCs w:val="24"/>
        </w:rPr>
      </w:pPr>
    </w:p>
    <w:p w:rsidR="00E07141" w:rsidRDefault="00E07141" w:rsidP="002937C2">
      <w:pPr>
        <w:spacing w:line="240" w:lineRule="auto"/>
        <w:jc w:val="center"/>
        <w:rPr>
          <w:rFonts w:ascii="Arial" w:eastAsiaTheme="minorHAnsi" w:hAnsi="Arial" w:cs="Arial"/>
          <w:b/>
          <w:noProof/>
          <w:sz w:val="24"/>
          <w:szCs w:val="24"/>
        </w:rPr>
      </w:pPr>
    </w:p>
    <w:p w:rsidR="00E07141" w:rsidRDefault="00E07141" w:rsidP="002937C2">
      <w:pPr>
        <w:spacing w:line="240" w:lineRule="auto"/>
        <w:jc w:val="center"/>
        <w:rPr>
          <w:rFonts w:ascii="Arial" w:eastAsiaTheme="minorHAnsi" w:hAnsi="Arial" w:cs="Arial"/>
          <w:b/>
          <w:noProof/>
          <w:sz w:val="24"/>
          <w:szCs w:val="24"/>
        </w:rPr>
      </w:pPr>
    </w:p>
    <w:p w:rsidR="00E07141" w:rsidRPr="0053443C" w:rsidRDefault="00E07141" w:rsidP="002937C2">
      <w:pPr>
        <w:spacing w:line="240" w:lineRule="auto"/>
        <w:jc w:val="center"/>
        <w:rPr>
          <w:rFonts w:ascii="Arial" w:eastAsiaTheme="minorHAnsi" w:hAnsi="Arial" w:cs="Arial"/>
          <w:b/>
          <w:noProof/>
          <w:sz w:val="24"/>
          <w:szCs w:val="24"/>
        </w:rPr>
      </w:pPr>
    </w:p>
    <w:p w:rsidR="00C41C19" w:rsidRPr="007A127E" w:rsidRDefault="00C41C19" w:rsidP="00C41C19">
      <w:pPr>
        <w:pStyle w:val="ab"/>
        <w:shd w:val="clear" w:color="auto" w:fill="FFFFFF" w:themeFill="background1"/>
        <w:ind w:firstLine="709"/>
        <w:jc w:val="center"/>
        <w:rPr>
          <w:rStyle w:val="a3"/>
        </w:rPr>
      </w:pPr>
      <w:r w:rsidRPr="007A127E">
        <w:rPr>
          <w:rStyle w:val="a3"/>
        </w:rPr>
        <w:t>СОДЕРЖАНИЕ УЧЕБНОГО ПРЕДМЕТА</w:t>
      </w:r>
    </w:p>
    <w:p w:rsidR="001638A3" w:rsidRPr="007A127E" w:rsidRDefault="001638A3" w:rsidP="00D3197E">
      <w:pPr>
        <w:pStyle w:val="ab"/>
        <w:shd w:val="clear" w:color="auto" w:fill="FFFFFF" w:themeFill="background1"/>
        <w:ind w:firstLine="709"/>
        <w:jc w:val="both"/>
        <w:rPr>
          <w:bCs/>
        </w:rPr>
      </w:pPr>
      <w:r w:rsidRPr="007A127E">
        <w:rPr>
          <w:rStyle w:val="a3"/>
        </w:rPr>
        <w:t>Раздел I. Безопасность и защита человека в опасных и чрезвычайных ситуациях</w:t>
      </w:r>
      <w:r w:rsidR="003232F5">
        <w:rPr>
          <w:rStyle w:val="a3"/>
          <w:b w:val="0"/>
        </w:rPr>
        <w:t xml:space="preserve"> </w:t>
      </w:r>
      <w:r w:rsidR="003232F5" w:rsidRPr="003232F5">
        <w:rPr>
          <w:rStyle w:val="a3"/>
        </w:rPr>
        <w:t>(13 часов).</w:t>
      </w:r>
      <w:r w:rsidR="003232F5">
        <w:rPr>
          <w:rStyle w:val="a3"/>
          <w:b w:val="0"/>
        </w:rPr>
        <w:t xml:space="preserve"> </w:t>
      </w:r>
      <w:r w:rsidRPr="007A127E">
        <w:rPr>
          <w:bCs/>
        </w:rPr>
        <w:t xml:space="preserve">Разбор наиболее возможных причин попадания человека в условия вынужденного автономного существования, меры профилактики и подготовки к безопасному поведению в условиях автономного существования. Отработка правил ориентирования на местности, движения по азимуту, правил обеспечения водой и питанием Оборудование временного жилища, добыча огня. Обсуждение с обучающимися наиболее возможных ситуаций при встрече с насильниками и хулиганами на улице, в общественном транспорте, в общественном месте, в подъезде дома, в лифте. Правила безопасного поведения в местах с повышенной криминогенной опасностью на рынке, на стадионе, на вокзале и </w:t>
      </w:r>
      <w:r w:rsidR="007A127E" w:rsidRPr="007A127E">
        <w:rPr>
          <w:bCs/>
        </w:rPr>
        <w:t>др.Особенности</w:t>
      </w:r>
      <w:r w:rsidRPr="007A127E">
        <w:rPr>
          <w:bCs/>
        </w:rPr>
        <w:t xml:space="preserve"> уголовной ответственности и наказания несовершеннолетних. Виды наказаний, назначаемых несовершеннолетним. Хулиганство и вандализм, общие понятия. Виды хулиганских действий (грубое нарушение общественного порядка, повреждение чужого имущества). Уголовная ответственность за хулиганские действия и вандализм. Краткая характеристика наиболее вероятных для данной местности и района проживания чрезвычайных ситуаций природного и техногенного характера. Отработка правил поведения при получении сигнала о чрезвычайной ситуации и одного из возможных вариантов, предусмотренных планом образовательного учреждения (укрытие в защитных сооружениях, эвакуация и др.) РСЧС, история ее создания, предназначение, структура, задачи, решаемые по защите населения от чрезвычайных ситуаций. Правила и обязанности граждан в области защиты от чрезвычайных ситуаций.  Положения Конституции РФ, гарантирующие свободы человека и гражданина. Основные законы Российской Федерации, положения которых направлены на обеспечение безопасности Граждан (Федеральный закон "О защите населения и территорий от чрезвычайных ситуаций природного и техногенного характера".  Закон РФ "О безопасности». Федеральные законы: "О пожарной безопасности", "О безопасности дорожного движения","Обобороне","О гражданской обороне" и др.)  Краткое содержание законов, основные права и обязанности граждан.</w:t>
      </w:r>
    </w:p>
    <w:p w:rsidR="001638A3" w:rsidRPr="00D83101" w:rsidRDefault="001638A3" w:rsidP="00D3197E">
      <w:pPr>
        <w:pStyle w:val="ab"/>
        <w:shd w:val="clear" w:color="auto" w:fill="FFFFFF" w:themeFill="background1"/>
        <w:ind w:firstLine="709"/>
        <w:jc w:val="both"/>
        <w:rPr>
          <w:bCs/>
          <w:color w:val="000000" w:themeColor="text1"/>
        </w:rPr>
      </w:pPr>
      <w:r w:rsidRPr="00D83101">
        <w:rPr>
          <w:rStyle w:val="a3"/>
          <w:color w:val="000000" w:themeColor="text1"/>
        </w:rPr>
        <w:t xml:space="preserve">Раздел II. Основы медицинских </w:t>
      </w:r>
      <w:r w:rsidR="003232F5">
        <w:rPr>
          <w:rStyle w:val="a3"/>
          <w:color w:val="000000" w:themeColor="text1"/>
        </w:rPr>
        <w:t>знаний и здорового образа жизни (3 часа)</w:t>
      </w:r>
    </w:p>
    <w:p w:rsidR="001638A3" w:rsidRPr="00D83101" w:rsidRDefault="001638A3" w:rsidP="00D3197E">
      <w:pPr>
        <w:pStyle w:val="ab"/>
        <w:shd w:val="clear" w:color="auto" w:fill="FFFFFF" w:themeFill="background1"/>
        <w:ind w:left="480" w:firstLine="709"/>
        <w:jc w:val="both"/>
        <w:rPr>
          <w:bCs/>
          <w:color w:val="000000" w:themeColor="text1"/>
        </w:rPr>
      </w:pPr>
      <w:r w:rsidRPr="00D83101">
        <w:rPr>
          <w:rStyle w:val="a3"/>
          <w:color w:val="000000" w:themeColor="text1"/>
        </w:rPr>
        <w:t xml:space="preserve"> Основы медицинских знаний и профилактика инфекционных заболеваний.</w:t>
      </w:r>
    </w:p>
    <w:p w:rsidR="001638A3" w:rsidRPr="007A127E" w:rsidRDefault="001638A3" w:rsidP="00D3197E">
      <w:pPr>
        <w:pStyle w:val="ab"/>
        <w:shd w:val="clear" w:color="auto" w:fill="FFFFFF" w:themeFill="background1"/>
        <w:ind w:left="40" w:firstLine="709"/>
        <w:jc w:val="both"/>
        <w:rPr>
          <w:bCs/>
          <w:color w:val="000000" w:themeColor="text1"/>
        </w:rPr>
      </w:pPr>
      <w:r w:rsidRPr="007A127E">
        <w:rPr>
          <w:bCs/>
          <w:color w:val="000000" w:themeColor="text1"/>
        </w:rPr>
        <w:lastRenderedPageBreak/>
        <w:t>Здоровье человека, общие понятия и определения. Здоровье индивидуальное и общественное. Здоровье духовное и физическое. Основные критерии здоровья. Влияние окружающей среды на здоровье человека в процессе жизнедеятельности. Необходимость сохранения и укрепления здоровья - социальная потребность общества.Инфекционные заболевания, причины их возникновения, механизм передачи инфекций Классификация инфекционных заболеваний. Понятие об иммунитете, экстренной и специфической профилактике.Наиболее характерные инфекционные заболевания, механизм передачи инфекции Профилактика наиболее часто встречающихся инфекционных заболеваний.</w:t>
      </w:r>
    </w:p>
    <w:p w:rsidR="001638A3" w:rsidRPr="007A127E" w:rsidRDefault="001638A3" w:rsidP="00D3197E">
      <w:pPr>
        <w:pStyle w:val="ab"/>
        <w:shd w:val="clear" w:color="auto" w:fill="FFFFFF" w:themeFill="background1"/>
        <w:ind w:firstLine="709"/>
        <w:jc w:val="both"/>
        <w:rPr>
          <w:bCs/>
          <w:color w:val="000000" w:themeColor="text1"/>
        </w:rPr>
      </w:pPr>
      <w:r w:rsidRPr="007A127E">
        <w:rPr>
          <w:rStyle w:val="a3"/>
          <w:b w:val="0"/>
          <w:color w:val="000000" w:themeColor="text1"/>
        </w:rPr>
        <w:t>. Основы здорового образа жизни</w:t>
      </w:r>
      <w:r w:rsidRPr="007A127E">
        <w:rPr>
          <w:bCs/>
          <w:color w:val="000000" w:themeColor="text1"/>
        </w:rPr>
        <w:t>.</w:t>
      </w:r>
    </w:p>
    <w:p w:rsidR="001638A3" w:rsidRDefault="001638A3" w:rsidP="00D3197E">
      <w:pPr>
        <w:pStyle w:val="ab"/>
        <w:shd w:val="clear" w:color="auto" w:fill="FFFFFF" w:themeFill="background1"/>
        <w:ind w:firstLine="709"/>
        <w:jc w:val="both"/>
        <w:rPr>
          <w:bCs/>
          <w:color w:val="000000" w:themeColor="text1"/>
        </w:rPr>
      </w:pPr>
      <w:r w:rsidRPr="007A127E">
        <w:rPr>
          <w:bCs/>
          <w:color w:val="000000" w:themeColor="text1"/>
        </w:rPr>
        <w:t>Здоровый образ жизни - индивидуальная система поведения человека, направленная на сохранение и укрепление здоровья. Общие понятия о режиме жизнедеятельности и его значение для здоровья человека. Пути обеспечения высокого уровня работоспособности Основные элементы жизнедеятельности человека (умственная и физическая нагрузка, активный отдых, сои, питание и др ), рациональное сочетание элементов жизнедеятельности, обеспечивающих высокий уровень жизни Значение правильного режима труда и отдыха для гармоничного развития человека, его физических и духовных качеств.Основные понятия о биологических ритмах организма. Влияние биологических ритмов на уровень жизнедеятельности человека. Учет влияния биоритмов при распределении нагрузок в процессе жизнедеятельности для повышения уровня работоспособности. Значение двигательной активности для здоровья человека в процессе его жизнедеятельности. Необходимость выработки привычек к систематическим занятиям физической культурой для обеспечения высокого уровня работоспособности и здорового долголетия.Физиологические особенности влияния закаливающих процедур на организм человека и укрепление его здоровья. Правила использования факторов окружающей природной среды для закаливания. Необходимость выработки привычек к систематическому выполнению закаливающих процедур.Вредные привычки (употребление алкоголя, курение, употребление наркотиков) и социальные последствия вредных привычек.Алкоголь, влияние алкоголя на здоровье и поведение человека, социальные последствия употребления алкоголя, снижение умственной и физической работоспособности.Курение и его влияние на состояние здоровья Табачный дым и его составные части Влияние курения на нервную систему, сердечнососудистую систему Пассивное курение и его влияние на здоровьеНаркотики Наркомания и токсикомания, общие понятия и определения Социальные последствия пристрастия к наркотикам Профилактика наркомании, чистота и культура в быту.</w:t>
      </w:r>
    </w:p>
    <w:p w:rsidR="00D83101" w:rsidRPr="00D83101" w:rsidRDefault="00D83101" w:rsidP="00D3197E">
      <w:pPr>
        <w:pStyle w:val="ab"/>
        <w:shd w:val="clear" w:color="auto" w:fill="FFFFFF" w:themeFill="background1"/>
        <w:ind w:firstLine="709"/>
        <w:jc w:val="both"/>
        <w:rPr>
          <w:b/>
          <w:bCs/>
          <w:color w:val="000000" w:themeColor="text1"/>
        </w:rPr>
      </w:pPr>
    </w:p>
    <w:p w:rsidR="00D83101" w:rsidRPr="00D83101" w:rsidRDefault="00D83101" w:rsidP="00D83101">
      <w:pPr>
        <w:pStyle w:val="ab"/>
        <w:shd w:val="clear" w:color="auto" w:fill="FFFFFF" w:themeFill="background1"/>
        <w:ind w:firstLine="709"/>
        <w:jc w:val="both"/>
        <w:rPr>
          <w:b/>
          <w:bCs/>
        </w:rPr>
      </w:pPr>
      <w:r w:rsidRPr="00D83101">
        <w:rPr>
          <w:rStyle w:val="a3"/>
        </w:rPr>
        <w:t xml:space="preserve">Раздел </w:t>
      </w:r>
      <w:r w:rsidRPr="00D83101">
        <w:rPr>
          <w:rStyle w:val="a3"/>
          <w:lang w:val="en-US"/>
        </w:rPr>
        <w:t>III</w:t>
      </w:r>
      <w:r w:rsidRPr="00D83101">
        <w:rPr>
          <w:rStyle w:val="a3"/>
        </w:rPr>
        <w:t xml:space="preserve">. Гражданская оборона - составная </w:t>
      </w:r>
      <w:r w:rsidR="003232F5">
        <w:rPr>
          <w:rStyle w:val="a3"/>
        </w:rPr>
        <w:t>часть обороноспособности страны (7 часов).</w:t>
      </w:r>
    </w:p>
    <w:p w:rsidR="00D83101" w:rsidRPr="007A127E" w:rsidRDefault="00D83101" w:rsidP="00D83101">
      <w:pPr>
        <w:pStyle w:val="ab"/>
        <w:shd w:val="clear" w:color="auto" w:fill="FFFFFF" w:themeFill="background1"/>
        <w:ind w:firstLine="709"/>
        <w:jc w:val="both"/>
        <w:rPr>
          <w:bCs/>
          <w:color w:val="000000" w:themeColor="text1"/>
        </w:rPr>
      </w:pPr>
      <w:r w:rsidRPr="007A127E">
        <w:rPr>
          <w:bCs/>
        </w:rPr>
        <w:t xml:space="preserve">Гражданская оборона, история ее создания, предназначение и задачи по обеспечению защиты населения от опасностей, возникающих при ведении боевых действий или вследствие этих действийОрганизация управления гражданской обороной Структура управления и органы управления гражданской обороной. Современные средства поражения, их поражающие факторы, мероприятия по защите населения.Ядерное оружие, поражающие факторы ядерного взрыва </w:t>
      </w:r>
      <w:r w:rsidRPr="007A127E">
        <w:rPr>
          <w:bCs/>
          <w:color w:val="000000" w:themeColor="text1"/>
        </w:rPr>
        <w:t xml:space="preserve">Химическое оружие, классификация отравляющих веществ (0В) по предназначению и воздействию на организм.Бактериологическое (биологическое) оружие Современные обычные средства поражения, их поражающие факторыМероприятия, проводимые по защите населения от современных средств пораженияСистема оповещения населения о чрезвычайных ситуациях Порядок подачи сигнала "Внимание всем'" Передача речевой информации о чрезвычайной ситуации, примерное ее содержание, действие населения по сигналам оповещения о чрезвычайных ситуацияхЗащитные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 (занятие целесообразно проводить в имеющихся защитных </w:t>
      </w:r>
      <w:r w:rsidRPr="007A127E">
        <w:rPr>
          <w:bCs/>
          <w:color w:val="000000" w:themeColor="text1"/>
        </w:rPr>
        <w:lastRenderedPageBreak/>
        <w:t>сооружениях)Основные средства защиты органов дыхания и правила их использования Средства защиты кожи Медицинские средства защиты и профилактики.Отработать порядок получения и пользования средствами индивидуальной защиты.Организация и основное содержание аварийно-спасательных работ. организация санитарной обработки людей после пребывания их в зонах заражения.  Организация гражданской обороны в общеобразовательном учреждении, ее предназначение План гражданской обороны образовательного учреждения Обязанности обучаемых.</w:t>
      </w:r>
    </w:p>
    <w:p w:rsidR="00D83101" w:rsidRDefault="00D83101" w:rsidP="00D3197E">
      <w:pPr>
        <w:pStyle w:val="ab"/>
        <w:shd w:val="clear" w:color="auto" w:fill="FFFFFF" w:themeFill="background1"/>
        <w:ind w:firstLine="709"/>
        <w:jc w:val="both"/>
        <w:rPr>
          <w:bCs/>
          <w:color w:val="000000" w:themeColor="text1"/>
        </w:rPr>
      </w:pPr>
    </w:p>
    <w:p w:rsidR="00D83101" w:rsidRDefault="00D83101" w:rsidP="00D3197E">
      <w:pPr>
        <w:pStyle w:val="ab"/>
        <w:shd w:val="clear" w:color="auto" w:fill="FFFFFF" w:themeFill="background1"/>
        <w:ind w:firstLine="709"/>
        <w:jc w:val="both"/>
        <w:rPr>
          <w:bCs/>
          <w:color w:val="000000" w:themeColor="text1"/>
        </w:rPr>
      </w:pPr>
    </w:p>
    <w:p w:rsidR="00D83101" w:rsidRPr="007A127E" w:rsidRDefault="00D83101" w:rsidP="00D3197E">
      <w:pPr>
        <w:pStyle w:val="ab"/>
        <w:shd w:val="clear" w:color="auto" w:fill="FFFFFF" w:themeFill="background1"/>
        <w:ind w:firstLine="709"/>
        <w:jc w:val="both"/>
        <w:rPr>
          <w:bCs/>
          <w:color w:val="000000" w:themeColor="text1"/>
        </w:rPr>
      </w:pPr>
    </w:p>
    <w:p w:rsidR="001638A3" w:rsidRPr="00D83101" w:rsidRDefault="00D83101" w:rsidP="00D3197E">
      <w:pPr>
        <w:pStyle w:val="ab"/>
        <w:shd w:val="clear" w:color="auto" w:fill="FFFFFF" w:themeFill="background1"/>
        <w:ind w:firstLine="709"/>
        <w:jc w:val="both"/>
        <w:rPr>
          <w:bCs/>
          <w:color w:val="000000" w:themeColor="text1"/>
        </w:rPr>
      </w:pPr>
      <w:r w:rsidRPr="00D83101">
        <w:rPr>
          <w:rStyle w:val="a3"/>
          <w:color w:val="000000" w:themeColor="text1"/>
        </w:rPr>
        <w:t>Раздел I</w:t>
      </w:r>
      <w:r w:rsidRPr="00D83101">
        <w:rPr>
          <w:rStyle w:val="a3"/>
          <w:color w:val="000000" w:themeColor="text1"/>
          <w:lang w:val="en-US"/>
        </w:rPr>
        <w:t>V</w:t>
      </w:r>
      <w:r w:rsidR="003232F5">
        <w:rPr>
          <w:rStyle w:val="a3"/>
          <w:color w:val="000000" w:themeColor="text1"/>
        </w:rPr>
        <w:t>. Основы военной службы (11 часов).</w:t>
      </w:r>
    </w:p>
    <w:p w:rsidR="001638A3" w:rsidRPr="007A127E" w:rsidRDefault="001638A3" w:rsidP="00D3197E">
      <w:pPr>
        <w:pStyle w:val="ab"/>
        <w:shd w:val="clear" w:color="auto" w:fill="FFFFFF" w:themeFill="background1"/>
        <w:ind w:firstLine="709"/>
        <w:jc w:val="both"/>
        <w:rPr>
          <w:bCs/>
          <w:color w:val="000000" w:themeColor="text1"/>
        </w:rPr>
      </w:pPr>
      <w:r w:rsidRPr="007A127E">
        <w:rPr>
          <w:rStyle w:val="a3"/>
          <w:color w:val="000000" w:themeColor="text1"/>
        </w:rPr>
        <w:t>Вооруженные Силы Российской Федерации - защитники нашего Отечества</w:t>
      </w:r>
      <w:r w:rsidRPr="007A127E">
        <w:rPr>
          <w:rStyle w:val="a3"/>
          <w:b w:val="0"/>
          <w:color w:val="000000" w:themeColor="text1"/>
        </w:rPr>
        <w:t>.</w:t>
      </w:r>
      <w:r w:rsidRPr="007A127E">
        <w:rPr>
          <w:bCs/>
          <w:color w:val="000000" w:themeColor="text1"/>
        </w:rPr>
        <w:t>Организация вооруженных сил Московского государства в Х1У-ХУ веках. Военная реформа Ивана Грозного в середине XIV века. Военная реформа Петра 1, создание регулярной армии, ее особенности Военные реформы в России во второй половине XIX века, создание массовой армииСоздание Советских Вооруженных Сил, их структура и предназначение. Вооруженные Силы Российской Федерации, основные предпосылки проведения военной реформы.Организационная структура Вооруженных Сил, виды Вооруженных Сил и рода войск. Ракетные войска стратегического назначения, их предназначение, обеспечение высокого уровня боеготовности. Сухопутные войска, история создания, предназначение, рода войск, входящие в Сухопутные войска. Военно-воздушные Силы, история создания, предназначение, рода авиации Войска ПВО, история создания, предназначения, решаемые задачи. Включение ПВО в состав ВВС. Военно-морской Флот, история создания, предназначение. Вооруженные Силы Российской Федерации - государственная военная организация, составляющая основу обороны страны. Руководство и управление Вооруженными Силами Реформа Вооруженных Сил России,</w:t>
      </w:r>
      <w:r w:rsidRPr="007A127E">
        <w:rPr>
          <w:rStyle w:val="a3"/>
          <w:b w:val="0"/>
          <w:color w:val="000000" w:themeColor="text1"/>
        </w:rPr>
        <w:t> ее</w:t>
      </w:r>
      <w:r w:rsidRPr="007A127E">
        <w:rPr>
          <w:bCs/>
          <w:color w:val="000000" w:themeColor="text1"/>
        </w:rPr>
        <w:t> этапы и их основные содержания. Пограничные войска Федеральной пограничной службы Российской Федерации, внутренние войска Министерства внутренний дел Российской Федерации, Железнодорожные войска Российской Федерации, войска Федерального агентства правительственной связи и информации при Президенте Российской Федерации, войска гражданской обороны, их состав и предназначение.</w:t>
      </w:r>
    </w:p>
    <w:p w:rsidR="001638A3" w:rsidRPr="007A127E" w:rsidRDefault="001638A3" w:rsidP="00D3197E">
      <w:pPr>
        <w:pStyle w:val="ab"/>
        <w:shd w:val="clear" w:color="auto" w:fill="FFFFFF" w:themeFill="background1"/>
        <w:ind w:firstLine="709"/>
        <w:jc w:val="both"/>
        <w:rPr>
          <w:bCs/>
          <w:color w:val="000000" w:themeColor="text1"/>
        </w:rPr>
      </w:pPr>
      <w:r w:rsidRPr="007A127E">
        <w:rPr>
          <w:rStyle w:val="a3"/>
          <w:color w:val="000000" w:themeColor="text1"/>
        </w:rPr>
        <w:t>Боевые традиции Вооруженных Сил России. Символы воинской чести.</w:t>
      </w:r>
      <w:r w:rsidRPr="007A127E">
        <w:rPr>
          <w:bCs/>
          <w:color w:val="000000" w:themeColor="text1"/>
        </w:rPr>
        <w:t xml:space="preserve"> Патриотизм и верность воинскому долгу - основные качества защитника Отечест</w:t>
      </w:r>
      <w:r w:rsidRPr="007A127E">
        <w:rPr>
          <w:rStyle w:val="a3"/>
          <w:b w:val="0"/>
          <w:color w:val="000000" w:themeColor="text1"/>
        </w:rPr>
        <w:t>ва.</w:t>
      </w:r>
      <w:r w:rsidRPr="007A127E">
        <w:rPr>
          <w:bCs/>
          <w:color w:val="000000" w:themeColor="text1"/>
        </w:rPr>
        <w:t> Патриотизм - духовно-нравственная основа личности военнослужащего - защитника Отечества, источник духовных сил воина. Преданность своему Отечеству, любовь к Родине, стремление служить ее интересам, защищать от врагов - основное содержание патриотизма. Воинский долг - обязанность Отечеству по его вооруженной защите. Основные составляющие личности военнослужащего - защитника Отечества, способного с честью и достоинством выполнить воинский долг</w:t>
      </w:r>
      <w:r w:rsidRPr="007A127E">
        <w:rPr>
          <w:rStyle w:val="ac"/>
          <w:bCs/>
          <w:color w:val="000000" w:themeColor="text1"/>
        </w:rPr>
        <w:t>.</w:t>
      </w:r>
      <w:r w:rsidRPr="007A127E">
        <w:rPr>
          <w:bCs/>
          <w:color w:val="000000" w:themeColor="text1"/>
        </w:rPr>
        <w:t xml:space="preserve"> Дни воинской славы России - дни славных побед, сыгравшие решающую роль в истории России. Основные формы увековечивания памяти российских воинов, отличившихся в сражениях, связанных с днями воинской славы России.  Особенности воинского коллектива, значение войскового товарищества в боевых условиях и повседневной жизни частей и подразделений. Войсковое товарищество - боевая традиция российской армии и флота.  Боевое знамя воинской части - особо почетный знак, отличающий особенности боевого предназначения, истории и заслуг воинской части. Ритуал вручения Боевого Знамени воинской части, порядок его хранения и содержания.  История государственных наград за военные отличия в России. Основные государственные награды СССР и России, звание "Герой </w:t>
      </w:r>
      <w:r w:rsidRPr="007A127E">
        <w:rPr>
          <w:bCs/>
          <w:color w:val="000000" w:themeColor="text1"/>
        </w:rPr>
        <w:lastRenderedPageBreak/>
        <w:t>Советского Союза", звание "Герой Российской Федерации". Ритуал приведения к военной присяге. Ритуал вручения Боевого Знамени воинской части. Порядок вручения личному составу вооружения и военной техники. Порядок проводов военнослужащих, уволенных в запас или отставку.</w:t>
      </w:r>
    </w:p>
    <w:p w:rsidR="003232F5" w:rsidRDefault="003232F5" w:rsidP="00D3197E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232F5" w:rsidRDefault="003232F5" w:rsidP="00D3197E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232F5" w:rsidRDefault="003232F5" w:rsidP="00D3197E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232F5" w:rsidRDefault="003232F5" w:rsidP="00D3197E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232F5" w:rsidRDefault="003232F5" w:rsidP="00D3197E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232F5" w:rsidRDefault="003232F5" w:rsidP="00D3197E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232F5" w:rsidRDefault="003232F5" w:rsidP="00D3197E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232F5" w:rsidRDefault="003232F5" w:rsidP="00D3197E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232F5" w:rsidRDefault="003232F5" w:rsidP="00D3197E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7821" w:rsidRPr="007A127E" w:rsidRDefault="007A127E" w:rsidP="00D3197E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A127E">
        <w:rPr>
          <w:rFonts w:ascii="Times New Roman" w:hAnsi="Times New Roman" w:cs="Times New Roman"/>
          <w:b/>
          <w:color w:val="000000"/>
          <w:sz w:val="24"/>
          <w:szCs w:val="24"/>
        </w:rPr>
        <w:t>ТЕМАТИЧЕСКОЕ ПЛАНИРОВАНИЕ</w:t>
      </w:r>
    </w:p>
    <w:p w:rsidR="008179E5" w:rsidRDefault="008179E5" w:rsidP="008179E5">
      <w:pPr>
        <w:pStyle w:val="ab"/>
        <w:shd w:val="clear" w:color="auto" w:fill="F5F5F5"/>
        <w:jc w:val="both"/>
        <w:rPr>
          <w:rFonts w:ascii="Arial" w:hAnsi="Arial" w:cs="Arial"/>
          <w:bCs/>
          <w:color w:val="343434"/>
        </w:rPr>
      </w:pPr>
    </w:p>
    <w:tbl>
      <w:tblPr>
        <w:tblW w:w="14884" w:type="dxa"/>
        <w:tblInd w:w="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7"/>
        <w:gridCol w:w="11907"/>
        <w:gridCol w:w="1560"/>
      </w:tblGrid>
      <w:tr w:rsidR="003232F5" w:rsidRPr="007A127E" w:rsidTr="003232F5">
        <w:trPr>
          <w:trHeight w:hRule="exact" w:val="655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127E"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  <w:t>№ РАЗДЕЛА</w:t>
            </w: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274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127E">
              <w:rPr>
                <w:rFonts w:ascii="Times New Roman" w:hAnsi="Times New Roman" w:cs="Times New Roman"/>
                <w:bCs/>
                <w:spacing w:val="1"/>
                <w:sz w:val="20"/>
                <w:szCs w:val="20"/>
              </w:rPr>
              <w:t>Название раздела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127E"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  <w:t>Кол-во часов раздела</w:t>
            </w:r>
          </w:p>
        </w:tc>
      </w:tr>
      <w:tr w:rsidR="003232F5" w:rsidRPr="007A127E" w:rsidTr="003232F5">
        <w:trPr>
          <w:trHeight w:hRule="exact" w:val="655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3232F5" w:rsidRDefault="003232F5" w:rsidP="003232F5">
            <w:pPr>
              <w:shd w:val="clear" w:color="auto" w:fill="FFFFFF"/>
              <w:spacing w:line="240" w:lineRule="auto"/>
              <w:ind w:right="32"/>
              <w:jc w:val="center"/>
              <w:rPr>
                <w:rFonts w:ascii="Times New Roman" w:hAnsi="Times New Roman" w:cs="Times New Roman"/>
                <w:b/>
                <w:bCs/>
                <w:spacing w:val="-3"/>
                <w:sz w:val="20"/>
                <w:szCs w:val="20"/>
              </w:rPr>
            </w:pPr>
            <w:r w:rsidRPr="003232F5">
              <w:rPr>
                <w:rFonts w:ascii="Times New Roman" w:hAnsi="Times New Roman" w:cs="Times New Roman"/>
                <w:b/>
                <w:bCs/>
                <w:spacing w:val="-3"/>
                <w:sz w:val="20"/>
                <w:szCs w:val="20"/>
              </w:rPr>
              <w:t>1</w:t>
            </w: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274"/>
              <w:jc w:val="both"/>
              <w:rPr>
                <w:rFonts w:ascii="Times New Roman" w:hAnsi="Times New Roman" w:cs="Times New Roman"/>
                <w:bCs/>
                <w:spacing w:val="1"/>
                <w:sz w:val="20"/>
                <w:szCs w:val="20"/>
              </w:rPr>
            </w:pPr>
            <w:r w:rsidRPr="007A127E">
              <w:rPr>
                <w:rStyle w:val="a3"/>
              </w:rPr>
              <w:t>Раздел I. Безопасность и защита человека в опасных и чрезвычайных ситуациях</w:t>
            </w:r>
            <w:r w:rsidRPr="007A127E">
              <w:rPr>
                <w:rStyle w:val="a3"/>
                <w:b w:val="0"/>
              </w:rPr>
              <w:t>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3232F5" w:rsidRDefault="003232F5" w:rsidP="003232F5">
            <w:pPr>
              <w:shd w:val="clear" w:color="auto" w:fill="FFFFFF"/>
              <w:spacing w:line="240" w:lineRule="auto"/>
              <w:ind w:left="94" w:right="112"/>
              <w:jc w:val="center"/>
              <w:rPr>
                <w:rFonts w:ascii="Times New Roman" w:hAnsi="Times New Roman" w:cs="Times New Roman"/>
                <w:b/>
                <w:bCs/>
                <w:spacing w:val="-3"/>
                <w:sz w:val="20"/>
                <w:szCs w:val="20"/>
              </w:rPr>
            </w:pPr>
            <w:r w:rsidRPr="003232F5">
              <w:rPr>
                <w:rFonts w:ascii="Times New Roman" w:hAnsi="Times New Roman" w:cs="Times New Roman"/>
                <w:b/>
                <w:bCs/>
                <w:spacing w:val="-3"/>
                <w:sz w:val="20"/>
                <w:szCs w:val="20"/>
              </w:rPr>
              <w:t>13</w:t>
            </w:r>
          </w:p>
        </w:tc>
      </w:tr>
      <w:tr w:rsidR="003232F5" w:rsidRPr="007A127E" w:rsidTr="003232F5">
        <w:trPr>
          <w:trHeight w:hRule="exact" w:val="655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Автономное пребывание в природной среде</w:t>
            </w:r>
          </w:p>
          <w:p w:rsidR="003232F5" w:rsidRPr="007A127E" w:rsidRDefault="003232F5" w:rsidP="003232F5">
            <w:pPr>
              <w:shd w:val="clear" w:color="auto" w:fill="FFFFFF"/>
              <w:spacing w:line="240" w:lineRule="auto"/>
              <w:ind w:right="274" w:firstLine="709"/>
              <w:jc w:val="both"/>
              <w:rPr>
                <w:rStyle w:val="a3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55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274"/>
              <w:jc w:val="both"/>
              <w:rPr>
                <w:rStyle w:val="a3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Личная безопасность на дорогах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55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274"/>
              <w:jc w:val="both"/>
              <w:rPr>
                <w:rStyle w:val="a3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Личная безопасность в</w:t>
            </w: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 xml:space="preserve"> криминогенных ситуациях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55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274"/>
              <w:jc w:val="both"/>
              <w:rPr>
                <w:rStyle w:val="a3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Чрезвычайные ситуации природного характера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55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shd w:val="clear" w:color="auto" w:fill="FFFFFF"/>
              <w:spacing w:line="240" w:lineRule="auto"/>
              <w:ind w:right="27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Чрезвычайные ситуации техногенного характера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55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shd w:val="clear" w:color="auto" w:fill="FFFFFF"/>
              <w:spacing w:line="240" w:lineRule="auto"/>
              <w:ind w:right="27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Угрозы национальной безопасности России и национальная оборона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55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shd w:val="clear" w:color="auto" w:fill="FFFFFF"/>
              <w:spacing w:line="240" w:lineRule="auto"/>
              <w:ind w:right="274" w:firstLine="70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Единая государственная система предупреждения и ликвидации ЧС (РСЧС)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55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shd w:val="clear" w:color="auto" w:fill="FFFFFF"/>
              <w:spacing w:line="240" w:lineRule="auto"/>
              <w:ind w:right="27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Терроризм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55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shd w:val="clear" w:color="auto" w:fill="FFFFFF"/>
              <w:spacing w:line="240" w:lineRule="auto"/>
              <w:ind w:right="27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Экстремизм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55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Нормативно-правовая база борьбы с терроризмом</w:t>
            </w:r>
          </w:p>
          <w:p w:rsidR="003232F5" w:rsidRPr="006345E1" w:rsidRDefault="003232F5" w:rsidP="003232F5">
            <w:pPr>
              <w:shd w:val="clear" w:color="auto" w:fill="FFFFFF"/>
              <w:spacing w:line="240" w:lineRule="auto"/>
              <w:ind w:right="274" w:firstLine="70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55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Духовно-нравственные основы противодействия терроризму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55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Уголовная ответственность за террористическую деятельность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55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Личная безопасность при угрозе террористического акта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55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3232F5" w:rsidRDefault="003232F5" w:rsidP="003232F5">
            <w:pPr>
              <w:shd w:val="clear" w:color="auto" w:fill="FFFFFF"/>
              <w:spacing w:line="240" w:lineRule="auto"/>
              <w:ind w:right="32"/>
              <w:jc w:val="center"/>
              <w:rPr>
                <w:rFonts w:ascii="Times New Roman" w:hAnsi="Times New Roman" w:cs="Times New Roman"/>
                <w:b/>
                <w:bCs/>
                <w:spacing w:val="-3"/>
                <w:sz w:val="20"/>
                <w:szCs w:val="20"/>
              </w:rPr>
            </w:pPr>
            <w:r w:rsidRPr="003232F5">
              <w:rPr>
                <w:rFonts w:ascii="Times New Roman" w:hAnsi="Times New Roman" w:cs="Times New Roman"/>
                <w:b/>
                <w:bCs/>
                <w:spacing w:val="-3"/>
                <w:sz w:val="20"/>
                <w:szCs w:val="20"/>
              </w:rPr>
              <w:t>2</w:t>
            </w: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D83101">
              <w:rPr>
                <w:rStyle w:val="a3"/>
                <w:color w:val="000000" w:themeColor="text1"/>
              </w:rPr>
              <w:t>Раздел II. Основы медицинских знаний и здорового образа жизни. Основы медицинских знаний и профил</w:t>
            </w:r>
            <w:r>
              <w:rPr>
                <w:rStyle w:val="a3"/>
                <w:color w:val="000000" w:themeColor="text1"/>
              </w:rPr>
              <w:t>актика инфекционных заболеваний.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3232F5" w:rsidRDefault="003232F5" w:rsidP="003232F5">
            <w:pPr>
              <w:shd w:val="clear" w:color="auto" w:fill="FFFFFF"/>
              <w:spacing w:line="240" w:lineRule="auto"/>
              <w:ind w:left="94" w:right="112"/>
              <w:jc w:val="center"/>
              <w:rPr>
                <w:rFonts w:ascii="Times New Roman" w:hAnsi="Times New Roman" w:cs="Times New Roman"/>
                <w:b/>
                <w:bCs/>
                <w:spacing w:val="-3"/>
                <w:sz w:val="20"/>
                <w:szCs w:val="20"/>
              </w:rPr>
            </w:pPr>
            <w:r w:rsidRPr="003232F5">
              <w:rPr>
                <w:rFonts w:ascii="Times New Roman" w:hAnsi="Times New Roman" w:cs="Times New Roman"/>
                <w:b/>
                <w:bCs/>
                <w:spacing w:val="-3"/>
                <w:sz w:val="20"/>
                <w:szCs w:val="20"/>
              </w:rPr>
              <w:t>3</w:t>
            </w:r>
          </w:p>
        </w:tc>
      </w:tr>
      <w:tr w:rsidR="003232F5" w:rsidRPr="007A127E" w:rsidTr="003232F5">
        <w:trPr>
          <w:trHeight w:hRule="exact" w:val="655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Основные инфекционные болезни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55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Здоровый образ жизни</w:t>
            </w:r>
          </w:p>
          <w:p w:rsidR="003232F5" w:rsidRPr="006345E1" w:rsidRDefault="003232F5" w:rsidP="003232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55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Вредные привычки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01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3232F5" w:rsidRDefault="003232F5" w:rsidP="003232F5">
            <w:pPr>
              <w:shd w:val="clear" w:color="auto" w:fill="FFFFFF"/>
              <w:spacing w:line="240" w:lineRule="auto"/>
              <w:ind w:right="32"/>
              <w:jc w:val="center"/>
              <w:rPr>
                <w:rFonts w:ascii="Times New Roman" w:hAnsi="Times New Roman" w:cs="Times New Roman"/>
                <w:b/>
                <w:bCs/>
                <w:spacing w:val="-3"/>
                <w:sz w:val="20"/>
                <w:szCs w:val="20"/>
              </w:rPr>
            </w:pPr>
            <w:r w:rsidRPr="003232F5">
              <w:rPr>
                <w:rFonts w:ascii="Times New Roman" w:hAnsi="Times New Roman" w:cs="Times New Roman"/>
                <w:b/>
                <w:bCs/>
                <w:spacing w:val="-3"/>
                <w:sz w:val="20"/>
                <w:szCs w:val="20"/>
              </w:rPr>
              <w:t>3</w:t>
            </w: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EE526D" w:rsidRDefault="003232F5" w:rsidP="003232F5">
            <w:pPr>
              <w:pStyle w:val="ab"/>
              <w:shd w:val="clear" w:color="auto" w:fill="FFFFFF" w:themeFill="background1"/>
              <w:jc w:val="both"/>
              <w:rPr>
                <w:b/>
                <w:bCs/>
              </w:rPr>
            </w:pPr>
            <w:r w:rsidRPr="00D83101">
              <w:rPr>
                <w:rStyle w:val="a3"/>
              </w:rPr>
              <w:t xml:space="preserve">Раздел </w:t>
            </w:r>
            <w:r w:rsidRPr="00D83101">
              <w:rPr>
                <w:rStyle w:val="a3"/>
                <w:lang w:val="en-US"/>
              </w:rPr>
              <w:t>III</w:t>
            </w:r>
            <w:r w:rsidRPr="00D83101">
              <w:rPr>
                <w:rStyle w:val="a3"/>
              </w:rPr>
              <w:t xml:space="preserve">. Гражданская оборона - составная </w:t>
            </w:r>
            <w:r>
              <w:rPr>
                <w:rStyle w:val="a3"/>
              </w:rPr>
              <w:t>часть обороноспособности страны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3232F5" w:rsidRDefault="003232F5" w:rsidP="003232F5">
            <w:pPr>
              <w:shd w:val="clear" w:color="auto" w:fill="FFFFFF"/>
              <w:spacing w:line="240" w:lineRule="auto"/>
              <w:ind w:left="94" w:right="112"/>
              <w:jc w:val="center"/>
              <w:rPr>
                <w:rFonts w:ascii="Times New Roman" w:hAnsi="Times New Roman" w:cs="Times New Roman"/>
                <w:b/>
                <w:bCs/>
                <w:spacing w:val="-3"/>
                <w:sz w:val="20"/>
                <w:szCs w:val="20"/>
              </w:rPr>
            </w:pPr>
            <w:r w:rsidRPr="003232F5">
              <w:rPr>
                <w:rFonts w:ascii="Times New Roman" w:hAnsi="Times New Roman" w:cs="Times New Roman"/>
                <w:b/>
                <w:bCs/>
                <w:spacing w:val="-3"/>
                <w:sz w:val="20"/>
                <w:szCs w:val="20"/>
              </w:rPr>
              <w:t>7</w:t>
            </w:r>
          </w:p>
        </w:tc>
      </w:tr>
      <w:tr w:rsidR="003232F5" w:rsidRPr="007A127E" w:rsidTr="003232F5">
        <w:trPr>
          <w:trHeight w:hRule="exact" w:val="601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D83101" w:rsidRDefault="003232F5" w:rsidP="003232F5">
            <w:pPr>
              <w:pStyle w:val="ab"/>
              <w:shd w:val="clear" w:color="auto" w:fill="FFFFFF" w:themeFill="background1"/>
              <w:jc w:val="both"/>
              <w:rPr>
                <w:rStyle w:val="a3"/>
              </w:rPr>
            </w:pPr>
            <w:r w:rsidRPr="006345E1">
              <w:rPr>
                <w:rFonts w:ascii="Arial" w:hAnsi="Arial" w:cs="Arial"/>
              </w:rPr>
              <w:t>Гражданская оборона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01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D83101" w:rsidRDefault="003232F5" w:rsidP="003232F5">
            <w:pPr>
              <w:pStyle w:val="ab"/>
              <w:shd w:val="clear" w:color="auto" w:fill="FFFFFF" w:themeFill="background1"/>
              <w:jc w:val="both"/>
              <w:rPr>
                <w:rStyle w:val="a3"/>
              </w:rPr>
            </w:pPr>
            <w:r w:rsidRPr="006345E1">
              <w:rPr>
                <w:rFonts w:ascii="Arial" w:hAnsi="Arial" w:cs="Arial"/>
              </w:rPr>
              <w:t>Основные виды оружия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01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D83101" w:rsidRDefault="003232F5" w:rsidP="003232F5">
            <w:pPr>
              <w:pStyle w:val="ab"/>
              <w:shd w:val="clear" w:color="auto" w:fill="FFFFFF" w:themeFill="background1"/>
              <w:jc w:val="both"/>
              <w:rPr>
                <w:rStyle w:val="a3"/>
              </w:rPr>
            </w:pPr>
            <w:r w:rsidRPr="006345E1">
              <w:rPr>
                <w:rFonts w:ascii="Arial" w:hAnsi="Arial" w:cs="Arial"/>
              </w:rPr>
              <w:t>Оповещение населения о чрезвычайных ситуациях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01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pStyle w:val="ab"/>
              <w:shd w:val="clear" w:color="auto" w:fill="FFFFFF" w:themeFill="background1"/>
              <w:jc w:val="both"/>
              <w:rPr>
                <w:rFonts w:ascii="Arial" w:hAnsi="Arial" w:cs="Arial"/>
              </w:rPr>
            </w:pPr>
            <w:r w:rsidRPr="006345E1">
              <w:rPr>
                <w:rFonts w:ascii="Arial" w:hAnsi="Arial" w:cs="Arial"/>
              </w:rPr>
              <w:t>Инженерная защита населения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01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Средства индивидуальной защиты</w:t>
            </w:r>
          </w:p>
          <w:p w:rsidR="003232F5" w:rsidRPr="006345E1" w:rsidRDefault="003232F5" w:rsidP="003232F5">
            <w:pPr>
              <w:pStyle w:val="ab"/>
              <w:shd w:val="clear" w:color="auto" w:fill="FFFFFF" w:themeFill="background1"/>
              <w:jc w:val="both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01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pStyle w:val="ab"/>
              <w:shd w:val="clear" w:color="auto" w:fill="FFFFFF" w:themeFill="background1"/>
              <w:jc w:val="both"/>
              <w:rPr>
                <w:rFonts w:ascii="Arial" w:hAnsi="Arial" w:cs="Arial"/>
              </w:rPr>
            </w:pPr>
            <w:r w:rsidRPr="006345E1">
              <w:rPr>
                <w:rFonts w:ascii="Arial" w:hAnsi="Arial" w:cs="Arial"/>
                <w:color w:val="000000"/>
              </w:rPr>
              <w:t>Аварийно-спасательные и другие неотложные работы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01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pStyle w:val="ab"/>
              <w:shd w:val="clear" w:color="auto" w:fill="FFFFFF" w:themeFill="background1"/>
              <w:jc w:val="both"/>
              <w:rPr>
                <w:rFonts w:ascii="Arial" w:hAnsi="Arial" w:cs="Arial"/>
                <w:color w:val="000000"/>
              </w:rPr>
            </w:pPr>
            <w:r w:rsidRPr="006345E1">
              <w:rPr>
                <w:rFonts w:ascii="Arial" w:hAnsi="Arial" w:cs="Arial"/>
                <w:color w:val="000000"/>
              </w:rPr>
              <w:t>Гражданская оборона в общеобразовательных учреждениях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01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3232F5" w:rsidRDefault="003232F5" w:rsidP="003232F5">
            <w:pPr>
              <w:shd w:val="clear" w:color="auto" w:fill="FFFFFF"/>
              <w:spacing w:line="240" w:lineRule="auto"/>
              <w:ind w:right="32"/>
              <w:jc w:val="center"/>
              <w:rPr>
                <w:rFonts w:ascii="Times New Roman" w:hAnsi="Times New Roman" w:cs="Times New Roman"/>
                <w:b/>
                <w:bCs/>
                <w:spacing w:val="-3"/>
                <w:sz w:val="20"/>
                <w:szCs w:val="20"/>
              </w:rPr>
            </w:pPr>
            <w:r w:rsidRPr="003232F5">
              <w:rPr>
                <w:rFonts w:ascii="Times New Roman" w:hAnsi="Times New Roman" w:cs="Times New Roman"/>
                <w:b/>
                <w:bCs/>
                <w:spacing w:val="-3"/>
                <w:sz w:val="20"/>
                <w:szCs w:val="20"/>
              </w:rPr>
              <w:t>4</w:t>
            </w: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D83101" w:rsidRDefault="003232F5" w:rsidP="003232F5">
            <w:pPr>
              <w:pStyle w:val="ab"/>
              <w:shd w:val="clear" w:color="auto" w:fill="FFFFFF" w:themeFill="background1"/>
              <w:jc w:val="both"/>
              <w:rPr>
                <w:bCs/>
                <w:color w:val="000000" w:themeColor="text1"/>
              </w:rPr>
            </w:pPr>
            <w:r w:rsidRPr="00D83101">
              <w:rPr>
                <w:rStyle w:val="a3"/>
                <w:color w:val="000000" w:themeColor="text1"/>
              </w:rPr>
              <w:t>Раздел I</w:t>
            </w:r>
            <w:r w:rsidRPr="00D83101">
              <w:rPr>
                <w:rStyle w:val="a3"/>
                <w:color w:val="000000" w:themeColor="text1"/>
                <w:lang w:val="en-US"/>
              </w:rPr>
              <w:t>V</w:t>
            </w:r>
            <w:r w:rsidRPr="00D83101">
              <w:rPr>
                <w:rStyle w:val="a3"/>
                <w:color w:val="000000" w:themeColor="text1"/>
              </w:rPr>
              <w:t>. Основы военной службы.</w:t>
            </w:r>
          </w:p>
          <w:p w:rsidR="003232F5" w:rsidRPr="006345E1" w:rsidRDefault="003232F5" w:rsidP="003232F5">
            <w:pPr>
              <w:pStyle w:val="ab"/>
              <w:shd w:val="clear" w:color="auto" w:fill="FFFFFF" w:themeFill="background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3232F5" w:rsidRDefault="003232F5" w:rsidP="003232F5">
            <w:pPr>
              <w:shd w:val="clear" w:color="auto" w:fill="FFFFFF"/>
              <w:spacing w:line="240" w:lineRule="auto"/>
              <w:ind w:left="94" w:right="112"/>
              <w:jc w:val="center"/>
              <w:rPr>
                <w:rFonts w:ascii="Times New Roman" w:hAnsi="Times New Roman" w:cs="Times New Roman"/>
                <w:b/>
                <w:bCs/>
                <w:spacing w:val="-3"/>
                <w:sz w:val="20"/>
                <w:szCs w:val="20"/>
              </w:rPr>
            </w:pPr>
            <w:r w:rsidRPr="003232F5">
              <w:rPr>
                <w:rFonts w:ascii="Times New Roman" w:hAnsi="Times New Roman" w:cs="Times New Roman"/>
                <w:b/>
                <w:bCs/>
                <w:spacing w:val="-3"/>
                <w:sz w:val="20"/>
                <w:szCs w:val="20"/>
              </w:rPr>
              <w:t>11</w:t>
            </w:r>
          </w:p>
        </w:tc>
      </w:tr>
      <w:tr w:rsidR="003232F5" w:rsidRPr="007A127E" w:rsidTr="003232F5">
        <w:trPr>
          <w:trHeight w:hRule="exact" w:val="601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pStyle w:val="ab"/>
              <w:shd w:val="clear" w:color="auto" w:fill="FFFFFF" w:themeFill="background1"/>
              <w:jc w:val="both"/>
              <w:rPr>
                <w:rFonts w:ascii="Arial" w:hAnsi="Arial" w:cs="Arial"/>
                <w:color w:val="000000"/>
              </w:rPr>
            </w:pPr>
            <w:r w:rsidRPr="006345E1">
              <w:rPr>
                <w:rFonts w:ascii="Arial" w:hAnsi="Arial" w:cs="Arial"/>
                <w:color w:val="000000"/>
              </w:rPr>
              <w:t>История создания Вооруженных Сил РФ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01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pStyle w:val="ab"/>
              <w:shd w:val="clear" w:color="auto" w:fill="FFFFFF" w:themeFill="background1"/>
              <w:jc w:val="both"/>
              <w:rPr>
                <w:rFonts w:ascii="Arial" w:hAnsi="Arial" w:cs="Arial"/>
                <w:color w:val="000000"/>
              </w:rPr>
            </w:pPr>
            <w:r w:rsidRPr="006345E1">
              <w:rPr>
                <w:rFonts w:ascii="Arial" w:hAnsi="Arial" w:cs="Arial"/>
              </w:rPr>
              <w:t>Дни воинской славы России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01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pStyle w:val="ab"/>
              <w:shd w:val="clear" w:color="auto" w:fill="FFFFFF" w:themeFill="background1"/>
              <w:jc w:val="both"/>
              <w:rPr>
                <w:rFonts w:ascii="Arial" w:hAnsi="Arial" w:cs="Arial"/>
                <w:color w:val="000000"/>
              </w:rPr>
            </w:pPr>
            <w:r w:rsidRPr="006345E1">
              <w:rPr>
                <w:rFonts w:ascii="Arial" w:hAnsi="Arial" w:cs="Arial"/>
              </w:rPr>
              <w:t>Состав Вооруженных Сил РФ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01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pStyle w:val="ab"/>
              <w:shd w:val="clear" w:color="auto" w:fill="FFFFFF" w:themeFill="background1"/>
              <w:jc w:val="both"/>
              <w:rPr>
                <w:rFonts w:ascii="Arial" w:hAnsi="Arial" w:cs="Arial"/>
              </w:rPr>
            </w:pPr>
            <w:r w:rsidRPr="006345E1">
              <w:rPr>
                <w:rFonts w:ascii="Arial" w:hAnsi="Arial" w:cs="Arial"/>
              </w:rPr>
              <w:t>Виды Вооруженных Сил РФ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01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Рода войск Вооруженных Сил РФ</w:t>
            </w:r>
          </w:p>
          <w:p w:rsidR="003232F5" w:rsidRPr="006345E1" w:rsidRDefault="003232F5" w:rsidP="003232F5">
            <w:pPr>
              <w:pStyle w:val="ab"/>
              <w:shd w:val="clear" w:color="auto" w:fill="FFFFFF" w:themeFill="background1"/>
              <w:jc w:val="both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01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pStyle w:val="2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Патриотизм и верность воинскому долгу</w:t>
            </w:r>
          </w:p>
          <w:p w:rsidR="003232F5" w:rsidRPr="006345E1" w:rsidRDefault="003232F5" w:rsidP="003232F5">
            <w:pPr>
              <w:pStyle w:val="ab"/>
              <w:shd w:val="clear" w:color="auto" w:fill="FFFFFF" w:themeFill="background1"/>
              <w:jc w:val="both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01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pStyle w:val="2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Размещение военнослужащих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01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pStyle w:val="2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Суточный наряд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01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pStyle w:val="2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Организация караульной службы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01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pStyle w:val="2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Огневая подготовка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01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6345E1" w:rsidRDefault="003232F5" w:rsidP="003232F5">
            <w:pPr>
              <w:pStyle w:val="2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Подведение итогов (резерв)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left="94" w:right="11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</w:tr>
      <w:tr w:rsidR="003232F5" w:rsidRPr="007A127E" w:rsidTr="003232F5">
        <w:trPr>
          <w:trHeight w:hRule="exact" w:val="601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7A127E" w:rsidRDefault="003232F5" w:rsidP="003232F5">
            <w:pPr>
              <w:shd w:val="clear" w:color="auto" w:fill="FFFFFF"/>
              <w:spacing w:line="240" w:lineRule="auto"/>
              <w:ind w:right="32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</w:p>
        </w:tc>
        <w:tc>
          <w:tcPr>
            <w:tcW w:w="1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3232F5" w:rsidRDefault="003232F5" w:rsidP="003232F5">
            <w:pPr>
              <w:pStyle w:val="2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3232F5">
              <w:rPr>
                <w:rFonts w:ascii="Arial" w:hAnsi="Arial" w:cs="Arial"/>
                <w:b/>
                <w:sz w:val="24"/>
                <w:szCs w:val="24"/>
              </w:rPr>
              <w:t xml:space="preserve">Всего: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32F5" w:rsidRPr="00D006B4" w:rsidRDefault="00D006B4" w:rsidP="00D006B4">
            <w:pPr>
              <w:shd w:val="clear" w:color="auto" w:fill="FFFFFF"/>
              <w:spacing w:line="240" w:lineRule="auto"/>
              <w:ind w:left="94" w:right="112"/>
              <w:jc w:val="center"/>
              <w:rPr>
                <w:rFonts w:ascii="Times New Roman" w:hAnsi="Times New Roman" w:cs="Times New Roman"/>
                <w:b/>
                <w:bCs/>
                <w:spacing w:val="-3"/>
                <w:sz w:val="20"/>
                <w:szCs w:val="20"/>
              </w:rPr>
            </w:pPr>
            <w:r w:rsidRPr="00D006B4">
              <w:rPr>
                <w:rFonts w:ascii="Times New Roman" w:hAnsi="Times New Roman" w:cs="Times New Roman"/>
                <w:b/>
                <w:bCs/>
                <w:spacing w:val="-3"/>
                <w:sz w:val="20"/>
                <w:szCs w:val="20"/>
              </w:rPr>
              <w:t>34</w:t>
            </w:r>
          </w:p>
        </w:tc>
      </w:tr>
    </w:tbl>
    <w:p w:rsidR="003232F5" w:rsidRPr="00017F40" w:rsidRDefault="003232F5" w:rsidP="003232F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232F5" w:rsidRDefault="003232F5" w:rsidP="003232F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D006B4" w:rsidRDefault="00D006B4" w:rsidP="003232F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D006B4" w:rsidRDefault="00D006B4" w:rsidP="003232F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D006B4" w:rsidRDefault="00EC71BA" w:rsidP="00EC71BA">
      <w:pPr>
        <w:spacing w:after="0" w:line="240" w:lineRule="auto"/>
        <w:ind w:right="-315" w:firstLine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9896475" cy="66598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 обж кт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647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6B4" w:rsidRDefault="00D006B4" w:rsidP="003232F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D006B4" w:rsidRDefault="00D006B4" w:rsidP="003232F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6345E1" w:rsidRPr="0053443C" w:rsidRDefault="006345E1" w:rsidP="006345E1">
      <w:pPr>
        <w:rPr>
          <w:rFonts w:ascii="Arial" w:hAnsi="Arial" w:cs="Arial"/>
          <w:sz w:val="24"/>
          <w:szCs w:val="24"/>
        </w:rPr>
        <w:sectPr w:rsidR="006345E1" w:rsidRPr="0053443C" w:rsidSect="0053443C">
          <w:footerReference w:type="default" r:id="rId10"/>
          <w:pgSz w:w="16838" w:h="11906" w:orient="landscape"/>
          <w:pgMar w:top="284" w:right="851" w:bottom="1134" w:left="567" w:header="708" w:footer="708" w:gutter="0"/>
          <w:cols w:space="708"/>
          <w:titlePg/>
          <w:docGrid w:linePitch="360"/>
        </w:sectPr>
      </w:pPr>
      <w:bookmarkStart w:id="0" w:name="_GoBack"/>
      <w:bookmarkEnd w:id="0"/>
    </w:p>
    <w:tbl>
      <w:tblPr>
        <w:tblpPr w:leftFromText="180" w:rightFromText="180" w:vertAnchor="text" w:tblpY="1"/>
        <w:tblOverlap w:val="never"/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07"/>
        <w:gridCol w:w="425"/>
        <w:gridCol w:w="3230"/>
        <w:gridCol w:w="3260"/>
        <w:gridCol w:w="1276"/>
        <w:gridCol w:w="1276"/>
        <w:gridCol w:w="850"/>
        <w:gridCol w:w="851"/>
      </w:tblGrid>
      <w:tr w:rsidR="006345E1" w:rsidRPr="006345E1" w:rsidTr="003232F5">
        <w:trPr>
          <w:trHeight w:val="861"/>
        </w:trPr>
        <w:tc>
          <w:tcPr>
            <w:tcW w:w="567" w:type="dxa"/>
            <w:vMerge w:val="restart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45E1" w:rsidRPr="006345E1" w:rsidRDefault="006345E1" w:rsidP="003232F5">
            <w:pPr>
              <w:tabs>
                <w:tab w:val="left" w:pos="11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2407" w:type="dxa"/>
            <w:vMerge w:val="restart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Наименование темы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урока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shd w:val="clear" w:color="auto" w:fill="auto"/>
            <w:textDirection w:val="tbRl"/>
          </w:tcPr>
          <w:p w:rsidR="006345E1" w:rsidRPr="006345E1" w:rsidRDefault="006345E1" w:rsidP="003232F5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Количество часов</w:t>
            </w:r>
          </w:p>
        </w:tc>
        <w:tc>
          <w:tcPr>
            <w:tcW w:w="3230" w:type="dxa"/>
            <w:vMerge w:val="restart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 xml:space="preserve">Элементы 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Содержания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 xml:space="preserve">Требования 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к уровню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подготовки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Вид контроля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Домашнее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задание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Дата проведения</w:t>
            </w:r>
          </w:p>
        </w:tc>
      </w:tr>
      <w:tr w:rsidR="006345E1" w:rsidRPr="006345E1" w:rsidTr="003232F5">
        <w:trPr>
          <w:trHeight w:val="641"/>
        </w:trPr>
        <w:tc>
          <w:tcPr>
            <w:tcW w:w="567" w:type="dxa"/>
            <w:vMerge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  <w:vMerge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0" w:type="dxa"/>
            <w:vMerge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2F5" w:rsidRPr="006345E1" w:rsidTr="003232F5">
        <w:trPr>
          <w:trHeight w:val="641"/>
        </w:trPr>
        <w:tc>
          <w:tcPr>
            <w:tcW w:w="14142" w:type="dxa"/>
            <w:gridSpan w:val="9"/>
            <w:shd w:val="clear" w:color="auto" w:fill="auto"/>
          </w:tcPr>
          <w:p w:rsidR="003232F5" w:rsidRPr="006345E1" w:rsidRDefault="003232F5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Раздел I. Безопасность и </w:t>
            </w:r>
            <w:r w:rsidRPr="00D83101">
              <w:rPr>
                <w:rFonts w:ascii="Arial" w:hAnsi="Arial" w:cs="Arial"/>
                <w:b/>
                <w:sz w:val="24"/>
                <w:szCs w:val="24"/>
              </w:rPr>
              <w:t>защита человека в опасных и чрезвычайных ситуациях.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(13 часов)</w:t>
            </w: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Автономное пребывание в природной среде</w:t>
            </w:r>
          </w:p>
          <w:p w:rsidR="006345E1" w:rsidRPr="006345E1" w:rsidRDefault="006345E1" w:rsidP="003232F5">
            <w:pPr>
              <w:pStyle w:val="2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Добровольная и вынужденная автономия.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Ориентирование на местности.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Движение по азимуту.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Разведение костра.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основные способы ориентирования.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  <w:vertAlign w:val="subscript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Уметь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двигаться по азимуту и разводить костер.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8652F9" w:rsidP="008652F9">
            <w:pPr>
              <w:tabs>
                <w:tab w:val="left" w:pos="240"/>
                <w:tab w:val="center" w:pos="530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 w:rsidR="006345E1" w:rsidRPr="006345E1">
              <w:rPr>
                <w:rFonts w:ascii="Arial" w:hAnsi="Arial" w:cs="Arial"/>
                <w:color w:val="000000"/>
                <w:sz w:val="24"/>
                <w:szCs w:val="24"/>
              </w:rPr>
              <w:t>§1- 2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с.6-15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Личная безопасность на дорогах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Основные обязанности пешеходов.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Правила безопасного поведения в общественном транспорте.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опасныеситуации на дорогах.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Уметь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оценивать уровень опасности на дорогах и в транспорте, действовать в соответствии с ПДД.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7F3E76" w:rsidP="007F3E76">
            <w:pPr>
              <w:tabs>
                <w:tab w:val="left" w:pos="360"/>
                <w:tab w:val="center" w:pos="530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 w:rsidR="006345E1" w:rsidRPr="006345E1">
              <w:rPr>
                <w:rFonts w:ascii="Arial" w:hAnsi="Arial" w:cs="Arial"/>
                <w:color w:val="000000"/>
                <w:sz w:val="24"/>
                <w:szCs w:val="24"/>
              </w:rPr>
              <w:t>§3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с.16-21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Личная безопасность в</w:t>
            </w: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криминогенных ситуациях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 xml:space="preserve">Правила личной безопасности в </w:t>
            </w: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криминогенных ситуациях.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Профилактика насилия.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опасные криминогенные ситуации.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Уметь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оценивать уровень опасности и принимать адекватные решения.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 xml:space="preserve">Проверка </w:t>
            </w: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§4 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с.22-25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Чрезвычайные ситуации природного характера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Последствия ЧС природного характера.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Рекомендации населению по обеспечению личной безопасности.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 xml:space="preserve">основные ЧС природного характера. 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Уметь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действовать в соответствии с рекомендациями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A3744" w:rsidP="006A3744">
            <w:pPr>
              <w:tabs>
                <w:tab w:val="left" w:pos="240"/>
                <w:tab w:val="center" w:pos="530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 w:rsidR="006345E1" w:rsidRPr="006345E1">
              <w:rPr>
                <w:rFonts w:ascii="Arial" w:hAnsi="Arial" w:cs="Arial"/>
                <w:color w:val="000000"/>
                <w:sz w:val="24"/>
                <w:szCs w:val="24"/>
              </w:rPr>
              <w:t xml:space="preserve">§5-6 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с.26-37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Чрезвычайные ситуации техногенного характера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 xml:space="preserve">Последствия ЧС </w:t>
            </w: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техногенного</w:t>
            </w:r>
            <w:r w:rsidRPr="006345E1">
              <w:rPr>
                <w:rFonts w:ascii="Arial" w:hAnsi="Arial" w:cs="Arial"/>
                <w:sz w:val="24"/>
                <w:szCs w:val="24"/>
              </w:rPr>
              <w:t xml:space="preserve"> характера.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Рекомендации населению по обеспечению личной безопасности.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 xml:space="preserve">основные ЧС </w:t>
            </w: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техногенного</w:t>
            </w:r>
            <w:r w:rsidRPr="006345E1">
              <w:rPr>
                <w:rFonts w:ascii="Arial" w:hAnsi="Arial" w:cs="Arial"/>
                <w:sz w:val="24"/>
                <w:szCs w:val="24"/>
              </w:rPr>
              <w:t xml:space="preserve"> характера. 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Уметь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действовать в соответствии с рекомендациями по обеспечению личной безопасности.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 xml:space="preserve">§7-8 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с.38-47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Угрозы национальной безопасности России и национальная оборона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Основные угрозы военной безопасности для РФ.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Характер современных войн и вооруженных конфликтов.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основные угрозы военной безопасности для РФ.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Иметь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представление о характере и особенностях современной войны.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 xml:space="preserve">§9-10 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с.48-55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 xml:space="preserve">Единая государственная </w:t>
            </w: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система предупреждения и ликвидации ЧС (РСЧС)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 xml:space="preserve">Федеральные законы РФ в области обеспечения </w:t>
            </w: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безопасности населения в ЧС.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Структура и задачи системы РСЧС.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 xml:space="preserve">основные права и обязанности граждан РФ </w:t>
            </w: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 xml:space="preserve">по защите от ЧС природного и техногенного характера. 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Иметь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представления о структуре и задачах системы РСЧС.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 xml:space="preserve">Проверка </w:t>
            </w: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§11-12 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с.56-63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Терроризм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Классификация видов терроризма.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Особенности терроризма в РФ.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Факторы, способствующие вовлечению в террористическую деятельность. Профилактика их влияния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 xml:space="preserve">основные тенденции современного терроризма в мире и в РФ. 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Уметь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противостоять попыткам вовлечения в террористическую деятельность.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 xml:space="preserve">§13-14 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с.64-75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Экстремизм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 xml:space="preserve"> Виды и направления экстремисткой деятельности.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Основные принципы и направления противодействия экстремисткой деятельности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 xml:space="preserve">основные принципы и направления противодействия экстремизму. 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Уметь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противостоять пропаганде идей экстремизма в обществе.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D090E" w:rsidP="006D090E">
            <w:pPr>
              <w:tabs>
                <w:tab w:val="center" w:pos="530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 w:rsidR="006345E1" w:rsidRPr="006345E1">
              <w:rPr>
                <w:rFonts w:ascii="Arial" w:hAnsi="Arial" w:cs="Arial"/>
                <w:color w:val="000000"/>
                <w:sz w:val="24"/>
                <w:szCs w:val="24"/>
              </w:rPr>
              <w:t xml:space="preserve">§15-16 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с.76-87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 xml:space="preserve">Нормативно-правовая база </w:t>
            </w: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борьбы с терроризмом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 xml:space="preserve">Положения Конституции РФ, Концепции </w:t>
            </w: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противодействия терроризму в РФ, ФЗ «О противодействии терроризму» и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 xml:space="preserve">«О противодействии экстремисткой деятельности». 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Обеспечение национальной безопасности РФ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 xml:space="preserve">основные термины и понятия ФЗ «О </w:t>
            </w: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 xml:space="preserve">противодействии терроризму» и 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 xml:space="preserve">«О противодействии экстремисткой деятельности». </w:t>
            </w:r>
          </w:p>
          <w:p w:rsidR="006345E1" w:rsidRPr="006345E1" w:rsidRDefault="006345E1" w:rsidP="003232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Иметь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представление о национальных интересах РФ.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 xml:space="preserve">Проверка </w:t>
            </w: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§17-18 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с.88-97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Духовно-нравственные основы противодействия терроризму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Значение нравственных позиций и личных качеств человека при формировании антитеррористического поведения.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Культура безопасности жизнедеятельности – условие формирования антитеррористического поведения и мышления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>традиционные национальные ценности.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Формировать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позицию неприятия идей терроризма и экстремизма.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>Уметь</w:t>
            </w:r>
            <w:r w:rsidRPr="006345E1">
              <w:rPr>
                <w:rFonts w:ascii="Arial" w:hAnsi="Arial" w:cs="Arial"/>
                <w:sz w:val="24"/>
                <w:szCs w:val="24"/>
              </w:rPr>
              <w:t xml:space="preserve"> жить в согласии с собой и научиться строить взаимоотношения с другими людьми. 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 xml:space="preserve">§19-20 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с.98-107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Уголовная ответственность за террористическую деятельность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Уголовная ответственность за террористическую деятельность.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 xml:space="preserve">Уголовная </w:t>
            </w: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ответственность за экстремистскую деятельность.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 xml:space="preserve">основания привлечения к уголовной ответственности за террористическую деятельность и </w:t>
            </w: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экстремизм.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Иметь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 xml:space="preserve">представление о видах уголовных наказаний.   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FD53E9" w:rsidP="00FD53E9">
            <w:pPr>
              <w:tabs>
                <w:tab w:val="center" w:pos="530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 w:rsidR="006345E1" w:rsidRPr="006345E1">
              <w:rPr>
                <w:rFonts w:ascii="Arial" w:hAnsi="Arial" w:cs="Arial"/>
                <w:color w:val="000000"/>
                <w:sz w:val="24"/>
                <w:szCs w:val="24"/>
              </w:rPr>
              <w:t xml:space="preserve">§21, 22 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с.108-119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Личная безопасность при угрозе террористического акта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Правила безопасного поведения при угрозе террористического акта: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- взрыв (опасность взрыва);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- захват в заложники;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- перестрелка;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- угрозы по телефону.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признаки взрывных устройств, порядок действий при взрыве и перестрелке, порядок приема сообщений при угрозах по телефону.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Уметь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навыки безопасного поведения при угрозе террористического акта.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 xml:space="preserve">§23 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с.120-125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2F5" w:rsidRPr="006345E1" w:rsidTr="003232F5">
        <w:tc>
          <w:tcPr>
            <w:tcW w:w="14142" w:type="dxa"/>
            <w:gridSpan w:val="9"/>
            <w:shd w:val="clear" w:color="auto" w:fill="auto"/>
          </w:tcPr>
          <w:p w:rsidR="003232F5" w:rsidRPr="003232F5" w:rsidRDefault="003232F5" w:rsidP="006345E1">
            <w:pPr>
              <w:rPr>
                <w:rFonts w:ascii="Arial" w:hAnsi="Arial" w:cs="Arial"/>
                <w:sz w:val="24"/>
                <w:szCs w:val="24"/>
              </w:rPr>
            </w:pPr>
            <w:r w:rsidRPr="003232F5">
              <w:rPr>
                <w:rStyle w:val="a3"/>
                <w:rFonts w:ascii="Arial" w:hAnsi="Arial" w:cs="Arial"/>
                <w:color w:val="000000" w:themeColor="text1"/>
                <w:sz w:val="24"/>
                <w:szCs w:val="24"/>
              </w:rPr>
              <w:t>Раздел II. Основы медицинских знаний и здорового образа жизни. Основы медицинских знаний и профилактика инфекционных заболеваний. (3 часа)</w:t>
            </w: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Основные инфекционные болезни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Необходимость укрепления здоровья.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Классификация инфекционных болезней.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Профилактика инфекционных заболеваний.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признаки основных инфекционных болезней.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Формировать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позицию поддержания высокого иммунитета.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>Иметь</w:t>
            </w:r>
            <w:r w:rsidRPr="006345E1">
              <w:rPr>
                <w:rFonts w:ascii="Arial" w:hAnsi="Arial" w:cs="Arial"/>
                <w:sz w:val="24"/>
                <w:szCs w:val="24"/>
              </w:rPr>
              <w:t xml:space="preserve"> понятия об иммунной системе.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 xml:space="preserve">§24-25 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с.126-137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 xml:space="preserve">Здоровый образ </w:t>
            </w: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жизни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Критерии здоровья.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Факторы, влияющие на здоровье.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Составляющие здорового образа жизни.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Биологические ритмы.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Значение двигательной активности.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 xml:space="preserve">критерии и </w:t>
            </w: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факторы, влияющие на здоровье.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>Уметь</w:t>
            </w:r>
            <w:r w:rsidRPr="006345E1">
              <w:rPr>
                <w:rFonts w:ascii="Arial" w:hAnsi="Arial" w:cs="Arial"/>
                <w:sz w:val="24"/>
                <w:szCs w:val="24"/>
              </w:rPr>
              <w:t xml:space="preserve"> учитывать биоритмы в повседневной жизни, поддерживать здоровый образ жизни. 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Проверк</w:t>
            </w: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§26-28 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с.138-151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pStyle w:val="2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Вредные привычки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Алкоголь.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Курение.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Наркотики.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Профилактика вредных привычек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 xml:space="preserve">влияние вредных привычек на здоровье. 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>Выполнять</w:t>
            </w:r>
            <w:r w:rsidRPr="006345E1">
              <w:rPr>
                <w:rFonts w:ascii="Arial" w:hAnsi="Arial" w:cs="Arial"/>
                <w:sz w:val="24"/>
                <w:szCs w:val="24"/>
              </w:rPr>
              <w:t xml:space="preserve"> рекомендации по профилактике вредных привычек в повседневной жизни.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§29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с.152-159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2F5" w:rsidRPr="006345E1" w:rsidTr="003232F5">
        <w:trPr>
          <w:trHeight w:val="573"/>
        </w:trPr>
        <w:tc>
          <w:tcPr>
            <w:tcW w:w="14142" w:type="dxa"/>
            <w:gridSpan w:val="9"/>
            <w:shd w:val="clear" w:color="auto" w:fill="auto"/>
          </w:tcPr>
          <w:p w:rsidR="003232F5" w:rsidRPr="003232F5" w:rsidRDefault="003232F5" w:rsidP="003232F5">
            <w:pPr>
              <w:pStyle w:val="ab"/>
              <w:shd w:val="clear" w:color="auto" w:fill="FFFFFF" w:themeFill="background1"/>
              <w:jc w:val="both"/>
              <w:rPr>
                <w:rFonts w:ascii="Arial" w:hAnsi="Arial" w:cs="Arial"/>
                <w:b/>
                <w:bCs/>
              </w:rPr>
            </w:pPr>
            <w:r w:rsidRPr="003232F5">
              <w:rPr>
                <w:rStyle w:val="a3"/>
                <w:rFonts w:ascii="Arial" w:hAnsi="Arial" w:cs="Arial"/>
              </w:rPr>
              <w:t xml:space="preserve">Раздел </w:t>
            </w:r>
            <w:r w:rsidRPr="003232F5">
              <w:rPr>
                <w:rStyle w:val="a3"/>
                <w:rFonts w:ascii="Arial" w:hAnsi="Arial" w:cs="Arial"/>
                <w:lang w:val="en-US"/>
              </w:rPr>
              <w:t>III</w:t>
            </w:r>
            <w:r w:rsidRPr="003232F5">
              <w:rPr>
                <w:rStyle w:val="a3"/>
                <w:rFonts w:ascii="Arial" w:hAnsi="Arial" w:cs="Arial"/>
              </w:rPr>
              <w:t>. Гражданская оборона - составная часть обороноспособности страны. (</w:t>
            </w:r>
            <w:r>
              <w:rPr>
                <w:rStyle w:val="a3"/>
                <w:rFonts w:ascii="Arial" w:hAnsi="Arial" w:cs="Arial"/>
              </w:rPr>
              <w:t>7 часов)</w:t>
            </w: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Гражданская оборона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История гражданской обороны (ГО)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Основные задачи ГО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>этапы создания ГО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Иметь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представление об основных задачах ГО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§30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с.160-163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Основные виды оружия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Современные обычные средства поражения (ОСП).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Ядерное оружие (ЯО).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Химическое оружие (ХО).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Биологическое оружие (БО).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Высокоточное оружие (ВТО).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классификацию ОСП и оружия массового поражения.</w:t>
            </w:r>
          </w:p>
          <w:p w:rsidR="006345E1" w:rsidRPr="006345E1" w:rsidRDefault="006345E1" w:rsidP="003232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Иметь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представление об ЯО, ХО, БО и ВТО.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 xml:space="preserve">Проверка рабочих </w:t>
            </w: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§31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с.164-169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Оповещение населения о чрезвычайных ситуациях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Системы оповещения.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Способы оповещения.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Действия по сигналу «Внимание всем!».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>способы оповещения.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Уметь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правильно действовать по сигналу «Внимание всем!».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§32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с.170-173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Инженерная защита населения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Защитные сооружения (ЗС).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Убежища и противорадиационные укрытия.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Простейшие укрытия.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защитные свойства ЗС и правила поведения в них.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>Уметь</w:t>
            </w:r>
            <w:r w:rsidRPr="006345E1">
              <w:rPr>
                <w:rFonts w:ascii="Arial" w:hAnsi="Arial" w:cs="Arial"/>
                <w:sz w:val="24"/>
                <w:szCs w:val="24"/>
              </w:rPr>
              <w:t xml:space="preserve"> оборудовать простейшие укрытия. 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§33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с.174-177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Средства индивидуальной защиты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 xml:space="preserve">Состав средств индивидуальной защиты (СИЗ). 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Фильтрующие противогазы.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Средства защиты кожи.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Медицинские СИЗ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Порядок действий при надевании противогаза.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>устройство противогаза ГП-7 и состав АИ-2.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>Уметь</w:t>
            </w:r>
            <w:r w:rsidRPr="006345E1">
              <w:rPr>
                <w:rFonts w:ascii="Arial" w:hAnsi="Arial" w:cs="Arial"/>
                <w:sz w:val="24"/>
                <w:szCs w:val="24"/>
              </w:rPr>
              <w:t xml:space="preserve"> подбирать размер противогаза, правильно </w:t>
            </w: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надевать его.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§34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с.178-183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Аварийно-спасательные и другие неотложные работы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Аварийно-спасательные работы (АСР).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Другие неотложные работы (ДНР).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Мероприятия медицинской защиты.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мероприятия АСР и ДНР.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Уметь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правильно действовать в зоне завалов.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§35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с.184-187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Гражданская оборона в общеобразовательных учреждениях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Эвакуация.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Мероприятия плана ГО в школе.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Действия учащихся.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порядок эвакуации в школе и дома.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>Уметь</w:t>
            </w:r>
            <w:r w:rsidRPr="006345E1">
              <w:rPr>
                <w:rFonts w:ascii="Arial" w:hAnsi="Arial" w:cs="Arial"/>
                <w:sz w:val="24"/>
                <w:szCs w:val="24"/>
              </w:rPr>
              <w:t xml:space="preserve"> правильно действовать при эвакуации.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§36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с.188-191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2F5" w:rsidRPr="006345E1" w:rsidTr="003232F5">
        <w:tc>
          <w:tcPr>
            <w:tcW w:w="14142" w:type="dxa"/>
            <w:gridSpan w:val="9"/>
            <w:shd w:val="clear" w:color="auto" w:fill="auto"/>
          </w:tcPr>
          <w:p w:rsidR="003232F5" w:rsidRPr="003232F5" w:rsidRDefault="003232F5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32F5">
              <w:rPr>
                <w:rStyle w:val="a3"/>
                <w:rFonts w:ascii="Arial" w:hAnsi="Arial" w:cs="Arial"/>
                <w:color w:val="000000" w:themeColor="text1"/>
                <w:sz w:val="24"/>
                <w:szCs w:val="24"/>
              </w:rPr>
              <w:t>Раздел I</w:t>
            </w:r>
            <w:r w:rsidRPr="003232F5">
              <w:rPr>
                <w:rStyle w:val="a3"/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V</w:t>
            </w:r>
            <w:r w:rsidRPr="003232F5">
              <w:rPr>
                <w:rStyle w:val="a3"/>
                <w:rFonts w:ascii="Arial" w:hAnsi="Arial" w:cs="Arial"/>
                <w:color w:val="000000" w:themeColor="text1"/>
                <w:sz w:val="24"/>
                <w:szCs w:val="24"/>
              </w:rPr>
              <w:t>. Основы военной службы. (11 часов)</w:t>
            </w: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История создания Вооруженных Сил РФ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 xml:space="preserve">Военные реформы России и СССР 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ВС РФ на современном этапе.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основные этапы военных реформ в России.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Иметь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представление о современном состоянии армии и флота.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 xml:space="preserve">§37 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с.192-197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25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Дни воинской славы России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ФЗ РФ «О днях воинской славы и памятных датах России».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Дни воинской славы России.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даты дней воинской славы России.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Иметь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представление об основных этапах ВОВ.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§38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с.198-207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Состав Вооруженных Сил РФ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Виды и рода войск ВС РФ.</w:t>
            </w:r>
          </w:p>
          <w:p w:rsidR="006345E1" w:rsidRPr="006345E1" w:rsidRDefault="006345E1" w:rsidP="003232F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Руководство и управление ВС РФ.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виды и рода войск ВС РФ.</w:t>
            </w:r>
          </w:p>
          <w:p w:rsidR="006345E1" w:rsidRPr="006345E1" w:rsidRDefault="006345E1" w:rsidP="003232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Иметь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представление о руководстве ВС РФ.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§39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с.208-211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Виды Вооруженных Сил РФ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Виды и рода ВС РФ.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Сухопутные войска.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 xml:space="preserve">Военно-воздушные силы. 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Военно-морской флот.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виды и рода войск ВС РФ.</w:t>
            </w:r>
          </w:p>
          <w:p w:rsidR="006345E1" w:rsidRPr="006345E1" w:rsidRDefault="006345E1" w:rsidP="003232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Иметь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представление о военной технике и вооружении видов ВС РФ.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§40-42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с.212-225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Рода войск Вооруженных Сил РФ</w:t>
            </w:r>
          </w:p>
          <w:p w:rsidR="006345E1" w:rsidRPr="006345E1" w:rsidRDefault="006345E1" w:rsidP="003232F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Ракетные войска стратегического назначения.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ВДВ.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Войска воздушно-космической обороны.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Войска, не входящие в состав ВС РФ.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>состав и предназначение родов войск ВС РФ.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Иметь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представление о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 xml:space="preserve">военной технике и вооружении родов ВС РФ. 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§43-46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с.226-241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29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pStyle w:val="2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Патриотизм и верность воинскому долгу</w:t>
            </w:r>
          </w:p>
          <w:p w:rsidR="006345E1" w:rsidRPr="006345E1" w:rsidRDefault="006345E1" w:rsidP="003232F5">
            <w:pPr>
              <w:pStyle w:val="2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Боевые традиции ВС РФ.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Основы патриотизма.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Верность воинскому долгу.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 xml:space="preserve">Воинский коллектив. 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боевые традиции ВС РФ.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Иметь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представление о воинском долге, дружбе и войсковом товариществе.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 xml:space="preserve">§47-48 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с.242-251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pStyle w:val="2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Размещение военнослужащих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Размещение военнослужащих по призыву.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Распорядок дня войсковой части.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Охрана здоровья военнослужащих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порядок размещения военнослужащих по призыву, распорядок дня.</w:t>
            </w:r>
          </w:p>
          <w:p w:rsidR="006345E1" w:rsidRPr="006345E1" w:rsidRDefault="006345E1" w:rsidP="003232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Иметь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представление об охране здоровья военнослужащих.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 xml:space="preserve">§49-51 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с.252-263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pStyle w:val="2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Суточный наряд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Состав суточного наряда.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Обязанности дежурного и дневального по роте.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порядок размещения военнослужащих по призыву, распорядок дня.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Иметь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представление о суточном наряде части.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 xml:space="preserve">§52-54 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с.264-273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Организация караульной службы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Караул и его назначение.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Часовой и его неприкосновенность.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Обязанности часового.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 xml:space="preserve">обязанности часового. 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Иметь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представление о составе караула.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 xml:space="preserve">§55-57 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с.274-287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lastRenderedPageBreak/>
              <w:t>33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 xml:space="preserve">Огневая подготовка 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 xml:space="preserve">Назначение и боевые свойства АК. 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 xml:space="preserve">Порядок неполной разборки и сборки. 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 xml:space="preserve">Приемы и правила стрельбы из автомата. 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Знать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назначение и боевые свойства АК, меры безопасности при стрельбе.</w:t>
            </w:r>
          </w:p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b/>
                <w:sz w:val="24"/>
                <w:szCs w:val="24"/>
              </w:rPr>
              <w:t xml:space="preserve">Уметь </w:t>
            </w:r>
            <w:r w:rsidRPr="006345E1">
              <w:rPr>
                <w:rFonts w:ascii="Arial" w:hAnsi="Arial" w:cs="Arial"/>
                <w:sz w:val="24"/>
                <w:szCs w:val="24"/>
              </w:rPr>
              <w:t>проводить неполную разборку и сборку автомата.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§64-66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45E1">
              <w:rPr>
                <w:rFonts w:ascii="Arial" w:hAnsi="Arial" w:cs="Arial"/>
                <w:color w:val="000000"/>
                <w:sz w:val="24"/>
                <w:szCs w:val="24"/>
              </w:rPr>
              <w:t>с.314-329</w:t>
            </w:r>
          </w:p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6345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45E1" w:rsidRPr="006345E1" w:rsidTr="003232F5">
        <w:tc>
          <w:tcPr>
            <w:tcW w:w="567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2407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Подведение итогов (резерв)</w:t>
            </w:r>
          </w:p>
        </w:tc>
        <w:tc>
          <w:tcPr>
            <w:tcW w:w="425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  <w:r w:rsidRPr="006345E1">
              <w:rPr>
                <w:rFonts w:ascii="Arial" w:hAnsi="Arial" w:cs="Arial"/>
                <w:sz w:val="24"/>
                <w:szCs w:val="24"/>
              </w:rPr>
              <w:t>Подведение итогов за год</w:t>
            </w:r>
          </w:p>
        </w:tc>
        <w:tc>
          <w:tcPr>
            <w:tcW w:w="3260" w:type="dxa"/>
            <w:shd w:val="clear" w:color="auto" w:fill="auto"/>
          </w:tcPr>
          <w:p w:rsidR="006345E1" w:rsidRPr="006345E1" w:rsidRDefault="006345E1" w:rsidP="003232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345E1" w:rsidRPr="006345E1" w:rsidRDefault="006345E1" w:rsidP="00323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345E1" w:rsidRPr="006345E1" w:rsidRDefault="006345E1" w:rsidP="006345E1">
      <w:pPr>
        <w:rPr>
          <w:rFonts w:ascii="Arial" w:hAnsi="Arial" w:cs="Arial"/>
          <w:sz w:val="24"/>
          <w:szCs w:val="24"/>
        </w:rPr>
      </w:pPr>
    </w:p>
    <w:p w:rsidR="006345E1" w:rsidRPr="006345E1" w:rsidRDefault="006345E1" w:rsidP="006345E1">
      <w:pPr>
        <w:rPr>
          <w:rFonts w:ascii="Arial" w:hAnsi="Arial" w:cs="Arial"/>
          <w:sz w:val="24"/>
          <w:szCs w:val="24"/>
        </w:rPr>
      </w:pPr>
    </w:p>
    <w:p w:rsidR="00811EC2" w:rsidRDefault="00811EC2" w:rsidP="006345E1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6762F5" w:rsidRDefault="006762F5" w:rsidP="006345E1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6762F5" w:rsidRDefault="006762F5" w:rsidP="006345E1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6762F5" w:rsidRDefault="006762F5" w:rsidP="006345E1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6762F5" w:rsidRDefault="006762F5" w:rsidP="006345E1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6762F5" w:rsidRDefault="006762F5" w:rsidP="006345E1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6762F5" w:rsidRDefault="006762F5" w:rsidP="006345E1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6762F5" w:rsidRDefault="006762F5" w:rsidP="006345E1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6762F5" w:rsidRDefault="006762F5" w:rsidP="006345E1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6762F5" w:rsidRDefault="006762F5" w:rsidP="006345E1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6762F5" w:rsidRPr="00455513" w:rsidRDefault="006762F5" w:rsidP="006762F5">
      <w:pPr>
        <w:jc w:val="center"/>
        <w:rPr>
          <w:rFonts w:ascii="Arial" w:hAnsi="Arial" w:cs="Arial"/>
          <w:b/>
        </w:rPr>
      </w:pPr>
      <w:r w:rsidRPr="00455513">
        <w:rPr>
          <w:rFonts w:ascii="Arial" w:hAnsi="Arial" w:cs="Arial"/>
          <w:b/>
        </w:rPr>
        <w:lastRenderedPageBreak/>
        <w:t>Лист корректировки рабочей программы</w:t>
      </w:r>
    </w:p>
    <w:p w:rsidR="006762F5" w:rsidRPr="00455513" w:rsidRDefault="006762F5" w:rsidP="006762F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учителя </w:t>
      </w:r>
      <w:r w:rsidRPr="006762F5">
        <w:rPr>
          <w:rFonts w:ascii="Arial" w:hAnsi="Arial" w:cs="Arial"/>
          <w:b/>
          <w:u w:val="single"/>
        </w:rPr>
        <w:t>Мурзажанов М.Н.</w:t>
      </w:r>
      <w:r w:rsidRPr="00455513">
        <w:rPr>
          <w:rFonts w:ascii="Arial" w:hAnsi="Arial" w:cs="Arial"/>
          <w:b/>
        </w:rPr>
        <w:t xml:space="preserve">  по </w:t>
      </w:r>
      <w:r>
        <w:rPr>
          <w:rFonts w:ascii="Arial" w:hAnsi="Arial" w:cs="Arial"/>
          <w:b/>
        </w:rPr>
        <w:t xml:space="preserve">предмету </w:t>
      </w:r>
      <w:r w:rsidRPr="006762F5">
        <w:rPr>
          <w:rFonts w:ascii="Arial" w:hAnsi="Arial" w:cs="Arial"/>
          <w:b/>
          <w:u w:val="single"/>
        </w:rPr>
        <w:t>ОБЖ</w:t>
      </w:r>
    </w:p>
    <w:p w:rsidR="006762F5" w:rsidRPr="00455513" w:rsidRDefault="006762F5" w:rsidP="006762F5">
      <w:pPr>
        <w:jc w:val="center"/>
        <w:rPr>
          <w:rFonts w:ascii="Arial" w:hAnsi="Arial" w:cs="Arial"/>
          <w:b/>
        </w:rPr>
      </w:pPr>
      <w:r w:rsidRPr="00455513">
        <w:rPr>
          <w:rFonts w:ascii="Arial" w:hAnsi="Arial" w:cs="Arial"/>
          <w:b/>
        </w:rPr>
        <w:t>на 2019/2020 учебный год</w:t>
      </w:r>
    </w:p>
    <w:p w:rsidR="006762F5" w:rsidRPr="00455513" w:rsidRDefault="006762F5" w:rsidP="006762F5">
      <w:pPr>
        <w:jc w:val="center"/>
        <w:rPr>
          <w:rFonts w:ascii="Arial" w:hAnsi="Arial" w:cs="Arial"/>
          <w:b/>
        </w:rPr>
      </w:pPr>
    </w:p>
    <w:tbl>
      <w:tblPr>
        <w:tblW w:w="1385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3544"/>
        <w:gridCol w:w="1701"/>
        <w:gridCol w:w="3118"/>
        <w:gridCol w:w="2693"/>
        <w:gridCol w:w="1663"/>
      </w:tblGrid>
      <w:tr w:rsidR="006762F5" w:rsidRPr="00455513" w:rsidTr="0048223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</w:rPr>
            </w:pPr>
            <w:r w:rsidRPr="00455513">
              <w:rPr>
                <w:rFonts w:ascii="Arial" w:hAnsi="Arial" w:cs="Arial"/>
              </w:rPr>
              <w:t xml:space="preserve">Класс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</w:rPr>
            </w:pPr>
            <w:r w:rsidRPr="00455513">
              <w:rPr>
                <w:rFonts w:ascii="Arial" w:hAnsi="Arial" w:cs="Arial"/>
              </w:rPr>
              <w:t>Название раздела, темы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</w:rPr>
            </w:pPr>
            <w:r w:rsidRPr="00455513">
              <w:rPr>
                <w:rFonts w:ascii="Arial" w:hAnsi="Arial" w:cs="Arial"/>
              </w:rPr>
              <w:t>Дата проведения по плану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</w:rPr>
            </w:pPr>
            <w:r w:rsidRPr="00455513">
              <w:rPr>
                <w:rFonts w:ascii="Arial" w:hAnsi="Arial" w:cs="Arial"/>
              </w:rPr>
              <w:t>Причина корректировки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</w:rPr>
            </w:pPr>
            <w:r w:rsidRPr="00455513">
              <w:rPr>
                <w:rFonts w:ascii="Arial" w:hAnsi="Arial" w:cs="Arial"/>
              </w:rPr>
              <w:t>Корректирующие мероприятия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</w:rPr>
            </w:pPr>
            <w:r w:rsidRPr="00455513">
              <w:rPr>
                <w:rFonts w:ascii="Arial" w:hAnsi="Arial" w:cs="Arial"/>
              </w:rPr>
              <w:t>Дата проведения по факту</w:t>
            </w:r>
          </w:p>
        </w:tc>
      </w:tr>
      <w:tr w:rsidR="006762F5" w:rsidRPr="00455513" w:rsidTr="0048223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62F5" w:rsidRPr="00455513" w:rsidTr="0048223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62F5" w:rsidRPr="00455513" w:rsidTr="0048223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62F5" w:rsidRPr="00455513" w:rsidTr="0048223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62F5" w:rsidRPr="00455513" w:rsidTr="0048223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62F5" w:rsidRPr="00455513" w:rsidTr="0048223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62F5" w:rsidRPr="00455513" w:rsidTr="0048223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62F5" w:rsidRPr="00455513" w:rsidTr="0048223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62F5" w:rsidRPr="00455513" w:rsidTr="0048223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62F5" w:rsidRPr="00455513" w:rsidTr="0048223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62F5" w:rsidRPr="00455513" w:rsidTr="0048223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62F5" w:rsidRPr="00455513" w:rsidTr="0048223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F5" w:rsidRPr="00455513" w:rsidRDefault="006762F5" w:rsidP="0048223F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6762F5" w:rsidRPr="00F93BFA" w:rsidRDefault="006762F5" w:rsidP="006762F5">
      <w:pPr>
        <w:rPr>
          <w:rFonts w:ascii="Arial" w:hAnsi="Arial" w:cs="Arial"/>
        </w:rPr>
      </w:pPr>
    </w:p>
    <w:p w:rsidR="006762F5" w:rsidRDefault="006762F5" w:rsidP="006345E1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6762F5" w:rsidRPr="00811EC2" w:rsidRDefault="006762F5" w:rsidP="006345E1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sectPr w:rsidR="006762F5" w:rsidRPr="00811EC2" w:rsidSect="00D3197E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EC6" w:rsidRDefault="00854EC6" w:rsidP="00B350FC">
      <w:pPr>
        <w:spacing w:after="0" w:line="240" w:lineRule="auto"/>
      </w:pPr>
      <w:r>
        <w:separator/>
      </w:r>
    </w:p>
  </w:endnote>
  <w:endnote w:type="continuationSeparator" w:id="0">
    <w:p w:rsidR="00854EC6" w:rsidRDefault="00854EC6" w:rsidP="00B35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3661492"/>
      <w:docPartObj>
        <w:docPartGallery w:val="Page Numbers (Bottom of Page)"/>
        <w:docPartUnique/>
      </w:docPartObj>
    </w:sdtPr>
    <w:sdtEndPr/>
    <w:sdtContent>
      <w:p w:rsidR="003232F5" w:rsidRDefault="003232F5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71BA">
          <w:rPr>
            <w:noProof/>
          </w:rPr>
          <w:t>12</w:t>
        </w:r>
        <w:r>
          <w:fldChar w:fldCharType="end"/>
        </w:r>
      </w:p>
    </w:sdtContent>
  </w:sdt>
  <w:p w:rsidR="003232F5" w:rsidRDefault="003232F5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EC6" w:rsidRDefault="00854EC6" w:rsidP="00B350FC">
      <w:pPr>
        <w:spacing w:after="0" w:line="240" w:lineRule="auto"/>
      </w:pPr>
      <w:r>
        <w:separator/>
      </w:r>
    </w:p>
  </w:footnote>
  <w:footnote w:type="continuationSeparator" w:id="0">
    <w:p w:rsidR="00854EC6" w:rsidRDefault="00854EC6" w:rsidP="00B350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BC7410"/>
    <w:multiLevelType w:val="hybridMultilevel"/>
    <w:tmpl w:val="AEE650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C3FB0"/>
    <w:multiLevelType w:val="hybridMultilevel"/>
    <w:tmpl w:val="1EC016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EA660E"/>
    <w:multiLevelType w:val="hybridMultilevel"/>
    <w:tmpl w:val="4F0A950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617E6827"/>
    <w:multiLevelType w:val="hybridMultilevel"/>
    <w:tmpl w:val="D758CE0A"/>
    <w:lvl w:ilvl="0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4AF6A65"/>
    <w:multiLevelType w:val="hybridMultilevel"/>
    <w:tmpl w:val="7916B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AB49FD"/>
    <w:multiLevelType w:val="hybridMultilevel"/>
    <w:tmpl w:val="896A377A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6F31A92"/>
    <w:multiLevelType w:val="hybridMultilevel"/>
    <w:tmpl w:val="00809614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350FC"/>
    <w:rsid w:val="000627A6"/>
    <w:rsid w:val="000B29A0"/>
    <w:rsid w:val="00154952"/>
    <w:rsid w:val="0015635E"/>
    <w:rsid w:val="001638A3"/>
    <w:rsid w:val="002937C2"/>
    <w:rsid w:val="002A7232"/>
    <w:rsid w:val="003232F5"/>
    <w:rsid w:val="00433064"/>
    <w:rsid w:val="0048359A"/>
    <w:rsid w:val="004C363C"/>
    <w:rsid w:val="00521BA8"/>
    <w:rsid w:val="00532247"/>
    <w:rsid w:val="0053443C"/>
    <w:rsid w:val="00560D8C"/>
    <w:rsid w:val="005A0AD4"/>
    <w:rsid w:val="005C4A90"/>
    <w:rsid w:val="005F757B"/>
    <w:rsid w:val="006345E1"/>
    <w:rsid w:val="00647C5A"/>
    <w:rsid w:val="006762F5"/>
    <w:rsid w:val="006A3744"/>
    <w:rsid w:val="006C3659"/>
    <w:rsid w:val="006D090E"/>
    <w:rsid w:val="007A127E"/>
    <w:rsid w:val="007E2A2F"/>
    <w:rsid w:val="007F3E76"/>
    <w:rsid w:val="00811EC2"/>
    <w:rsid w:val="008179E5"/>
    <w:rsid w:val="00854EC6"/>
    <w:rsid w:val="008652F9"/>
    <w:rsid w:val="00921F4C"/>
    <w:rsid w:val="00936DE7"/>
    <w:rsid w:val="00AB2241"/>
    <w:rsid w:val="00AB4C4C"/>
    <w:rsid w:val="00AB61F2"/>
    <w:rsid w:val="00AD6331"/>
    <w:rsid w:val="00AE26F4"/>
    <w:rsid w:val="00B1351F"/>
    <w:rsid w:val="00B350FC"/>
    <w:rsid w:val="00B54BC2"/>
    <w:rsid w:val="00B97912"/>
    <w:rsid w:val="00BD7821"/>
    <w:rsid w:val="00C41C19"/>
    <w:rsid w:val="00CF2547"/>
    <w:rsid w:val="00D006B4"/>
    <w:rsid w:val="00D3197E"/>
    <w:rsid w:val="00D83101"/>
    <w:rsid w:val="00DD08FC"/>
    <w:rsid w:val="00E07141"/>
    <w:rsid w:val="00E45065"/>
    <w:rsid w:val="00E740F2"/>
    <w:rsid w:val="00EC71BA"/>
    <w:rsid w:val="00F55E0A"/>
    <w:rsid w:val="00FA2F60"/>
    <w:rsid w:val="00FB3E9E"/>
    <w:rsid w:val="00FD53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69CF95-7CFC-42D3-8B79-53C6E4BFE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BC2"/>
  </w:style>
  <w:style w:type="paragraph" w:styleId="1">
    <w:name w:val="heading 1"/>
    <w:basedOn w:val="a"/>
    <w:next w:val="a"/>
    <w:link w:val="10"/>
    <w:qFormat/>
    <w:rsid w:val="00B350F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350FC"/>
    <w:rPr>
      <w:rFonts w:ascii="Arial" w:eastAsia="Times New Roman" w:hAnsi="Arial" w:cs="Arial"/>
      <w:b/>
      <w:bCs/>
      <w:kern w:val="32"/>
      <w:sz w:val="32"/>
      <w:szCs w:val="32"/>
    </w:rPr>
  </w:style>
  <w:style w:type="character" w:styleId="a3">
    <w:name w:val="Strong"/>
    <w:basedOn w:val="a0"/>
    <w:uiPriority w:val="22"/>
    <w:qFormat/>
    <w:rsid w:val="00B350FC"/>
    <w:rPr>
      <w:b/>
      <w:bCs/>
    </w:rPr>
  </w:style>
  <w:style w:type="paragraph" w:styleId="a4">
    <w:name w:val="No Spacing"/>
    <w:uiPriority w:val="1"/>
    <w:qFormat/>
    <w:rsid w:val="00B350F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B350FC"/>
  </w:style>
  <w:style w:type="paragraph" w:styleId="a5">
    <w:name w:val="endnote text"/>
    <w:basedOn w:val="a"/>
    <w:link w:val="a6"/>
    <w:uiPriority w:val="99"/>
    <w:semiHidden/>
    <w:unhideWhenUsed/>
    <w:rsid w:val="00B350FC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B350FC"/>
    <w:rPr>
      <w:rFonts w:ascii="Calibri" w:eastAsia="Times New Roman" w:hAnsi="Calibri" w:cs="Times New Roman"/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B350FC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B350FC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B350FC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B350FC"/>
    <w:rPr>
      <w:vertAlign w:val="superscript"/>
    </w:rPr>
  </w:style>
  <w:style w:type="paragraph" w:styleId="ab">
    <w:name w:val="Normal (Web)"/>
    <w:basedOn w:val="a"/>
    <w:uiPriority w:val="99"/>
    <w:unhideWhenUsed/>
    <w:rsid w:val="00163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1638A3"/>
    <w:rPr>
      <w:i/>
      <w:iCs/>
    </w:rPr>
  </w:style>
  <w:style w:type="paragraph" w:styleId="ad">
    <w:name w:val="Body Text"/>
    <w:basedOn w:val="a"/>
    <w:link w:val="ae"/>
    <w:rsid w:val="00811EC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rsid w:val="00811EC2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AB2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B2241"/>
  </w:style>
  <w:style w:type="paragraph" w:styleId="af1">
    <w:name w:val="footer"/>
    <w:basedOn w:val="a"/>
    <w:link w:val="af2"/>
    <w:uiPriority w:val="99"/>
    <w:unhideWhenUsed/>
    <w:rsid w:val="00AB2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B2241"/>
  </w:style>
  <w:style w:type="paragraph" w:styleId="af3">
    <w:name w:val="Balloon Text"/>
    <w:basedOn w:val="a"/>
    <w:link w:val="af4"/>
    <w:uiPriority w:val="99"/>
    <w:semiHidden/>
    <w:unhideWhenUsed/>
    <w:rsid w:val="001563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15635E"/>
    <w:rPr>
      <w:rFonts w:ascii="Segoe UI" w:hAnsi="Segoe UI" w:cs="Segoe UI"/>
      <w:sz w:val="18"/>
      <w:szCs w:val="18"/>
    </w:rPr>
  </w:style>
  <w:style w:type="paragraph" w:styleId="2">
    <w:name w:val="Body Text 2"/>
    <w:basedOn w:val="a"/>
    <w:link w:val="20"/>
    <w:uiPriority w:val="99"/>
    <w:unhideWhenUsed/>
    <w:rsid w:val="006345E1"/>
    <w:pPr>
      <w:spacing w:after="120" w:line="480" w:lineRule="auto"/>
      <w:jc w:val="both"/>
    </w:pPr>
    <w:rPr>
      <w:rFonts w:ascii="Times New Roman" w:eastAsia="Times New Roman" w:hAnsi="Times New Roman" w:cs="Times New Roman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rsid w:val="006345E1"/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5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F8A10-2B9B-4B01-8349-2E28BF98E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5239</Words>
  <Characters>29863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Admin4ig</cp:lastModifiedBy>
  <cp:revision>37</cp:revision>
  <cp:lastPrinted>2019-09-16T09:52:00Z</cp:lastPrinted>
  <dcterms:created xsi:type="dcterms:W3CDTF">2014-09-14T06:42:00Z</dcterms:created>
  <dcterms:modified xsi:type="dcterms:W3CDTF">2020-10-15T15:45:00Z</dcterms:modified>
</cp:coreProperties>
</file>