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C0C">
      <w:r>
        <w:rPr>
          <w:noProof/>
        </w:rPr>
        <w:drawing>
          <wp:inline distT="0" distB="0" distL="0" distR="0">
            <wp:extent cx="9251950" cy="6732036"/>
            <wp:effectExtent l="19050" t="0" r="6350" b="0"/>
            <wp:docPr id="1" name="Рисунок 1" descr="F:\мои кружки\мастер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кружки\мастеро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0C" w:rsidRPr="005208C6" w:rsidRDefault="00732C0C" w:rsidP="00732C0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8C6">
        <w:rPr>
          <w:rFonts w:ascii="Times New Roman" w:hAnsi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32C0C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Личностные: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в ценностно-эстетической сфере: эмоционально – ценностное отношение к окружающему миру; толерантное принятие культурных явлений, национальных ценностей и духовных традиций; художественный вкус, способность к нравственной оценке своих и чужих поступков, явлений окружающей жизни.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в  познавательной сфере: 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в трудовой сфере: 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Метапредметные: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умение видеть и воспринимать проявления художественной культуры в окружающей жизни;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желание общаться с искусством, участвовать в обсуждении содержания и использования выразительных средств в создании творческих произведений;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языка искусств и различных художественных материалов для освоения содержания различных учебных предметов;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обогащение ключевых компетенций художественно – эстетическим содержанием;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и умений организовать самостоятельную творческую и предметно – продуктивную деятельность, выбирать средства для реализации художественного замысла;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формирование способности оценивать результаты творческой деятельности, собственной и одноклассников.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Предметные: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в познавательной сфере: понимание значения искусства в жизни человека и общества; восприятие и характеристика образов;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в коммуникативной сфере: способность высказывать суждения о художественных особенностях создаваемых произведений, умение обсуждать коллективные результаты творческой деятельности; проявление интереса к художественным традициям своего народа и других народов;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  в трудовой сфере: умение использовать различные материалы и средства художественной выразительности для передачи замысла в собственной деятельности,</w:t>
      </w:r>
      <w:r w:rsidRPr="00EA144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самостоятельно или с помощью учителя планировать после</w:t>
      </w:r>
      <w:r w:rsidRPr="00EA144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довательность выполнения действий при работе по образцу;</w:t>
      </w: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44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контролировать свои действия в процессе выполнения рабо</w:t>
      </w:r>
      <w:r w:rsidRPr="00EA144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ты и после завершения; </w:t>
      </w:r>
      <w:r w:rsidRPr="00EA1443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моделирование новых образов путём трансформации известных.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t>Предусмотрены различные виды учебно – познавательной деятельности, такие как, фронтальная беседа, устная дискуссия, самостоятельная и коллективная работа, практические и тематические работы, лабораторная и проектная деятельность.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учебных занятиях используются коллективные способы обучения в парах постоянного состава, в группах. Во время учебных занятий ученики обсуждают работы товарищей, результаты коллективного творчества и индивидуальные работы на занятиях.</w:t>
      </w:r>
    </w:p>
    <w:p w:rsidR="00732C0C" w:rsidRPr="00483C20" w:rsidRDefault="00732C0C" w:rsidP="00732C0C">
      <w:pPr>
        <w:pStyle w:val="a7"/>
        <w:spacing w:before="0" w:beforeAutospacing="0" w:after="0" w:afterAutospacing="0"/>
        <w:ind w:hanging="87"/>
        <w:jc w:val="center"/>
        <w:rPr>
          <w:b/>
          <w:bCs/>
        </w:rPr>
      </w:pPr>
      <w:r>
        <w:rPr>
          <w:b/>
        </w:rPr>
        <w:t>2.</w:t>
      </w:r>
      <w:r w:rsidRPr="006831F8">
        <w:rPr>
          <w:b/>
        </w:rPr>
        <w:t xml:space="preserve">Содержание курса внеурочной деятельности </w:t>
      </w:r>
      <w:r w:rsidRPr="006831F8">
        <w:rPr>
          <w:b/>
          <w:bCs/>
          <w:color w:val="333333"/>
          <w:shd w:val="clear" w:color="auto" w:fill="FFFFFF"/>
        </w:rPr>
        <w:t>с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указанием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форм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организации</w:t>
      </w:r>
      <w:r w:rsidRPr="006831F8">
        <w:rPr>
          <w:b/>
          <w:color w:val="333333"/>
          <w:shd w:val="clear" w:color="auto" w:fill="FFFFFF"/>
        </w:rPr>
        <w:t> и видов </w:t>
      </w:r>
      <w:r w:rsidRPr="006831F8">
        <w:rPr>
          <w:b/>
          <w:bCs/>
          <w:color w:val="333333"/>
          <w:shd w:val="clear" w:color="auto" w:fill="FFFFFF"/>
        </w:rPr>
        <w:t>деятельности</w:t>
      </w:r>
      <w:r>
        <w:rPr>
          <w:b/>
          <w:bCs/>
          <w:color w:val="333333"/>
          <w:shd w:val="clear" w:color="auto" w:fill="FFFFFF"/>
        </w:rPr>
        <w:t>.</w:t>
      </w:r>
    </w:p>
    <w:p w:rsidR="00732C0C" w:rsidRPr="00483C20" w:rsidRDefault="00732C0C" w:rsidP="00732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различных материалов (11 часов)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 xml:space="preserve">Познакомить с историей лепки; обучать выполнению узора на тонком слое пластилина с помощью стеки; развивать внимание, фантазию, творческие способности, аккуратность, терпение. 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Познакомить с понятием «мозаика», историей мозаики; обучать выполнению мозаики из бумаги; развивать внимание, пространственное мышление, творческие способности, аккуратность.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Познакомить со свойствами гофрированной бумаги; обучать выполнению мозаики из гофрированной бумаги; развивать мышление, внимание, творческие способности.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Обучать выполнению мозаики с использованием различных материалов (карандашная стружка, фольга, газетные комки, ватные шарики, поролон, яичная скорлупа и др.) Изготовление изделий из бумаги: правка и резка заготовок. Разметка заготовки, резание ножницами по контуру, складывание и сгибание заготовок, соединение деталей склеиванием.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Правка и резка заготовок. Разметка заготовки, резание ножницами по контуру, складывание и сгибание заготовок, соединение деталей склеиванием. Обучать изготовлению изделия из бумажного квадрата с использованием техники оригами путем складывания и сгибания бумаги по предложенной схеме; развивать внимание, мышление, творческие способности.</w:t>
      </w:r>
    </w:p>
    <w:p w:rsidR="00732C0C" w:rsidRPr="00483C20" w:rsidRDefault="00732C0C" w:rsidP="00732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бумагой и картоном, тканью  (12 часов)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Познакомить с историей аппликации; обучать выполнению плоскостной аппликации путем обрывания бумаги; формировать навыки работы с бумагой, клеем; развивать внимание, воображение, пространственное мышление, творческие способности, аккуратность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Формировать навыки работы с тканью; обучать изготовлению плоской аппликации путем приклеивания ткани на бумажную основу; повторить правила безопасности при работе с ножницами; развивать внимание, пространственное мышление, творческие способности, аккуратность.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Обучать выполнению объемной аппликации из бумаги по эскизу путем приклеивания на бумажную (картонную) основу.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Познакомить с понятием «коллаж»; обучать выполнению объемной аппликации из природных материалов по эскизу путем приклеивания на бумажную (картонную) основу; формировать навыки работы с природными материалами, клеем, ножницами; развивать внимание, пространственное мышление, творческие способности, аккуратность. Выполнить объемную аппликацию, используя разные материалы, на картонной основе. Выбор заготовки с учетом свойств и размеров изделия; экономная разметка заготовки, резание ножницами по контуру, складывание и сгибание заготовок, соединение деталей склеиванием.</w:t>
      </w:r>
    </w:p>
    <w:p w:rsidR="00732C0C" w:rsidRPr="00483C20" w:rsidRDefault="00732C0C" w:rsidP="00732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C20">
        <w:rPr>
          <w:rFonts w:ascii="Times New Roman" w:hAnsi="Times New Roman" w:cs="Times New Roman"/>
          <w:b/>
          <w:sz w:val="24"/>
          <w:szCs w:val="24"/>
        </w:rPr>
        <w:t>Бытовой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lastRenderedPageBreak/>
        <w:t>Обработка такни: знакомство с тканями, со швами «строчка», «через край», "петельный".  Безопасность труда и личная гигиена. Изготовление прихватки для горячей посуды и игольницы. Поделки из ткани, пуговиц. Аппликация. Поделки из лент. Цветы.</w:t>
      </w:r>
    </w:p>
    <w:p w:rsidR="00732C0C" w:rsidRPr="00EA1443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Познакомить с историей вязания,  обучать  набору петель; формировать навыки безопасной работы с  крючком  и  спицами; развивать память, внимание, аккуратность. Вязание на  спицах. Виды петель. Плетение из нитей  шнурков.</w:t>
      </w:r>
    </w:p>
    <w:p w:rsidR="00732C0C" w:rsidRPr="00483C20" w:rsidRDefault="00732C0C" w:rsidP="00732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Развивать память, внимание, аккуратность, мышление, творческие способности.</w:t>
      </w:r>
    </w:p>
    <w:p w:rsidR="00732C0C" w:rsidRPr="00EA1443" w:rsidRDefault="00732C0C" w:rsidP="00732C0C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3. </w:t>
      </w:r>
      <w:r w:rsidRPr="00EA1443">
        <w:rPr>
          <w:rFonts w:ascii="Times New Roman" w:hAnsi="Times New Roman" w:cs="Times New Roman"/>
          <w:b/>
          <w:kern w:val="2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825"/>
        <w:gridCol w:w="12608"/>
        <w:gridCol w:w="1100"/>
      </w:tblGrid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608" w:type="dxa"/>
          </w:tcPr>
          <w:p w:rsidR="00732C0C" w:rsidRPr="00483C20" w:rsidRDefault="00732C0C" w:rsidP="00270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и тем.</w:t>
            </w:r>
          </w:p>
        </w:tc>
        <w:tc>
          <w:tcPr>
            <w:tcW w:w="1100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732C0C" w:rsidTr="00270D81">
        <w:tc>
          <w:tcPr>
            <w:tcW w:w="825" w:type="dxa"/>
          </w:tcPr>
          <w:p w:rsidR="00732C0C" w:rsidRPr="00483C20" w:rsidRDefault="00732C0C" w:rsidP="00270D81">
            <w:pPr>
              <w:jc w:val="center"/>
              <w:rPr>
                <w:b/>
              </w:rPr>
            </w:pPr>
            <w:r w:rsidRPr="00483C20">
              <w:rPr>
                <w:b/>
              </w:rPr>
              <w:t>1</w:t>
            </w: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различных материалов. </w:t>
            </w:r>
          </w:p>
        </w:tc>
        <w:tc>
          <w:tcPr>
            <w:tcW w:w="1100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Безопасность труда. Личная гигиена. Сбор семян цветочных культур.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Сбор семян цветочных культур.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Экскурсия  на  пришкольный участок.</w:t>
            </w:r>
          </w:p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Подготовка  участка  к  осенней перекопке почвы.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Обработка различных материалов</w:t>
            </w:r>
          </w:p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Поделки  из  овощей  и  фруктов.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Поделки из  овощей  и  фруктов.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Гербарный лист.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 xml:space="preserve">Самоделки из пластилина. 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Самоделки из пластилина  и  спичечных коробков.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Самоделки из пластилина  и  баночек  из –под йогурта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Работа  с "бросовым" материал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>
              <w:t>2</w:t>
            </w:r>
          </w:p>
        </w:tc>
      </w:tr>
      <w:tr w:rsidR="00732C0C" w:rsidTr="00270D81">
        <w:tc>
          <w:tcPr>
            <w:tcW w:w="825" w:type="dxa"/>
          </w:tcPr>
          <w:p w:rsidR="00732C0C" w:rsidRPr="00483C20" w:rsidRDefault="00732C0C" w:rsidP="00270D81">
            <w:pPr>
              <w:jc w:val="center"/>
              <w:rPr>
                <w:b/>
              </w:rPr>
            </w:pPr>
            <w:r w:rsidRPr="00483C20">
              <w:rPr>
                <w:b/>
              </w:rPr>
              <w:t>2</w:t>
            </w: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картоном, тканью</w:t>
            </w:r>
          </w:p>
        </w:tc>
        <w:tc>
          <w:tcPr>
            <w:tcW w:w="1100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«Сказочный замок».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 рваной бумаги 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(бумага)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(гофрированная бумага)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Аппликация   из  гофрированной  бумаги.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Аппликация   из  гофрированной  бумаги.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>
              <w:t>2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Макеты зданий. Знакомство с чертежами.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 xml:space="preserve">Макеты зданий. 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>
              <w:t>2</w:t>
            </w:r>
          </w:p>
        </w:tc>
      </w:tr>
      <w:tr w:rsidR="00732C0C" w:rsidTr="00270D81">
        <w:tc>
          <w:tcPr>
            <w:tcW w:w="825" w:type="dxa"/>
          </w:tcPr>
          <w:p w:rsidR="00732C0C" w:rsidRPr="00483C20" w:rsidRDefault="00732C0C" w:rsidP="00270D81">
            <w:pPr>
              <w:jc w:val="center"/>
              <w:rPr>
                <w:b/>
              </w:rPr>
            </w:pPr>
            <w:r w:rsidRPr="00483C20">
              <w:rPr>
                <w:b/>
              </w:rPr>
              <w:lastRenderedPageBreak/>
              <w:t>3</w:t>
            </w: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труд</w:t>
            </w:r>
          </w:p>
        </w:tc>
        <w:tc>
          <w:tcPr>
            <w:tcW w:w="1100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</w:p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Знакомство с  выкройкой  для мягкой игрушки.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Изготовление плоской мягкой игрушки.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>
              <w:t>3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Забавные  открытки из разного материала.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>
              <w:t>5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Забавные  игрушки  из разного материала.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sz w:val="24"/>
                <w:szCs w:val="24"/>
              </w:rPr>
              <w:t>Урок - отчет: выставка поделок.</w:t>
            </w:r>
          </w:p>
        </w:tc>
        <w:tc>
          <w:tcPr>
            <w:tcW w:w="1100" w:type="dxa"/>
          </w:tcPr>
          <w:p w:rsidR="00732C0C" w:rsidRPr="00483C20" w:rsidRDefault="00732C0C" w:rsidP="00270D81">
            <w:pPr>
              <w:jc w:val="center"/>
            </w:pPr>
            <w:r w:rsidRPr="00483C20">
              <w:t>1</w:t>
            </w:r>
          </w:p>
        </w:tc>
      </w:tr>
      <w:tr w:rsidR="00732C0C" w:rsidTr="00270D81">
        <w:tc>
          <w:tcPr>
            <w:tcW w:w="825" w:type="dxa"/>
          </w:tcPr>
          <w:p w:rsidR="00732C0C" w:rsidRDefault="00732C0C" w:rsidP="00270D81">
            <w:pPr>
              <w:jc w:val="center"/>
              <w:rPr>
                <w:b/>
              </w:rPr>
            </w:pPr>
          </w:p>
        </w:tc>
        <w:tc>
          <w:tcPr>
            <w:tcW w:w="12608" w:type="dxa"/>
          </w:tcPr>
          <w:p w:rsidR="00732C0C" w:rsidRPr="00483C20" w:rsidRDefault="00732C0C" w:rsidP="0027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732C0C" w:rsidRDefault="00732C0C" w:rsidP="00270D8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/>
    <w:p w:rsidR="00732C0C" w:rsidRDefault="00732C0C">
      <w:r>
        <w:rPr>
          <w:noProof/>
        </w:rPr>
        <w:lastRenderedPageBreak/>
        <w:drawing>
          <wp:inline distT="0" distB="0" distL="0" distR="0">
            <wp:extent cx="9251950" cy="6732036"/>
            <wp:effectExtent l="19050" t="0" r="6350" b="0"/>
            <wp:docPr id="3" name="Рисунок 3" descr="F:\мои кружки\ктп мастер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кружки\ктп мастеро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-212"/>
        <w:tblW w:w="14884" w:type="dxa"/>
        <w:tblLayout w:type="fixed"/>
        <w:tblLook w:val="04A0"/>
      </w:tblPr>
      <w:tblGrid>
        <w:gridCol w:w="567"/>
        <w:gridCol w:w="1067"/>
        <w:gridCol w:w="3469"/>
        <w:gridCol w:w="2694"/>
        <w:gridCol w:w="7087"/>
      </w:tblGrid>
      <w:tr w:rsidR="00732C0C" w:rsidRPr="00DD5A39" w:rsidTr="00732C0C">
        <w:trPr>
          <w:trHeight w:val="471"/>
        </w:trPr>
        <w:tc>
          <w:tcPr>
            <w:tcW w:w="567" w:type="dxa"/>
          </w:tcPr>
          <w:p w:rsidR="00732C0C" w:rsidRPr="00DD5A39" w:rsidRDefault="00732C0C" w:rsidP="00732C0C">
            <w:pPr>
              <w:pStyle w:val="a5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A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pStyle w:val="a5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A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Тема  занятия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Виды деятельности(элементы содержания)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jc w:val="center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Результаты освоения курса внеурочной деятельности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Безопасность труда. Личная гигиена. Сбор семян цветочных культур.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Сбор семян цветочных культур.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     Трудовая деятель</w:t>
            </w:r>
            <w:r w:rsidRPr="00DD5A39">
              <w:rPr>
                <w:sz w:val="20"/>
                <w:szCs w:val="20"/>
              </w:rPr>
              <w:softHyphen/>
              <w:t>ность в жизни челове</w:t>
            </w:r>
            <w:r w:rsidRPr="00DD5A39">
              <w:rPr>
                <w:sz w:val="20"/>
                <w:szCs w:val="20"/>
              </w:rPr>
              <w:softHyphen/>
              <w:t xml:space="preserve">ка. Основы культуры труда 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Сбор семян цветочных культур.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Сбор семян цветочных культур.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Экскурсия  на  пришкольный участок.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Подготовка  участка  к  осенней перекопке почвы.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Экскурсия  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Обработка различных материалов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 овощей  и  фруктов.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 овощей  и  фруктов скрепление  их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Формировать навыки ра</w:t>
            </w:r>
            <w:r w:rsidRPr="00DD5A39">
              <w:rPr>
                <w:rFonts w:eastAsia="Calibri"/>
                <w:sz w:val="20"/>
                <w:szCs w:val="20"/>
              </w:rPr>
              <w:t>боты с природными материалами, клеем, ножницами; развивать внимание, пространственное мышление, творческие способности, аккуратность.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из  овощей  и  фруктов.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 овощей  и  фруктов скрепление  их различными способами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формировать навыки ра</w:t>
            </w:r>
            <w:r w:rsidRPr="00DD5A39">
              <w:rPr>
                <w:rFonts w:eastAsia="Calibri"/>
                <w:sz w:val="20"/>
                <w:szCs w:val="20"/>
              </w:rPr>
              <w:t>боты с природными материалами, клеем, ножницами; развивать внимание, пространственное мышление, творческие способности, аккуратность.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Гербарный лист.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Закрепление  листа на </w:t>
            </w:r>
            <w:r w:rsidRPr="00DD5A39">
              <w:rPr>
                <w:sz w:val="20"/>
                <w:szCs w:val="20"/>
              </w:rPr>
              <w:lastRenderedPageBreak/>
              <w:t>бумагу разными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lastRenderedPageBreak/>
              <w:t xml:space="preserve">Выбор заготовки с учетом свойств и размеров изделия; экономная разметка </w:t>
            </w:r>
            <w:r w:rsidRPr="00DD5A39">
              <w:rPr>
                <w:rFonts w:eastAsia="Calibri"/>
                <w:sz w:val="20"/>
                <w:szCs w:val="20"/>
              </w:rPr>
              <w:lastRenderedPageBreak/>
              <w:t>заготовки, резание ножницами по контуру, скла-дывание и сгибание заготовок, соединение деталей склеиванием.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Самоделки из пластилина. 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пластилина. Скрепление  деталей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Познакомить с понятием «обрубовка», «налепные украшения»; обучать конструктивному приему лепки; развивать внимание, мышление, творческие способности, аккуратность.</w:t>
            </w:r>
          </w:p>
          <w:p w:rsidR="00732C0C" w:rsidRPr="00DD5A39" w:rsidRDefault="00732C0C" w:rsidP="00732C0C">
            <w:pPr>
              <w:rPr>
                <w:color w:val="000000"/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 Умение видеть и воспринимать проявления художественной культуры в окружающей жизни;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Самоделки из пластилина  и  спичечных коробков.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пластилина. Скрепление  деталей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Подготовка однородной массы, формование деталей изделия, пластическое преобразование целой заготовки в изделие.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9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Самоделки из пластилина  и  баночек  из –под йогурта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пластилина. Скрепление  деталей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Знать историю возникновения лепки.</w:t>
            </w:r>
          </w:p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Выполнять с помощью стеки узор или рисунок на тонком слое пластилина.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10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Работа  с "бросовым" материал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пластилина. Скрепление  деталей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Знать историю возникновения лепки.</w:t>
            </w:r>
          </w:p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Выполнять с помощью стеки узор или рисунок на тонком слое пластилина.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11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Работа  с "бросовым" материал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Поделки  из пластилина. Скрепление  деталей различными способами.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pacing w:val="-4"/>
                <w:sz w:val="20"/>
                <w:szCs w:val="20"/>
              </w:rPr>
              <w:t>Контролировать свои действия в процессе выполнения рабо</w:t>
            </w:r>
            <w:r w:rsidRPr="00DD5A39">
              <w:rPr>
                <w:color w:val="000000"/>
                <w:spacing w:val="-4"/>
                <w:sz w:val="20"/>
                <w:szCs w:val="20"/>
              </w:rPr>
              <w:softHyphen/>
              <w:t xml:space="preserve">ты и после завершения; </w:t>
            </w:r>
            <w:r w:rsidRPr="00DD5A39">
              <w:rPr>
                <w:color w:val="000000"/>
                <w:sz w:val="20"/>
                <w:szCs w:val="20"/>
              </w:rPr>
              <w:t xml:space="preserve"> моделирование новых образов путём трансформации известных.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</w:t>
            </w:r>
            <w:r w:rsidRPr="00DD5A39">
              <w:rPr>
                <w:sz w:val="20"/>
                <w:szCs w:val="20"/>
              </w:rPr>
              <w:lastRenderedPageBreak/>
              <w:t xml:space="preserve">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Работа с бумагой и картоном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Аппликация из бумаги «Сказочный замок».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Аппликация из бумаги «Сказочный замок».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Изготовление изделий из бумаги. Правка и резка заготовок. Разметка заготовки, резание ножницами по контуру, складывание и сгибание заготовок, соединение деталей склеиванием.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Аппликация из  рваной бумаги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.)</w:t>
            </w:r>
            <w:r w:rsidRPr="00DD5A39">
              <w:rPr>
                <w:sz w:val="20"/>
                <w:szCs w:val="20"/>
              </w:rPr>
              <w:t xml:space="preserve"> </w:t>
            </w:r>
            <w:r w:rsidRPr="00DD5A39">
              <w:rPr>
                <w:rFonts w:eastAsia="Calibri"/>
                <w:sz w:val="20"/>
                <w:szCs w:val="20"/>
              </w:rPr>
              <w:t>Изготовление изделий из бумаги: правка и резка заготовок. Разме-тка заготовки, резание ножницами по контуру, складывание и сгибание заготовок, соединение деталей склеиванием.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14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Объёмная аппликация (бумага)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15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Объёмная аппликация (гофрированная бумага)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Сравнить свойства бумаги и ткани; развивать внимание, мышление, аккуратность.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16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Аппликация   из  гофрированной  бумаги.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Познакомить с историей аппликации; обучать выполнению плоскостной аппликации из разных материалов; формировать навыки работы с бумагой, клеем; развивать внимание, воображение, пространственное мышление, творческие способности, аккуратность.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Аппликация   из  гофрированной  бумаги.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18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Оригами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изделий путем гофрирования отдельных деталей из круга, овала, квадрата; совершенствовать навыки работы с бума-гой; развивать внимание, про-странственное мышление, творческие способности.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19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Оригами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pacing w:val="-4"/>
                <w:sz w:val="20"/>
                <w:szCs w:val="20"/>
              </w:rPr>
              <w:t>Контролировать свои действия в процессе выполнения рабо</w:t>
            </w:r>
            <w:r w:rsidRPr="00DD5A39">
              <w:rPr>
                <w:color w:val="000000"/>
                <w:spacing w:val="-4"/>
                <w:sz w:val="20"/>
                <w:szCs w:val="20"/>
              </w:rPr>
              <w:softHyphen/>
              <w:t xml:space="preserve">ты и после завершения; </w:t>
            </w:r>
            <w:r w:rsidRPr="00DD5A39">
              <w:rPr>
                <w:color w:val="000000"/>
                <w:sz w:val="20"/>
                <w:szCs w:val="20"/>
              </w:rPr>
              <w:t xml:space="preserve"> моделирование новых образов путём трансформации известных.</w:t>
            </w:r>
          </w:p>
          <w:p w:rsidR="00732C0C" w:rsidRPr="00DD5A39" w:rsidRDefault="00732C0C" w:rsidP="00732C0C">
            <w:pPr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 Умение видеть и воспринимать проявления художественной культуры в окружающей жизни;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20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Техническое моделирование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Чтение чертежей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 по чертежам; развивать внимание, пространственное мышление, воображение, творческие способности.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21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Макеты зданий. Знакомство с чертежами.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Чтение чертежей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 по чертежам; развивать внимание, пространственное мышление, воображение, творческие способности.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22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Макеты зданий.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Построение чертежа параллелепипеда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чтению чертежа   и построению  чертежей; развивать внимание, пространственное мышление, воображение, творческие способности.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</w:t>
            </w:r>
            <w:r w:rsidRPr="00DD5A39">
              <w:rPr>
                <w:sz w:val="20"/>
                <w:szCs w:val="20"/>
              </w:rPr>
              <w:lastRenderedPageBreak/>
              <w:t>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Макеты зданий.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Построение чертежа параллелепипеда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чтению чертежа   и построению  чертежей; развивать внимание, пространственное мышление, воображение, творческие способности.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Бытовой труд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Знакомство с  выкройкой  для мягкой игрушки.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25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Изготовление плоской мягкой игрушки.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26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Изготовление плоской мягкой игрушки.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 Умение видеть и воспринимать проявления художественной культуры в окружающей жизни;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27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Изготовление плоской мягкой игрушки.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Вырезание деталей по шаблону, сшивание.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pacing w:val="-4"/>
                <w:sz w:val="20"/>
                <w:szCs w:val="20"/>
              </w:rPr>
              <w:t>Контролировать свои действия в процессе выполнения рабо</w:t>
            </w:r>
            <w:r w:rsidRPr="00DD5A39">
              <w:rPr>
                <w:color w:val="000000"/>
                <w:spacing w:val="-4"/>
                <w:sz w:val="20"/>
                <w:szCs w:val="20"/>
              </w:rPr>
              <w:softHyphen/>
              <w:t xml:space="preserve">ты и после завершения; </w:t>
            </w:r>
            <w:r w:rsidRPr="00DD5A39">
              <w:rPr>
                <w:color w:val="000000"/>
                <w:sz w:val="20"/>
                <w:szCs w:val="20"/>
              </w:rPr>
              <w:t xml:space="preserve"> моделирование новых образов путём трансформации известных.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28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открытки из разного материала.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Изготовление открытки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Квиллинг</w:t>
            </w:r>
            <w:r w:rsidRPr="00DD5A39">
              <w:rPr>
                <w:sz w:val="20"/>
                <w:szCs w:val="20"/>
              </w:rPr>
              <w:t xml:space="preserve">. </w:t>
            </w: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из одной или нескольких полосок бумаги путем завивания и скручивания; развивать внимание, пространственное мышление, воображение, творческие способности.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29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открытки из разного материала.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 xml:space="preserve">Выполнить объемные поделки из одной или нескольких полосок бумаги </w:t>
            </w:r>
            <w:r w:rsidRPr="00DD5A39">
              <w:rPr>
                <w:rFonts w:eastAsia="Calibri"/>
                <w:sz w:val="20"/>
                <w:szCs w:val="20"/>
              </w:rPr>
              <w:lastRenderedPageBreak/>
              <w:t>путем складывания, скручивания и завивания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lastRenderedPageBreak/>
              <w:t xml:space="preserve"> Квиллинг</w:t>
            </w:r>
            <w:r w:rsidRPr="00DD5A39">
              <w:rPr>
                <w:sz w:val="20"/>
                <w:szCs w:val="20"/>
              </w:rPr>
              <w:t xml:space="preserve">. </w:t>
            </w: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из одной или нескольких полосок бумаги путем завивания и скручивания; развивать внимание, пространственное мышление, воображение, творческие способности.</w:t>
            </w:r>
            <w:r w:rsidRPr="00DD5A39">
              <w:rPr>
                <w:sz w:val="20"/>
                <w:szCs w:val="20"/>
              </w:rPr>
              <w:t xml:space="preserve">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Проговаривать последовательность действий на уроке.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открытки из разного материала.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Выполнить объемные поделки из одной или нескольких полосок бумаги путем складывания, скручивания и завивания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из одной или нескольких полосок бумаги путем завивания и скручивания; развивать внимание, пространственное мышление, воображение, творческие способности.</w:t>
            </w:r>
            <w:r w:rsidRPr="00DD5A39">
              <w:rPr>
                <w:sz w:val="20"/>
                <w:szCs w:val="20"/>
              </w:rPr>
              <w:t xml:space="preserve"> 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31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открытки из разного материала.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Выполнить объемные поделки из одной или нескольких полосок бумаги путем складывания, скручивания и завивания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из одной или нескольких полосок бумаги путем завивания и скручивания; развивать внимание, пространственное мышление, воображение, творческие способности.</w:t>
            </w:r>
            <w:r w:rsidRPr="00DD5A39">
              <w:rPr>
                <w:sz w:val="20"/>
                <w:szCs w:val="20"/>
              </w:rPr>
              <w:t xml:space="preserve"> 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32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открытки из разного материала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Выполнить объемные поделки из одной или нескольких полосок бумаги путем складывания, скручивания и завивания</w:t>
            </w:r>
          </w:p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rFonts w:eastAsia="Calibri"/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выполнению объемных изделий из одной или нескольких полосок бумаги путем завивания и скручивания; развивать внимание, пространственное мышление, воображение, творческие способности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33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Забавные  игрушки  из разного материала.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Изготовление изделий из различных материалов.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rFonts w:eastAsia="Calibri"/>
                <w:sz w:val="20"/>
                <w:szCs w:val="20"/>
              </w:rPr>
              <w:t>Обучать изготовлению игрушек  с использованием различных материалов (карандашная стружка, фольга, газетные комки, ватные шарики, поролон, яичная скорлупа и др.)</w:t>
            </w:r>
            <w:r w:rsidRPr="00DD5A39">
              <w:rPr>
                <w:sz w:val="20"/>
                <w:szCs w:val="20"/>
              </w:rPr>
              <w:t xml:space="preserve"> </w:t>
            </w:r>
            <w:r w:rsidRPr="00DD5A39">
              <w:rPr>
                <w:rFonts w:eastAsia="Calibri"/>
                <w:sz w:val="20"/>
                <w:szCs w:val="20"/>
              </w:rPr>
              <w:t>Правка и резка заготовок. Разметка заготовки, резание ножницами по контуру, складывание и сгибание заготовок, соединение деталей склеиванием.</w:t>
            </w:r>
          </w:p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  <w:tr w:rsidR="00732C0C" w:rsidRPr="00DD5A39" w:rsidTr="00732C0C">
        <w:tc>
          <w:tcPr>
            <w:tcW w:w="5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06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3469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Урок - отчет: выставка поделок.</w:t>
            </w:r>
          </w:p>
        </w:tc>
        <w:tc>
          <w:tcPr>
            <w:tcW w:w="2694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sz w:val="20"/>
                <w:szCs w:val="20"/>
              </w:rPr>
              <w:t>Подготовка работ к выставке. Организация выставки для родителей в классе</w:t>
            </w:r>
          </w:p>
        </w:tc>
        <w:tc>
          <w:tcPr>
            <w:tcW w:w="7087" w:type="dxa"/>
          </w:tcPr>
          <w:p w:rsidR="00732C0C" w:rsidRPr="00DD5A39" w:rsidRDefault="00732C0C" w:rsidP="00732C0C">
            <w:pPr>
              <w:rPr>
                <w:sz w:val="20"/>
                <w:szCs w:val="20"/>
              </w:rPr>
            </w:pPr>
            <w:r w:rsidRPr="00DD5A39">
              <w:rPr>
                <w:color w:val="000000"/>
                <w:spacing w:val="-4"/>
                <w:sz w:val="20"/>
                <w:szCs w:val="20"/>
              </w:rPr>
              <w:t>Контролировать свои действия в процессе выполнения рабо</w:t>
            </w:r>
            <w:r w:rsidRPr="00DD5A39">
              <w:rPr>
                <w:color w:val="000000"/>
                <w:spacing w:val="-4"/>
                <w:sz w:val="20"/>
                <w:szCs w:val="20"/>
              </w:rPr>
              <w:softHyphen/>
              <w:t xml:space="preserve">ты и после завершения; </w:t>
            </w:r>
            <w:r w:rsidRPr="00DD5A39">
              <w:rPr>
                <w:color w:val="000000"/>
                <w:sz w:val="20"/>
                <w:szCs w:val="20"/>
              </w:rPr>
              <w:t xml:space="preserve"> моделирование новых образов путём трансформации известных.</w:t>
            </w:r>
          </w:p>
          <w:p w:rsidR="00732C0C" w:rsidRPr="00DD5A39" w:rsidRDefault="00732C0C" w:rsidP="00732C0C">
            <w:pPr>
              <w:shd w:val="clear" w:color="auto" w:fill="FFFFFF"/>
              <w:ind w:right="202"/>
              <w:jc w:val="both"/>
              <w:rPr>
                <w:color w:val="000000"/>
                <w:sz w:val="20"/>
                <w:szCs w:val="20"/>
              </w:rPr>
            </w:pPr>
            <w:r w:rsidRPr="00DD5A39">
              <w:rPr>
                <w:color w:val="000000"/>
                <w:sz w:val="20"/>
                <w:szCs w:val="20"/>
              </w:rPr>
              <w:t>Способность оценивать значимость и полезность творческой деятельности для общества своей и окружающих, умение применять полученные знания, стремление к познанию мира.</w:t>
            </w:r>
            <w:r w:rsidRPr="00DD5A39">
              <w:rPr>
                <w:sz w:val="20"/>
                <w:szCs w:val="20"/>
              </w:rPr>
      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      </w:r>
            <w:r w:rsidRPr="00DD5A39">
              <w:rPr>
                <w:color w:val="000000"/>
                <w:sz w:val="20"/>
                <w:szCs w:val="20"/>
              </w:rPr>
              <w:t>приобретение навыков использования различных художественных материалов для работы в разных техниках, развитие художественных умений для создания красивых изделий и украшений.</w:t>
            </w:r>
          </w:p>
        </w:tc>
      </w:tr>
    </w:tbl>
    <w:p w:rsidR="00732C0C" w:rsidRDefault="00732C0C"/>
    <w:p w:rsidR="00732C0C" w:rsidRDefault="00732C0C"/>
    <w:p w:rsidR="00732C0C" w:rsidRDefault="00732C0C" w:rsidP="00732C0C"/>
    <w:p w:rsidR="00732C0C" w:rsidRDefault="00732C0C" w:rsidP="00732C0C">
      <w:pPr>
        <w:tabs>
          <w:tab w:val="left" w:pos="0"/>
        </w:tabs>
        <w:ind w:left="284"/>
      </w:pPr>
    </w:p>
    <w:p w:rsidR="00732C0C" w:rsidRDefault="00732C0C"/>
    <w:p w:rsidR="00732C0C" w:rsidRDefault="00732C0C"/>
    <w:sectPr w:rsidR="00732C0C" w:rsidSect="00732C0C">
      <w:footerReference w:type="default" r:id="rId9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82" w:rsidRDefault="00CC1382" w:rsidP="00732C0C">
      <w:pPr>
        <w:spacing w:after="0" w:line="240" w:lineRule="auto"/>
      </w:pPr>
      <w:r>
        <w:separator/>
      </w:r>
    </w:p>
  </w:endnote>
  <w:endnote w:type="continuationSeparator" w:id="1">
    <w:p w:rsidR="00CC1382" w:rsidRDefault="00CC1382" w:rsidP="0073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22"/>
      <w:docPartObj>
        <w:docPartGallery w:val="Page Numbers (Bottom of Page)"/>
        <w:docPartUnique/>
      </w:docPartObj>
    </w:sdtPr>
    <w:sdtContent>
      <w:p w:rsidR="00732C0C" w:rsidRDefault="00732C0C">
        <w:pPr>
          <w:pStyle w:val="ac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732C0C" w:rsidRDefault="00732C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82" w:rsidRDefault="00CC1382" w:rsidP="00732C0C">
      <w:pPr>
        <w:spacing w:after="0" w:line="240" w:lineRule="auto"/>
      </w:pPr>
      <w:r>
        <w:separator/>
      </w:r>
    </w:p>
  </w:footnote>
  <w:footnote w:type="continuationSeparator" w:id="1">
    <w:p w:rsidR="00CC1382" w:rsidRDefault="00CC1382" w:rsidP="0073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088"/>
    <w:multiLevelType w:val="hybridMultilevel"/>
    <w:tmpl w:val="8D9E4ECC"/>
    <w:lvl w:ilvl="0" w:tplc="72083C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C0C"/>
    <w:rsid w:val="00732C0C"/>
    <w:rsid w:val="00CC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32C0C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732C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3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32C0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732C0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3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2C0C"/>
  </w:style>
  <w:style w:type="paragraph" w:styleId="ac">
    <w:name w:val="footer"/>
    <w:basedOn w:val="a"/>
    <w:link w:val="ad"/>
    <w:uiPriority w:val="99"/>
    <w:unhideWhenUsed/>
    <w:rsid w:val="0073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2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3590</Words>
  <Characters>20465</Characters>
  <Application>Microsoft Office Word</Application>
  <DocSecurity>0</DocSecurity>
  <Lines>170</Lines>
  <Paragraphs>48</Paragraphs>
  <ScaleCrop>false</ScaleCrop>
  <Company/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2019-10-31T04:35:00Z</dcterms:created>
  <dcterms:modified xsi:type="dcterms:W3CDTF">2019-10-31T04:43:00Z</dcterms:modified>
</cp:coreProperties>
</file>