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1F" w:rsidRDefault="00200E25" w:rsidP="00C4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132104" cy="7163968"/>
            <wp:effectExtent l="0" t="0" r="2540" b="0"/>
            <wp:docPr id="1" name="Рисунок 1" descr="C:\Users\cab-org\Desktop\титульные программ\2019-10-28\Scan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2019-10-28\Scan3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420" cy="71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7" w:rsidRDefault="00210BC7" w:rsidP="006146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0BC7" w:rsidRPr="00210BC7" w:rsidRDefault="00210BC7" w:rsidP="00210B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b/>
          <w:sz w:val="24"/>
          <w:szCs w:val="24"/>
        </w:rPr>
        <w:t>Результаты  освоения курса внеурочной деятельности</w:t>
      </w:r>
    </w:p>
    <w:p w:rsidR="00210BC7" w:rsidRDefault="00210BC7" w:rsidP="00210B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0BC7" w:rsidRDefault="00210BC7" w:rsidP="00210B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0BC7" w:rsidRPr="00E149C7" w:rsidRDefault="00210BC7" w:rsidP="0021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7">
        <w:rPr>
          <w:rFonts w:ascii="Arial" w:hAnsi="Arial" w:cs="Arial"/>
          <w:sz w:val="24"/>
          <w:szCs w:val="24"/>
        </w:rPr>
        <w:t>В результате изучения данной программы обучающиеся получат возможность формирования</w:t>
      </w:r>
    </w:p>
    <w:p w:rsidR="00210BC7" w:rsidRDefault="00210BC7" w:rsidP="00210BC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Личностных результатов: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любознательности и сообразительности;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целеустремлённости, внимательности, умения контролировать свои действия;</w:t>
      </w:r>
    </w:p>
    <w:p w:rsidR="00FE3039" w:rsidRPr="00FE3039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навыков сотрудничества со сверстниками;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наглядно-образного мышления и логики</w:t>
      </w:r>
    </w:p>
    <w:p w:rsidR="00210BC7" w:rsidRDefault="00210BC7" w:rsidP="00FE3039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Метапредметные  результаты</w:t>
      </w: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Arial" w:hAnsi="Arial" w:cs="Arial"/>
          <w:color w:val="000000"/>
        </w:rPr>
        <w:t>поиска средств её осуществления;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своение способов решения проблем творческого и поискового характера.</w:t>
      </w:r>
    </w:p>
    <w:p w:rsid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Pr="001C6F21">
        <w:rPr>
          <w:rFonts w:ascii="Arial" w:hAnsi="Arial" w:cs="Arial"/>
          <w:color w:val="000000"/>
        </w:rPr>
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6F21">
        <w:rPr>
          <w:rFonts w:ascii="Arial" w:hAnsi="Arial" w:cs="Arial"/>
          <w:color w:val="000000"/>
        </w:rPr>
        <w:t>определять наиболее эффективные способы достижения результ</w:t>
      </w:r>
      <w:r>
        <w:rPr>
          <w:rFonts w:ascii="Arial" w:hAnsi="Arial" w:cs="Arial"/>
          <w:color w:val="000000"/>
        </w:rPr>
        <w:t>ата;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Pr="001C6F21">
        <w:rPr>
          <w:rFonts w:ascii="Arial" w:hAnsi="Arial" w:cs="Arial"/>
          <w:color w:val="000000"/>
        </w:rPr>
        <w:t>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Arial" w:hAnsi="Arial" w:cs="Arial"/>
          <w:color w:val="000000"/>
        </w:rPr>
        <w:t>овать даже в ситуациях неуспеха;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владение логическими действиями сравнения, анализа, синтеза, обобщения, классификации, установление аналогий и причинно-следственных</w:t>
      </w:r>
      <w:r>
        <w:rPr>
          <w:rFonts w:ascii="Arial" w:hAnsi="Arial" w:cs="Arial"/>
          <w:color w:val="000000"/>
        </w:rPr>
        <w:t xml:space="preserve"> связей, построение рассуждений;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1C6F21">
        <w:rPr>
          <w:rFonts w:ascii="Arial" w:hAnsi="Arial" w:cs="Arial"/>
          <w:color w:val="000000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</w:t>
      </w:r>
      <w:r>
        <w:rPr>
          <w:rFonts w:ascii="Arial" w:hAnsi="Arial" w:cs="Arial"/>
          <w:color w:val="000000"/>
        </w:rPr>
        <w:t>ю точку зрения и оценку событий;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</w:p>
    <w:p w:rsidR="00210BC7" w:rsidRPr="00210BC7" w:rsidRDefault="00210BC7" w:rsidP="00210BC7">
      <w:pPr>
        <w:pStyle w:val="a3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b/>
          <w:sz w:val="24"/>
          <w:szCs w:val="24"/>
        </w:rPr>
        <w:t xml:space="preserve">Предметные 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уметь видеть нападение со стороны партнёра, защищать свои фигуры, нападать и создавать угрозы;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защищать свои фигуры от нападения и угроз;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решать шахматные задачи на тактику и видеть следующие тактические угрозы в партиях: двойной удар, связку, ловлю фигуры, сквозной удар, мат</w:t>
      </w:r>
      <w:r w:rsidRPr="00210BC7">
        <w:rPr>
          <w:rFonts w:ascii="Arial" w:hAnsi="Arial" w:cs="Arial"/>
          <w:sz w:val="24"/>
          <w:szCs w:val="24"/>
        </w:rPr>
        <w:br/>
        <w:t>на последней горизонтали, открытый и двойной шахи;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ставить мат одинокому королю ладьёй и королём;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lastRenderedPageBreak/>
        <w:t>разыгрывать шахматную партию с партнёром от начала и до конца,</w:t>
      </w:r>
      <w:r w:rsidRPr="00210BC7">
        <w:rPr>
          <w:rFonts w:ascii="Arial" w:hAnsi="Arial" w:cs="Arial"/>
          <w:sz w:val="24"/>
          <w:szCs w:val="24"/>
        </w:rPr>
        <w:br/>
        <w:t>правильно выводя фигуры в дебюте;</w:t>
      </w:r>
    </w:p>
    <w:p w:rsidR="00210BC7" w:rsidRP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реализовывать большое материальное преимущество.</w:t>
      </w:r>
    </w:p>
    <w:p w:rsidR="00210BC7" w:rsidRDefault="00210BC7" w:rsidP="00210BC7">
      <w:pPr>
        <w:pStyle w:val="a3"/>
        <w:rPr>
          <w:rFonts w:ascii="Arial" w:hAnsi="Arial" w:cs="Arial"/>
          <w:sz w:val="24"/>
          <w:szCs w:val="24"/>
        </w:rPr>
      </w:pPr>
    </w:p>
    <w:p w:rsidR="0061469A" w:rsidRDefault="0061469A" w:rsidP="00131A6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1469A" w:rsidRDefault="0061469A" w:rsidP="0027629F">
      <w:pPr>
        <w:pStyle w:val="a3"/>
        <w:rPr>
          <w:rFonts w:ascii="Arial" w:hAnsi="Arial" w:cs="Arial"/>
          <w:b/>
          <w:sz w:val="24"/>
          <w:szCs w:val="24"/>
        </w:rPr>
      </w:pPr>
    </w:p>
    <w:p w:rsidR="00131A61" w:rsidRDefault="001C6F21" w:rsidP="0027629F">
      <w:pPr>
        <w:pStyle w:val="a3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Содержание</w:t>
      </w:r>
      <w:r w:rsidR="00131A61" w:rsidRPr="00131A61">
        <w:rPr>
          <w:rFonts w:ascii="Arial" w:hAnsi="Arial" w:cs="Arial"/>
          <w:b/>
          <w:sz w:val="24"/>
          <w:szCs w:val="24"/>
        </w:rPr>
        <w:t xml:space="preserve"> курса  внеурочной  деятельности</w:t>
      </w:r>
      <w:r w:rsidRPr="00131A61">
        <w:rPr>
          <w:rFonts w:ascii="Arial" w:hAnsi="Arial" w:cs="Arial"/>
          <w:b/>
          <w:sz w:val="24"/>
          <w:szCs w:val="24"/>
        </w:rPr>
        <w:br/>
      </w:r>
    </w:p>
    <w:p w:rsidR="00131A61" w:rsidRDefault="00131A6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sz w:val="24"/>
          <w:szCs w:val="24"/>
        </w:rPr>
        <w:t>П</w:t>
      </w:r>
      <w:r w:rsidR="001C6F21" w:rsidRPr="00131A61">
        <w:rPr>
          <w:rFonts w:ascii="Arial" w:hAnsi="Arial" w:cs="Arial"/>
          <w:sz w:val="24"/>
          <w:szCs w:val="24"/>
        </w:rPr>
        <w:t>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="001C6F21" w:rsidRPr="00131A61">
        <w:rPr>
          <w:rFonts w:ascii="Arial" w:hAnsi="Arial" w:cs="Arial"/>
          <w:sz w:val="24"/>
          <w:szCs w:val="24"/>
        </w:rPr>
        <w:t xml:space="preserve"> включает два основных раздела: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="001C6F21" w:rsidRPr="00131A61">
        <w:rPr>
          <w:rFonts w:ascii="Arial" w:hAnsi="Arial" w:cs="Arial"/>
          <w:sz w:val="24"/>
          <w:szCs w:val="24"/>
        </w:rPr>
        <w:t>«Знания о теоретических основах и правилах шахматной игры».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31A61">
        <w:rPr>
          <w:rFonts w:ascii="Arial" w:hAnsi="Arial" w:cs="Arial"/>
          <w:sz w:val="24"/>
          <w:szCs w:val="24"/>
        </w:rPr>
        <w:t>«Практико-</w:t>
      </w:r>
      <w:r w:rsidR="001C6F21" w:rsidRPr="00131A61">
        <w:rPr>
          <w:rFonts w:ascii="Arial" w:hAnsi="Arial" w:cs="Arial"/>
          <w:sz w:val="24"/>
          <w:szCs w:val="24"/>
        </w:rPr>
        <w:t>соревновательная деятельность».</w:t>
      </w:r>
    </w:p>
    <w:p w:rsidR="00131A61" w:rsidRDefault="001C6F2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В разделе «Знания о теоретических основах и правилах шахматной игры»</w:t>
      </w:r>
      <w:r w:rsidR="0027629F">
        <w:rPr>
          <w:rFonts w:ascii="Arial" w:hAnsi="Arial" w:cs="Arial"/>
          <w:sz w:val="24"/>
          <w:szCs w:val="24"/>
        </w:rPr>
        <w:t xml:space="preserve">  </w:t>
      </w:r>
      <w:r w:rsidRPr="001C6F21">
        <w:rPr>
          <w:rFonts w:ascii="Arial" w:hAnsi="Arial" w:cs="Arial"/>
          <w:sz w:val="24"/>
          <w:szCs w:val="24"/>
        </w:rPr>
        <w:t>представлены основные термины и понятия, требования техники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безопасности. Представлены образовательные аспекты, которые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ориентированы на изучение основ теории и практики шахматной игры и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интегрирование базовых шахматных знаний с двигательной активностью во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 xml:space="preserve">время </w:t>
      </w:r>
      <w:r w:rsidR="00131A61">
        <w:rPr>
          <w:rFonts w:ascii="Arial" w:hAnsi="Arial" w:cs="Arial"/>
          <w:sz w:val="24"/>
          <w:szCs w:val="24"/>
        </w:rPr>
        <w:t xml:space="preserve"> занятия</w:t>
      </w:r>
      <w:r w:rsidRPr="001C6F21">
        <w:rPr>
          <w:rFonts w:ascii="Arial" w:hAnsi="Arial" w:cs="Arial"/>
          <w:sz w:val="24"/>
          <w:szCs w:val="24"/>
        </w:rPr>
        <w:t>.</w:t>
      </w:r>
    </w:p>
    <w:p w:rsidR="00131A61" w:rsidRDefault="00131A6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Раздел «Практико-соревновательная деятельность» - включает в себя:</w:t>
      </w:r>
    </w:p>
    <w:p w:rsidR="00131A61" w:rsidRDefault="001C6F21" w:rsidP="00131A61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организацию и проведение шахматных соревнований;</w:t>
      </w:r>
    </w:p>
    <w:p w:rsidR="00131A61" w:rsidRDefault="001C6F21" w:rsidP="00131A61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проведение конкурсов решений задач;</w:t>
      </w:r>
    </w:p>
    <w:p w:rsidR="00131A61" w:rsidRDefault="001C6F21" w:rsidP="00131A61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организацию спортивно – шахматных праздников.</w:t>
      </w: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br/>
      </w:r>
    </w:p>
    <w:p w:rsidR="00131A61" w:rsidRDefault="001C6F2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Теоретические основы и правила шахматной игры</w:t>
      </w:r>
      <w:r w:rsidR="00131A61">
        <w:rPr>
          <w:rFonts w:ascii="Arial" w:hAnsi="Arial" w:cs="Arial"/>
          <w:b/>
          <w:sz w:val="24"/>
          <w:szCs w:val="24"/>
        </w:rPr>
        <w:t xml:space="preserve">. </w:t>
      </w:r>
      <w:r w:rsidRPr="00131A61">
        <w:rPr>
          <w:rFonts w:ascii="Arial" w:hAnsi="Arial" w:cs="Arial"/>
          <w:b/>
          <w:sz w:val="24"/>
          <w:szCs w:val="24"/>
        </w:rPr>
        <w:t>Базовые понятия шахматной игры</w:t>
      </w:r>
      <w:r w:rsidR="00131A61">
        <w:rPr>
          <w:rFonts w:ascii="Arial" w:hAnsi="Arial" w:cs="Arial"/>
          <w:sz w:val="24"/>
          <w:szCs w:val="24"/>
        </w:rPr>
        <w:t>.</w:t>
      </w:r>
    </w:p>
    <w:p w:rsidR="00131A61" w:rsidRDefault="001C6F21" w:rsidP="002762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Правила техники безопасности во время занятий шахматами, понятие о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травмах и способах их предупреждения. Правила поведения шахматистов,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шахматный этикет. Шахматные соревнования и правила их проведения.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 xml:space="preserve">Структура и содержание тренировочных занятий по шахматам. </w:t>
      </w:r>
      <w:proofErr w:type="gramStart"/>
      <w:r w:rsidRPr="001C6F21">
        <w:rPr>
          <w:rFonts w:ascii="Arial" w:hAnsi="Arial" w:cs="Arial"/>
          <w:sz w:val="24"/>
          <w:szCs w:val="24"/>
        </w:rPr>
        <w:t>Основные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термины и понятия в шахматной игре: белое и чёрное поле, горизонталь,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вертикаль, диагональ, центр, шахматные фигуры (ладья, слон, ферзь, конь,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пешка, король); ход и взятие каждой фигурой, нападение, защита, начальное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положение, ход, взятие, удар, взятие на проходе, длинная и короткая рокировка,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шах, мат, пат, ничья, ценность шахматных фигур, сравнительная сила фигур,</w:t>
      </w:r>
      <w:r w:rsidR="00113601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стадии шахматной партии, основные тактические приёмы;</w:t>
      </w:r>
      <w:proofErr w:type="gramEnd"/>
      <w:r w:rsidRPr="001C6F21">
        <w:rPr>
          <w:rFonts w:ascii="Arial" w:hAnsi="Arial" w:cs="Arial"/>
          <w:sz w:val="24"/>
          <w:szCs w:val="24"/>
        </w:rPr>
        <w:t xml:space="preserve"> шахматная партия,</w:t>
      </w:r>
      <w:r w:rsidRPr="001C6F21">
        <w:rPr>
          <w:rFonts w:ascii="Arial" w:hAnsi="Arial" w:cs="Arial"/>
          <w:sz w:val="24"/>
          <w:szCs w:val="24"/>
        </w:rPr>
        <w:br/>
        <w:t>запись шахматной партии, основы дебюта.</w:t>
      </w: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Практико-соревновательная деятельность</w:t>
      </w:r>
      <w:r w:rsidR="00131A61">
        <w:rPr>
          <w:rFonts w:ascii="Arial" w:hAnsi="Arial" w:cs="Arial"/>
          <w:b/>
          <w:sz w:val="24"/>
          <w:szCs w:val="24"/>
        </w:rPr>
        <w:t>.</w:t>
      </w:r>
    </w:p>
    <w:p w:rsidR="001C6F21" w:rsidRPr="001C6F2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Данный вид деятельности включает в себя конкурсы решения позиций,</w:t>
      </w:r>
      <w:r w:rsidRPr="001C6F21">
        <w:rPr>
          <w:rFonts w:ascii="Arial" w:hAnsi="Arial" w:cs="Arial"/>
          <w:sz w:val="24"/>
          <w:szCs w:val="24"/>
        </w:rPr>
        <w:br/>
        <w:t>спарринги, соревнования, шахматные пр</w:t>
      </w:r>
      <w:r w:rsidR="00131A61">
        <w:rPr>
          <w:rFonts w:ascii="Arial" w:hAnsi="Arial" w:cs="Arial"/>
          <w:sz w:val="24"/>
          <w:szCs w:val="24"/>
        </w:rPr>
        <w:t>аздники.</w:t>
      </w:r>
    </w:p>
    <w:p w:rsidR="00210BC7" w:rsidRDefault="00210BC7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31A61" w:rsidRDefault="002F0D4E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F0D4E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141"/>
        <w:gridCol w:w="11583"/>
        <w:gridCol w:w="2835"/>
      </w:tblGrid>
      <w:tr w:rsidR="0027629F" w:rsidRPr="009E17C6" w:rsidTr="0027629F">
        <w:trPr>
          <w:trHeight w:val="414"/>
        </w:trPr>
        <w:tc>
          <w:tcPr>
            <w:tcW w:w="1141" w:type="dxa"/>
            <w:vMerge w:val="restart"/>
          </w:tcPr>
          <w:p w:rsidR="0027629F" w:rsidRPr="0055037A" w:rsidRDefault="0027629F" w:rsidP="00276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03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37A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1583" w:type="dxa"/>
            <w:vMerge w:val="restart"/>
          </w:tcPr>
          <w:p w:rsidR="0027629F" w:rsidRPr="001E21C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1CA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7A">
              <w:rPr>
                <w:rFonts w:ascii="Arial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</w:tr>
      <w:tr w:rsidR="0027629F" w:rsidRPr="009E17C6" w:rsidTr="0027629F">
        <w:trPr>
          <w:trHeight w:val="414"/>
        </w:trPr>
        <w:tc>
          <w:tcPr>
            <w:tcW w:w="1141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  <w:vMerge/>
          </w:tcPr>
          <w:p w:rsidR="0027629F" w:rsidRPr="001E21C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9F" w:rsidRPr="009E17C6" w:rsidTr="0027629F">
        <w:trPr>
          <w:trHeight w:val="414"/>
        </w:trPr>
        <w:tc>
          <w:tcPr>
            <w:tcW w:w="1141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Повторение  пройденного материала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Рокировка длинная и короткая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Учебные положения, в которых белые достигают материального первенства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Выигрыш ферзя. Дидактические задачи для выигрыша ладьи, слона, коня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Защита, уничтожение атакующей фигуры, уход из-под боя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Захват центра. Развитие личных фигур. Игровая практика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Детский мат. Защита от детского мата. Игровая практика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 в шахматной партии, перекрытие, контрнападение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«двойной удар»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«связка»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«ловля фигуры»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«сквозной удар»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 на последней горизонтали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«открытый шах», «двойной шах»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дебютные ловушки</w:t>
            </w:r>
            <w:r w:rsidRPr="00276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атака на короля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атака на короля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эндшпиля: реализация большого материального</w:t>
            </w: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преимущества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эндшпиля: реализация большого материального</w:t>
            </w: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преимущества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59218B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«В шахматном королевстве»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629F" w:rsidRPr="002F0D4E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31A61" w:rsidRDefault="00131A61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629F" w:rsidSect="0027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63"/>
    <w:multiLevelType w:val="hybridMultilevel"/>
    <w:tmpl w:val="684C8FC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10A"/>
    <w:multiLevelType w:val="hybridMultilevel"/>
    <w:tmpl w:val="11E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8B4"/>
    <w:multiLevelType w:val="hybridMultilevel"/>
    <w:tmpl w:val="0DD2B376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7E5"/>
    <w:multiLevelType w:val="hybridMultilevel"/>
    <w:tmpl w:val="9B186208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750"/>
    <w:multiLevelType w:val="hybridMultilevel"/>
    <w:tmpl w:val="A70CEA46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D2529"/>
    <w:multiLevelType w:val="hybridMultilevel"/>
    <w:tmpl w:val="A70AD1A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207A2"/>
    <w:multiLevelType w:val="hybridMultilevel"/>
    <w:tmpl w:val="2AC89A2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1D8C"/>
    <w:multiLevelType w:val="hybridMultilevel"/>
    <w:tmpl w:val="11E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8E5"/>
    <w:multiLevelType w:val="hybridMultilevel"/>
    <w:tmpl w:val="841CBD2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4DD0"/>
    <w:multiLevelType w:val="hybridMultilevel"/>
    <w:tmpl w:val="C9704E3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7D61"/>
    <w:multiLevelType w:val="hybridMultilevel"/>
    <w:tmpl w:val="7AC4549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3F28"/>
    <w:multiLevelType w:val="hybridMultilevel"/>
    <w:tmpl w:val="376A24EC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129C2"/>
    <w:multiLevelType w:val="hybridMultilevel"/>
    <w:tmpl w:val="7BA4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61D08"/>
    <w:multiLevelType w:val="hybridMultilevel"/>
    <w:tmpl w:val="D028110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4"/>
    <w:rsid w:val="00001C8D"/>
    <w:rsid w:val="0000234A"/>
    <w:rsid w:val="00003367"/>
    <w:rsid w:val="000041ED"/>
    <w:rsid w:val="00006E73"/>
    <w:rsid w:val="00007947"/>
    <w:rsid w:val="00010B6B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12BC2"/>
    <w:rsid w:val="00113601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1A61"/>
    <w:rsid w:val="0013225A"/>
    <w:rsid w:val="001342BC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C3871"/>
    <w:rsid w:val="001C4BFA"/>
    <w:rsid w:val="001C6F21"/>
    <w:rsid w:val="001D2035"/>
    <w:rsid w:val="001D21C3"/>
    <w:rsid w:val="001D38DB"/>
    <w:rsid w:val="001D638D"/>
    <w:rsid w:val="001D6980"/>
    <w:rsid w:val="001D6ADE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00E25"/>
    <w:rsid w:val="00210BC7"/>
    <w:rsid w:val="00212204"/>
    <w:rsid w:val="00216199"/>
    <w:rsid w:val="0021758B"/>
    <w:rsid w:val="00227990"/>
    <w:rsid w:val="00227CCE"/>
    <w:rsid w:val="00231A32"/>
    <w:rsid w:val="0023473D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29F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C7BC8"/>
    <w:rsid w:val="002D5B16"/>
    <w:rsid w:val="002E11FB"/>
    <w:rsid w:val="002E33BC"/>
    <w:rsid w:val="002F0D4E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65BD3"/>
    <w:rsid w:val="0036667E"/>
    <w:rsid w:val="00367201"/>
    <w:rsid w:val="00375C03"/>
    <w:rsid w:val="00381EAC"/>
    <w:rsid w:val="003839D5"/>
    <w:rsid w:val="003843F7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07F70"/>
    <w:rsid w:val="00410E78"/>
    <w:rsid w:val="00416DC3"/>
    <w:rsid w:val="00416E81"/>
    <w:rsid w:val="0042268A"/>
    <w:rsid w:val="0042576F"/>
    <w:rsid w:val="00426AA3"/>
    <w:rsid w:val="00430CB1"/>
    <w:rsid w:val="004355D4"/>
    <w:rsid w:val="00436DC2"/>
    <w:rsid w:val="00437070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5CF"/>
    <w:rsid w:val="004731E8"/>
    <w:rsid w:val="00481F89"/>
    <w:rsid w:val="00484581"/>
    <w:rsid w:val="0048458C"/>
    <w:rsid w:val="00492D04"/>
    <w:rsid w:val="00496F37"/>
    <w:rsid w:val="004A2FD1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18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469A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80B04"/>
    <w:rsid w:val="00682B31"/>
    <w:rsid w:val="00684CF0"/>
    <w:rsid w:val="0068772E"/>
    <w:rsid w:val="00691CAE"/>
    <w:rsid w:val="00693411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A2A49"/>
    <w:rsid w:val="007A73AB"/>
    <w:rsid w:val="007B0391"/>
    <w:rsid w:val="007B0E75"/>
    <w:rsid w:val="007B21F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386C"/>
    <w:rsid w:val="00AA6FD4"/>
    <w:rsid w:val="00AA745F"/>
    <w:rsid w:val="00AB3784"/>
    <w:rsid w:val="00AB64ED"/>
    <w:rsid w:val="00AB671B"/>
    <w:rsid w:val="00AB7124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124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59B5"/>
    <w:rsid w:val="00CB6257"/>
    <w:rsid w:val="00CB70C2"/>
    <w:rsid w:val="00CC354C"/>
    <w:rsid w:val="00CC4166"/>
    <w:rsid w:val="00CD18DC"/>
    <w:rsid w:val="00CD20B2"/>
    <w:rsid w:val="00CE6AFE"/>
    <w:rsid w:val="00CF4C20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700C"/>
    <w:rsid w:val="00DB09B4"/>
    <w:rsid w:val="00DB2E1B"/>
    <w:rsid w:val="00DC0EBC"/>
    <w:rsid w:val="00DC21F2"/>
    <w:rsid w:val="00DC3018"/>
    <w:rsid w:val="00DC5BCD"/>
    <w:rsid w:val="00DC7599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41A2C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271F"/>
    <w:rsid w:val="00E769ED"/>
    <w:rsid w:val="00E76E39"/>
    <w:rsid w:val="00E774F9"/>
    <w:rsid w:val="00E8080A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3039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12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11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41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B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1C6F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13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12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11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41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B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1C6F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13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cab-org</dc:creator>
  <cp:lastModifiedBy>cab-org</cp:lastModifiedBy>
  <cp:revision>16</cp:revision>
  <cp:lastPrinted>2019-10-09T11:18:00Z</cp:lastPrinted>
  <dcterms:created xsi:type="dcterms:W3CDTF">2018-12-01T05:48:00Z</dcterms:created>
  <dcterms:modified xsi:type="dcterms:W3CDTF">2019-10-30T09:14:00Z</dcterms:modified>
</cp:coreProperties>
</file>