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EC" w:rsidRDefault="00BE6BEC" w:rsidP="00667F4C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1382A9" wp14:editId="6F8852ED">
            <wp:simplePos x="0" y="0"/>
            <wp:positionH relativeFrom="column">
              <wp:posOffset>-203200</wp:posOffset>
            </wp:positionH>
            <wp:positionV relativeFrom="paragraph">
              <wp:posOffset>-255905</wp:posOffset>
            </wp:positionV>
            <wp:extent cx="9740900" cy="6888480"/>
            <wp:effectExtent l="0" t="0" r="0" b="0"/>
            <wp:wrapThrough wrapText="bothSides">
              <wp:wrapPolygon edited="0">
                <wp:start x="0" y="0"/>
                <wp:lineTo x="0" y="21564"/>
                <wp:lineTo x="21544" y="21564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4C" w:rsidRPr="00667F4C" w:rsidRDefault="00667F4C" w:rsidP="00667F4C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F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 освоения  курса внеурочной деятельности </w:t>
      </w:r>
      <w:r w:rsidR="0054448C" w:rsidRPr="0054448C">
        <w:rPr>
          <w:rStyle w:val="FontStyle11"/>
          <w:b/>
          <w:sz w:val="24"/>
          <w:szCs w:val="24"/>
        </w:rPr>
        <w:t>«Театральная студия</w:t>
      </w:r>
      <w:r w:rsidR="0054448C">
        <w:rPr>
          <w:rStyle w:val="FontStyle11"/>
          <w:b/>
          <w:sz w:val="24"/>
          <w:szCs w:val="24"/>
        </w:rPr>
        <w:t xml:space="preserve">: </w:t>
      </w:r>
      <w:r w:rsidR="0054448C" w:rsidRPr="0054448C">
        <w:rPr>
          <w:rStyle w:val="FontStyle11"/>
          <w:b/>
          <w:sz w:val="24"/>
          <w:szCs w:val="24"/>
        </w:rPr>
        <w:t xml:space="preserve"> </w:t>
      </w:r>
      <w:r w:rsidRPr="00667F4C">
        <w:rPr>
          <w:rFonts w:ascii="Times New Roman" w:hAnsi="Times New Roman" w:cs="Times New Roman"/>
          <w:b/>
          <w:sz w:val="24"/>
          <w:szCs w:val="24"/>
        </w:rPr>
        <w:t>«В гостях у сказки»</w:t>
      </w:r>
    </w:p>
    <w:p w:rsidR="00667F4C" w:rsidRPr="00301132" w:rsidRDefault="00667F4C" w:rsidP="00301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32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301132">
        <w:rPr>
          <w:rFonts w:ascii="Times New Roman" w:hAnsi="Times New Roman" w:cs="Times New Roman"/>
          <w:sz w:val="24"/>
          <w:szCs w:val="24"/>
        </w:rPr>
        <w:t>деятльености</w:t>
      </w:r>
      <w:proofErr w:type="spellEnd"/>
      <w:r w:rsidRPr="00301132">
        <w:rPr>
          <w:rFonts w:ascii="Times New Roman" w:hAnsi="Times New Roman" w:cs="Times New Roman"/>
          <w:sz w:val="24"/>
          <w:szCs w:val="24"/>
        </w:rPr>
        <w:t>: личностным, метапредметным, предметным.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Личностные результаты.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У учеников будут сформированы: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целостность взгляда на мир средствами литературных произведений;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осознание значимости занятий театральным искусством для личного развития.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Метапредметными результатами</w:t>
      </w:r>
      <w:r w:rsidRPr="00301132">
        <w:rPr>
          <w:color w:val="000000"/>
        </w:rPr>
        <w:t> изучения курса является формирование следующих универсальных учебных действий (УУД).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Регулятивные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понимать и принимать учебную задачу, сформулированную учителем;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планировать свои действия на отдельных этапах работы над пьесой;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осуществлять контроль, коррекцию и оценку результатов своей деятельности;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Познавательные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понимать и применять полученную информацию при выполнении заданий;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Коммуникативные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включаться в диалог, в коллективное обсуждение, проявлять инициативу и активность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proofErr w:type="gramStart"/>
      <w:r w:rsidRPr="00301132">
        <w:rPr>
          <w:color w:val="000000"/>
        </w:rPr>
        <w:t>работать в группе, учитывать мнения партнёров, отличные от собственных;</w:t>
      </w:r>
      <w:proofErr w:type="gramEnd"/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обращаться за помощью;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формулировать свои затруднения;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предлагать помощь и сотрудничество;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lastRenderedPageBreak/>
        <w:t>слушать собеседника;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договариваться о распределении функций и ролей в совместной деятельности, приходить к общему решению;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формулировать собственное мнение и позицию;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осуществлять взаимный контроль;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адекватно оценивать собственное поведение и поведение окружающих.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Предметные результаты: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Учащиеся научатся: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читать, соблюдая орфоэпические и интонационные нормы чтения;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выразительному чтению;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различать произведения по жанру;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развивать речевое дыхание и правильную артикуляцию;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видам театрального искусства, основам актёрского мастерства;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сочинять этюды по сказкам;</w:t>
      </w:r>
    </w:p>
    <w:p w:rsidR="009676AA" w:rsidRDefault="00301132" w:rsidP="009676A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умению выражать разнообразные эмоциональные состояния (грусть, радость, злоба, удивление, восхищение)</w:t>
      </w:r>
    </w:p>
    <w:p w:rsidR="009676AA" w:rsidRPr="009676AA" w:rsidRDefault="009676AA" w:rsidP="009676AA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 «Театральная студия: «В гостях у сказки» (34 часа)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    </w:t>
      </w:r>
      <w:r w:rsidRPr="009676AA">
        <w:rPr>
          <w:rFonts w:ascii="Times New Roman" w:hAnsi="Times New Roman" w:cs="Times New Roman"/>
          <w:b/>
          <w:sz w:val="24"/>
          <w:szCs w:val="24"/>
        </w:rPr>
        <w:t xml:space="preserve">Вводный раздел   6 часов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Вводное занятие «Волшебный мир театра». Игровое занятие «Мы в театре». Культура зрителя. Добро пожаловать в театр Художник в театре. Экспромт - спектакль. Игровое занятие. Ритмопластика. Игровое занятие. Культура и техника речи.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На вводном занятии знакомство с коллективом проходит в игре «Снежный ком». Руководитель кружка знакомит ребят с программой кружка, правилами поведения на кружке, с инструкциями по охране труда.  В конце занятия - игра «Театр – экспромт»: «Колобок».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-Беседа о театре. Значение театра, его отличие от других видов искусств.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>Зимняя сказка 9 час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– исторически сложившееся общественное явление, самостоятельный вид деятельности, свойственный человеку. Знакомство с содержанием Развитие речи (темп, тембр, интонация)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аспределение ролей пьесы «Зимняя сказка» Работа над мимикой, жестами, позой и движениями актера. Сценическое  актёрское мастерство. Музыкальное оформление театрализованного представления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Изготовление декораций, костюмов. Генеральная Выступление перед зрителями репетиция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Задачи учителя.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 к сценическому искусству; упражнять в четком произношении слов, отрабатывать дикцию; воспитывать нравственно-эстетические качества. Игры и упражнения, направленные на развитие дыхания и свободы речевого аппарата.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lastRenderedPageBreak/>
        <w:t>Задачи учителя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 xml:space="preserve">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 xml:space="preserve">Творческая работа 9 час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культура зрителя).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Задачи учителя.  Познакомить детей с театральной терминологией; с основными видами театрального искусства; воспитывать культуру поведения в театре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 xml:space="preserve"> Знакомство с содержанием пьесы. Распределение ролей Развитие речи (темп, тембр, интонация). Работа над мимикой, жестами, позой и движениями актера. Сценическое  актёрское мастерство. Музыкальное оформление театрализованного представления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Изготовление декораций, Генеральная репетиция костюмов. Выступление перед зрителями.</w:t>
      </w:r>
    </w:p>
    <w:p w:rsid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</w:t>
      </w:r>
      <w:r w:rsidRPr="009676AA">
        <w:rPr>
          <w:rFonts w:ascii="Times New Roman" w:hAnsi="Times New Roman" w:cs="Times New Roman"/>
          <w:b/>
          <w:sz w:val="24"/>
          <w:szCs w:val="24"/>
        </w:rPr>
        <w:t>Выпускной бал 10 часов</w:t>
      </w:r>
      <w:r w:rsidRPr="009676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Знакомство с содержанием пьесы «Выпускной бал» Распределение ролей Развитие речи (темп, тембр, интонация). Работа над мимикой, жестами, позой и движениями актера. Сценическое  актёрское мастерство. Музыкальное оформление театрализованного представления. Выступление перед </w:t>
      </w:r>
      <w:proofErr w:type="spellStart"/>
      <w:r w:rsidRPr="009676AA">
        <w:rPr>
          <w:rFonts w:ascii="Times New Roman" w:hAnsi="Times New Roman" w:cs="Times New Roman"/>
          <w:sz w:val="24"/>
          <w:szCs w:val="24"/>
        </w:rPr>
        <w:t>зрителями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енеральная</w:t>
      </w:r>
      <w:proofErr w:type="spellEnd"/>
      <w:r w:rsidRPr="009676AA">
        <w:rPr>
          <w:rFonts w:ascii="Times New Roman" w:hAnsi="Times New Roman" w:cs="Times New Roman"/>
          <w:sz w:val="24"/>
          <w:szCs w:val="24"/>
        </w:rPr>
        <w:t xml:space="preserve"> репетиция Изготовление декораций, костюмов. Анализ выступления.</w:t>
      </w:r>
    </w:p>
    <w:p w:rsidR="009F4304" w:rsidRPr="00667F4C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Работа над спектаклем (пьесой, сказкой)  базируется на авторских пьесах и включает в себя знакомство с пьесой, сказкой, работу над спектаклем – от этюдов к рождению спектакля. Показ спектакля.</w:t>
      </w:r>
    </w:p>
    <w:p w:rsidR="009676AA" w:rsidRDefault="00301132" w:rsidP="0054448C">
      <w:pPr>
        <w:pStyle w:val="ac"/>
        <w:spacing w:line="360" w:lineRule="auto"/>
        <w:ind w:left="1080"/>
        <w:rPr>
          <w:b/>
        </w:rPr>
      </w:pPr>
      <w:r>
        <w:rPr>
          <w:b/>
        </w:rPr>
        <w:t xml:space="preserve">                                                         </w:t>
      </w:r>
    </w:p>
    <w:p w:rsidR="00301132" w:rsidRDefault="00667F4C" w:rsidP="009676AA">
      <w:pPr>
        <w:pStyle w:val="ac"/>
        <w:spacing w:line="360" w:lineRule="auto"/>
        <w:ind w:left="1080"/>
        <w:jc w:val="center"/>
        <w:rPr>
          <w:b/>
        </w:rPr>
      </w:pPr>
      <w:r w:rsidRPr="00667F4C">
        <w:rPr>
          <w:b/>
        </w:rPr>
        <w:t>Тематическое планирование</w:t>
      </w:r>
    </w:p>
    <w:tbl>
      <w:tblPr>
        <w:tblStyle w:val="a9"/>
        <w:tblW w:w="0" w:type="auto"/>
        <w:tblInd w:w="-15" w:type="dxa"/>
        <w:tblLook w:val="04A0" w:firstRow="1" w:lastRow="0" w:firstColumn="1" w:lastColumn="0" w:noHBand="0" w:noVBand="1"/>
      </w:tblPr>
      <w:tblGrid>
        <w:gridCol w:w="993"/>
        <w:gridCol w:w="10203"/>
        <w:gridCol w:w="3605"/>
      </w:tblGrid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lang w:val="en-US"/>
              </w:rPr>
            </w:pPr>
            <w:r w:rsidRPr="00301132">
              <w:rPr>
                <w:lang w:val="en-US"/>
              </w:rPr>
              <w:t>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Вводный раздел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6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 Вводное занятие «Волшебный мир театра».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занятие «Мы в театре». Культура зрителя.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Добро пожаловать в театр.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Художник в театре. Экспромт - спектакль.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Игровое занятие. Ритмопластика.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Игровое занятие. Культура и техника речи.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Зимняя сказка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9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 «Зимняя сказка»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</w:t>
            </w:r>
            <w:proofErr w:type="gramStart"/>
            <w:r w:rsidRPr="00301132">
              <w:t xml:space="preserve">.. </w:t>
            </w:r>
            <w:proofErr w:type="gramEnd"/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III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 xml:space="preserve">Творческая работа 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9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</w:t>
            </w:r>
            <w:proofErr w:type="gramStart"/>
            <w:r w:rsidRPr="00301132">
              <w:t xml:space="preserve">.. </w:t>
            </w:r>
            <w:proofErr w:type="gramEnd"/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IV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Выпускной бал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10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 «Выпускной бал»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Анализ выступления.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</w:tbl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  <w:bookmarkStart w:id="0" w:name="_GoBack"/>
      <w:bookmarkEnd w:id="0"/>
    </w:p>
    <w:sectPr w:rsidR="00301132" w:rsidSect="009F43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F72" w:rsidRDefault="00883F72" w:rsidP="00F021B3">
      <w:pPr>
        <w:spacing w:after="0" w:line="240" w:lineRule="auto"/>
      </w:pPr>
      <w:r>
        <w:separator/>
      </w:r>
    </w:p>
  </w:endnote>
  <w:endnote w:type="continuationSeparator" w:id="0">
    <w:p w:rsidR="00883F72" w:rsidRDefault="00883F72" w:rsidP="00F0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21568"/>
      <w:docPartObj>
        <w:docPartGallery w:val="Page Numbers (Bottom of Page)"/>
        <w:docPartUnique/>
      </w:docPartObj>
    </w:sdtPr>
    <w:sdtEndPr/>
    <w:sdtContent>
      <w:p w:rsidR="00F021B3" w:rsidRDefault="009676AA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BE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021B3" w:rsidRDefault="00F021B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F72" w:rsidRDefault="00883F72" w:rsidP="00F021B3">
      <w:pPr>
        <w:spacing w:after="0" w:line="240" w:lineRule="auto"/>
      </w:pPr>
      <w:r>
        <w:separator/>
      </w:r>
    </w:p>
  </w:footnote>
  <w:footnote w:type="continuationSeparator" w:id="0">
    <w:p w:rsidR="00883F72" w:rsidRDefault="00883F72" w:rsidP="00F02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2E7C"/>
    <w:multiLevelType w:val="multilevel"/>
    <w:tmpl w:val="0AA8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F7AD3"/>
    <w:multiLevelType w:val="multilevel"/>
    <w:tmpl w:val="884C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850394"/>
    <w:multiLevelType w:val="multilevel"/>
    <w:tmpl w:val="CCCA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34483"/>
    <w:multiLevelType w:val="multilevel"/>
    <w:tmpl w:val="55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E6F6E"/>
    <w:multiLevelType w:val="multilevel"/>
    <w:tmpl w:val="20A48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3B63DE"/>
    <w:multiLevelType w:val="multilevel"/>
    <w:tmpl w:val="0BEC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427176"/>
    <w:multiLevelType w:val="multilevel"/>
    <w:tmpl w:val="3742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977A0"/>
    <w:multiLevelType w:val="hybridMultilevel"/>
    <w:tmpl w:val="6A70CD58"/>
    <w:lvl w:ilvl="0" w:tplc="84C648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032EA5"/>
    <w:multiLevelType w:val="multilevel"/>
    <w:tmpl w:val="51D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F0EB4"/>
    <w:multiLevelType w:val="multilevel"/>
    <w:tmpl w:val="5DF8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70748F"/>
    <w:multiLevelType w:val="hybridMultilevel"/>
    <w:tmpl w:val="B4CEE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1B59CA"/>
    <w:multiLevelType w:val="hybridMultilevel"/>
    <w:tmpl w:val="5A420FD2"/>
    <w:lvl w:ilvl="0" w:tplc="AA46E0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F2784"/>
    <w:multiLevelType w:val="multilevel"/>
    <w:tmpl w:val="76A6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CF65D7"/>
    <w:multiLevelType w:val="hybridMultilevel"/>
    <w:tmpl w:val="C21E8146"/>
    <w:lvl w:ilvl="0" w:tplc="6590B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33D58"/>
    <w:multiLevelType w:val="multilevel"/>
    <w:tmpl w:val="3F32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3E0872"/>
    <w:multiLevelType w:val="hybridMultilevel"/>
    <w:tmpl w:val="4B683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A52B7A"/>
    <w:multiLevelType w:val="multilevel"/>
    <w:tmpl w:val="6A2E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373AB"/>
    <w:multiLevelType w:val="hybridMultilevel"/>
    <w:tmpl w:val="60E6C520"/>
    <w:lvl w:ilvl="0" w:tplc="25AECA3C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572B5D7B"/>
    <w:multiLevelType w:val="hybridMultilevel"/>
    <w:tmpl w:val="03DA0420"/>
    <w:lvl w:ilvl="0" w:tplc="25AECA3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267CB8"/>
    <w:multiLevelType w:val="multilevel"/>
    <w:tmpl w:val="E6CEED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9051BD"/>
    <w:multiLevelType w:val="hybridMultilevel"/>
    <w:tmpl w:val="F380F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7574D"/>
    <w:multiLevelType w:val="hybridMultilevel"/>
    <w:tmpl w:val="E04C7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A2351B"/>
    <w:multiLevelType w:val="hybridMultilevel"/>
    <w:tmpl w:val="FC6C6E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716B6"/>
    <w:multiLevelType w:val="hybridMultilevel"/>
    <w:tmpl w:val="D6B8FB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6017FE9"/>
    <w:multiLevelType w:val="multilevel"/>
    <w:tmpl w:val="D0B2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8C7C76"/>
    <w:multiLevelType w:val="multilevel"/>
    <w:tmpl w:val="2DA213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7A237212"/>
    <w:multiLevelType w:val="hybridMultilevel"/>
    <w:tmpl w:val="6924EF00"/>
    <w:lvl w:ilvl="0" w:tplc="6B9CAF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3"/>
  </w:num>
  <w:num w:numId="4">
    <w:abstractNumId w:val="26"/>
  </w:num>
  <w:num w:numId="5">
    <w:abstractNumId w:val="2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7"/>
  </w:num>
  <w:num w:numId="9">
    <w:abstractNumId w:val="19"/>
  </w:num>
  <w:num w:numId="10">
    <w:abstractNumId w:val="5"/>
  </w:num>
  <w:num w:numId="11">
    <w:abstractNumId w:val="0"/>
  </w:num>
  <w:num w:numId="12">
    <w:abstractNumId w:val="9"/>
  </w:num>
  <w:num w:numId="13">
    <w:abstractNumId w:val="12"/>
  </w:num>
  <w:num w:numId="14">
    <w:abstractNumId w:val="18"/>
  </w:num>
  <w:num w:numId="15">
    <w:abstractNumId w:val="15"/>
  </w:num>
  <w:num w:numId="16">
    <w:abstractNumId w:val="20"/>
  </w:num>
  <w:num w:numId="17">
    <w:abstractNumId w:val="1"/>
  </w:num>
  <w:num w:numId="18">
    <w:abstractNumId w:val="13"/>
  </w:num>
  <w:num w:numId="19">
    <w:abstractNumId w:val="11"/>
  </w:num>
  <w:num w:numId="20">
    <w:abstractNumId w:val="7"/>
  </w:num>
  <w:num w:numId="21">
    <w:abstractNumId w:val="16"/>
  </w:num>
  <w:num w:numId="22">
    <w:abstractNumId w:val="2"/>
  </w:num>
  <w:num w:numId="23">
    <w:abstractNumId w:val="14"/>
  </w:num>
  <w:num w:numId="24">
    <w:abstractNumId w:val="3"/>
  </w:num>
  <w:num w:numId="25">
    <w:abstractNumId w:val="24"/>
  </w:num>
  <w:num w:numId="26">
    <w:abstractNumId w:val="8"/>
  </w:num>
  <w:num w:numId="27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990"/>
    <w:rsid w:val="0004093B"/>
    <w:rsid w:val="0004748E"/>
    <w:rsid w:val="000907FB"/>
    <w:rsid w:val="000F2C44"/>
    <w:rsid w:val="001127A8"/>
    <w:rsid w:val="00120854"/>
    <w:rsid w:val="001430CC"/>
    <w:rsid w:val="00153B17"/>
    <w:rsid w:val="00157B34"/>
    <w:rsid w:val="00172950"/>
    <w:rsid w:val="00197677"/>
    <w:rsid w:val="001C4801"/>
    <w:rsid w:val="001E5B06"/>
    <w:rsid w:val="002139B2"/>
    <w:rsid w:val="00254F1B"/>
    <w:rsid w:val="00276BD7"/>
    <w:rsid w:val="002A3417"/>
    <w:rsid w:val="002D45B5"/>
    <w:rsid w:val="00301132"/>
    <w:rsid w:val="00335F23"/>
    <w:rsid w:val="00367189"/>
    <w:rsid w:val="00376555"/>
    <w:rsid w:val="003B42E6"/>
    <w:rsid w:val="003D3210"/>
    <w:rsid w:val="003E3990"/>
    <w:rsid w:val="003F24C8"/>
    <w:rsid w:val="00411D57"/>
    <w:rsid w:val="00435D02"/>
    <w:rsid w:val="00440EEF"/>
    <w:rsid w:val="004A1905"/>
    <w:rsid w:val="004A1AB4"/>
    <w:rsid w:val="004B17EA"/>
    <w:rsid w:val="004C3649"/>
    <w:rsid w:val="004E2EE5"/>
    <w:rsid w:val="0051242C"/>
    <w:rsid w:val="00517610"/>
    <w:rsid w:val="00517ABA"/>
    <w:rsid w:val="0054448C"/>
    <w:rsid w:val="0058184E"/>
    <w:rsid w:val="005D21C7"/>
    <w:rsid w:val="005E2416"/>
    <w:rsid w:val="005F7D20"/>
    <w:rsid w:val="00624072"/>
    <w:rsid w:val="00667F4C"/>
    <w:rsid w:val="0073105C"/>
    <w:rsid w:val="00741AED"/>
    <w:rsid w:val="007440E3"/>
    <w:rsid w:val="00755503"/>
    <w:rsid w:val="00770D56"/>
    <w:rsid w:val="007C4A3A"/>
    <w:rsid w:val="007E6242"/>
    <w:rsid w:val="007F6632"/>
    <w:rsid w:val="0080087D"/>
    <w:rsid w:val="00855EB6"/>
    <w:rsid w:val="008649BF"/>
    <w:rsid w:val="00883F72"/>
    <w:rsid w:val="0089000B"/>
    <w:rsid w:val="008C0F3B"/>
    <w:rsid w:val="008E470C"/>
    <w:rsid w:val="008F04EA"/>
    <w:rsid w:val="00956901"/>
    <w:rsid w:val="009676AA"/>
    <w:rsid w:val="009C5D96"/>
    <w:rsid w:val="009F4304"/>
    <w:rsid w:val="00A63523"/>
    <w:rsid w:val="00A725FF"/>
    <w:rsid w:val="00A833FB"/>
    <w:rsid w:val="00A8723E"/>
    <w:rsid w:val="00B133A5"/>
    <w:rsid w:val="00B372FD"/>
    <w:rsid w:val="00B82DDF"/>
    <w:rsid w:val="00B870A9"/>
    <w:rsid w:val="00BB1F06"/>
    <w:rsid w:val="00BD6CA2"/>
    <w:rsid w:val="00BD7744"/>
    <w:rsid w:val="00BE5EE1"/>
    <w:rsid w:val="00BE6BEC"/>
    <w:rsid w:val="00C66303"/>
    <w:rsid w:val="00C7532D"/>
    <w:rsid w:val="00CA5450"/>
    <w:rsid w:val="00CD0D91"/>
    <w:rsid w:val="00CD36D0"/>
    <w:rsid w:val="00CE2965"/>
    <w:rsid w:val="00D378EF"/>
    <w:rsid w:val="00D65928"/>
    <w:rsid w:val="00DE2849"/>
    <w:rsid w:val="00DE5243"/>
    <w:rsid w:val="00E12FFD"/>
    <w:rsid w:val="00E16206"/>
    <w:rsid w:val="00E62649"/>
    <w:rsid w:val="00EA3D00"/>
    <w:rsid w:val="00F021B3"/>
    <w:rsid w:val="00F144A8"/>
    <w:rsid w:val="00F3089F"/>
    <w:rsid w:val="00F37996"/>
    <w:rsid w:val="00F67C43"/>
    <w:rsid w:val="00F76CC0"/>
    <w:rsid w:val="00F9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127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1127A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rsid w:val="003E39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rsid w:val="003E3990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uiPriority w:val="1"/>
    <w:qFormat/>
    <w:rsid w:val="003E39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Знак1"/>
    <w:basedOn w:val="a"/>
    <w:rsid w:val="003E39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4">
    <w:name w:val="Содержимое таблицы"/>
    <w:basedOn w:val="a"/>
    <w:rsid w:val="003E399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3E3990"/>
    <w:pPr>
      <w:ind w:left="720"/>
      <w:contextualSpacing/>
    </w:pPr>
  </w:style>
  <w:style w:type="character" w:styleId="a6">
    <w:name w:val="Emphasis"/>
    <w:basedOn w:val="a0"/>
    <w:uiPriority w:val="99"/>
    <w:qFormat/>
    <w:rsid w:val="003E3990"/>
    <w:rPr>
      <w:rFonts w:cs="Times New Roman"/>
      <w:i/>
      <w:iCs/>
    </w:rPr>
  </w:style>
  <w:style w:type="paragraph" w:styleId="a7">
    <w:name w:val="Normal (Web)"/>
    <w:basedOn w:val="a"/>
    <w:uiPriority w:val="99"/>
    <w:unhideWhenUsed/>
    <w:rsid w:val="003E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3E3990"/>
    <w:rPr>
      <w:strike w:val="0"/>
      <w:dstrike w:val="0"/>
      <w:color w:val="2470CF"/>
      <w:u w:val="none"/>
      <w:effect w:val="none"/>
    </w:rPr>
  </w:style>
  <w:style w:type="table" w:styleId="a9">
    <w:name w:val="Table Grid"/>
    <w:basedOn w:val="a1"/>
    <w:rsid w:val="003E3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unhideWhenUsed/>
    <w:rsid w:val="003E3990"/>
    <w:pPr>
      <w:spacing w:after="12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b">
    <w:name w:val="Основной текст Знак"/>
    <w:basedOn w:val="a0"/>
    <w:link w:val="aa"/>
    <w:uiPriority w:val="99"/>
    <w:rsid w:val="003E3990"/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rsid w:val="001127A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12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c">
    <w:name w:val="Базовый"/>
    <w:rsid w:val="001127A8"/>
    <w:pPr>
      <w:suppressAutoHyphens/>
      <w:overflowPunct w:val="0"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ListLabel2">
    <w:name w:val="ListLabel 2"/>
    <w:rsid w:val="00276BD7"/>
    <w:rPr>
      <w:rFonts w:eastAsia="Times New Roman" w:cs="Times New Roman"/>
      <w:i/>
    </w:rPr>
  </w:style>
  <w:style w:type="character" w:customStyle="1" w:styleId="apple-converted-space">
    <w:name w:val="apple-converted-space"/>
    <w:basedOn w:val="a0"/>
    <w:rsid w:val="00335F23"/>
  </w:style>
  <w:style w:type="character" w:styleId="ad">
    <w:name w:val="Strong"/>
    <w:basedOn w:val="a0"/>
    <w:uiPriority w:val="22"/>
    <w:qFormat/>
    <w:rsid w:val="003D3210"/>
    <w:rPr>
      <w:b/>
      <w:bCs/>
    </w:rPr>
  </w:style>
  <w:style w:type="character" w:customStyle="1" w:styleId="FontStyle11">
    <w:name w:val="Font Style11"/>
    <w:uiPriority w:val="99"/>
    <w:rsid w:val="0054448C"/>
    <w:rPr>
      <w:rFonts w:ascii="Times New Roman" w:hAnsi="Times New Roman" w:cs="Times New Roman"/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F02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021B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F02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21B3"/>
    <w:rPr>
      <w:rFonts w:eastAsiaTheme="minorEastAsia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676A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Key-Key</dc:creator>
  <cp:keywords/>
  <dc:description/>
  <cp:lastModifiedBy>cab-org</cp:lastModifiedBy>
  <cp:revision>20</cp:revision>
  <cp:lastPrinted>2019-09-30T12:14:00Z</cp:lastPrinted>
  <dcterms:created xsi:type="dcterms:W3CDTF">2014-09-29T15:44:00Z</dcterms:created>
  <dcterms:modified xsi:type="dcterms:W3CDTF">2019-10-31T04:12:00Z</dcterms:modified>
</cp:coreProperties>
</file>