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BB" w:rsidRPr="00386876" w:rsidRDefault="00CE43BB" w:rsidP="00CE43BB">
      <w:pPr>
        <w:spacing w:after="0" w:line="240" w:lineRule="auto"/>
        <w:ind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ind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3BB" w:rsidRPr="00386876" w:rsidRDefault="00A56799" w:rsidP="00CE43BB">
      <w:pPr>
        <w:spacing w:after="0" w:line="240" w:lineRule="auto"/>
        <w:ind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083137" cy="5895832"/>
            <wp:effectExtent l="19050" t="0" r="3713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7846" cy="589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BB" w:rsidRPr="00386876" w:rsidRDefault="00CE43BB" w:rsidP="00CE43BB">
      <w:pPr>
        <w:spacing w:after="0" w:line="240" w:lineRule="auto"/>
        <w:ind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3BB" w:rsidRPr="00386876" w:rsidRDefault="00386876" w:rsidP="00386876">
      <w:pPr>
        <w:pStyle w:val="aa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 внеурочной деятельности</w:t>
      </w:r>
    </w:p>
    <w:p w:rsidR="00CE43BB" w:rsidRPr="00386876" w:rsidRDefault="00CE43BB" w:rsidP="00CE43BB">
      <w:pPr>
        <w:tabs>
          <w:tab w:val="left" w:pos="426"/>
        </w:tabs>
        <w:spacing w:after="0" w:line="279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Личностные результаты</w:t>
      </w:r>
    </w:p>
    <w:p w:rsidR="00CE43BB" w:rsidRPr="00386876" w:rsidRDefault="00CE43BB" w:rsidP="00CE43BB">
      <w:pPr>
        <w:tabs>
          <w:tab w:val="left" w:pos="426"/>
        </w:tabs>
        <w:spacing w:after="0" w:line="279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оценивать поступки людей, жизненные ситуации с точки зрения общепринятых норм и ценностей;  оценивать конкретные поступки как хорошие или</w:t>
      </w:r>
      <w:r w:rsidRPr="00386876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>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плохие;</w:t>
      </w:r>
    </w:p>
    <w:p w:rsidR="00CE43BB" w:rsidRPr="00386876" w:rsidRDefault="00CE43BB" w:rsidP="00CE43BB">
      <w:pPr>
        <w:tabs>
          <w:tab w:val="left" w:pos="426"/>
        </w:tabs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умение выражать </w:t>
      </w:r>
      <w:r w:rsidRPr="00386876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>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свои эмоции;</w:t>
      </w:r>
    </w:p>
    <w:p w:rsidR="00CE43BB" w:rsidRPr="00386876" w:rsidRDefault="00CE43BB" w:rsidP="00CE43BB">
      <w:pPr>
        <w:tabs>
          <w:tab w:val="left" w:pos="426"/>
        </w:tabs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понимать эмоции других людей, сочувствовать, сопереживать;</w:t>
      </w:r>
    </w:p>
    <w:p w:rsidR="00CE43BB" w:rsidRPr="00386876" w:rsidRDefault="00CE43BB" w:rsidP="00CE43BB">
      <w:pPr>
        <w:tabs>
          <w:tab w:val="left" w:pos="426"/>
        </w:tabs>
        <w:spacing w:after="0" w:line="240" w:lineRule="atLeast"/>
        <w:ind w:left="284" w:right="138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86876">
        <w:rPr>
          <w:rFonts w:ascii="Times New Roman" w:eastAsia="Times New Roman" w:hAnsi="Times New Roman" w:cs="Times New Roman"/>
          <w:b/>
          <w:bCs/>
          <w:color w:val="231E1F"/>
          <w:spacing w:val="-5"/>
          <w:sz w:val="24"/>
          <w:szCs w:val="24"/>
          <w:lang w:eastAsia="ru-RU"/>
        </w:rPr>
        <w:t>Метапредметным</w:t>
      </w:r>
      <w:r w:rsidRPr="00386876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proofErr w:type="spellEnd"/>
      <w:r w:rsidRPr="00386876">
        <w:rPr>
          <w:rFonts w:ascii="Times New Roman" w:eastAsia="Times New Roman" w:hAnsi="Times New Roman" w:cs="Times New Roman"/>
          <w:b/>
          <w:bCs/>
          <w:color w:val="231E1F"/>
          <w:spacing w:val="-5"/>
          <w:sz w:val="24"/>
          <w:szCs w:val="24"/>
          <w:lang w:eastAsia="ru-RU"/>
        </w:rPr>
        <w:t xml:space="preserve"> результатам</w:t>
      </w:r>
      <w:r w:rsidRPr="00386876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386876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 xml:space="preserve"> являетс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я</w:t>
      </w:r>
      <w:r w:rsidRPr="00386876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 xml:space="preserve"> формировани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</w:t>
      </w:r>
      <w:r w:rsidRPr="00386876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 xml:space="preserve"> универсальны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</w:t>
      </w:r>
      <w:r w:rsidRPr="00386876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 xml:space="preserve"> учебны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</w:t>
      </w:r>
      <w:r w:rsidRPr="00386876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 xml:space="preserve"> действи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386876">
        <w:rPr>
          <w:rFonts w:ascii="Times New Roman" w:eastAsia="Times New Roman" w:hAnsi="Times New Roman" w:cs="Times New Roman"/>
          <w:color w:val="231E1F"/>
          <w:spacing w:val="-5"/>
          <w:sz w:val="24"/>
          <w:szCs w:val="24"/>
          <w:lang w:eastAsia="ru-RU"/>
        </w:rPr>
        <w:t>(УУД).</w:t>
      </w:r>
    </w:p>
    <w:p w:rsidR="00CE43BB" w:rsidRPr="00386876" w:rsidRDefault="00CE43BB" w:rsidP="00CE43BB">
      <w:pPr>
        <w:tabs>
          <w:tab w:val="left" w:pos="426"/>
          <w:tab w:val="left" w:pos="2700"/>
        </w:tabs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Регулятивные УУД:</w:t>
      </w:r>
      <w:r w:rsidRPr="003868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CE43BB" w:rsidRPr="00386876" w:rsidRDefault="00CE43BB" w:rsidP="00CE43BB">
      <w:pPr>
        <w:tabs>
          <w:tab w:val="left" w:pos="426"/>
        </w:tabs>
        <w:spacing w:after="0" w:line="240" w:lineRule="atLeast"/>
        <w:ind w:left="284" w:right="13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определять и формировать цель </w:t>
      </w:r>
      <w:r w:rsidRPr="00386876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>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деятельности с помощью учителя;</w:t>
      </w:r>
    </w:p>
    <w:p w:rsidR="00CE43BB" w:rsidRPr="00386876" w:rsidRDefault="00CE43BB" w:rsidP="00CE43BB">
      <w:pPr>
        <w:tabs>
          <w:tab w:val="left" w:pos="426"/>
        </w:tabs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проговаривать последовательность действий во время занятия;</w:t>
      </w:r>
    </w:p>
    <w:p w:rsidR="00CE43BB" w:rsidRPr="00386876" w:rsidRDefault="00CE43BB" w:rsidP="00CE43BB">
      <w:pPr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учиться работать по определенному алгоритму</w:t>
      </w:r>
    </w:p>
    <w:p w:rsidR="00CE43BB" w:rsidRPr="00386876" w:rsidRDefault="00CE43BB" w:rsidP="00CE43BB">
      <w:pPr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Познавательные УУД:</w:t>
      </w: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3BB" w:rsidRPr="00386876" w:rsidRDefault="00CE43BB" w:rsidP="00CE43BB">
      <w:pPr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>умение </w:t>
      </w:r>
      <w:r w:rsidRPr="00386876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делат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ь</w:t>
      </w:r>
      <w:r w:rsidR="00D95408"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вывод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ы</w:t>
      </w:r>
      <w:r w:rsidR="00D95408"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="00D95408"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результат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</w:t>
      </w:r>
      <w:r w:rsidR="00D95408"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совместно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й</w:t>
      </w:r>
      <w:r w:rsidR="00D95408"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работ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ы</w:t>
      </w:r>
      <w:r w:rsidR="00D95408"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класс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="00D95408"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="00D95408"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учителя;</w:t>
      </w:r>
    </w:p>
    <w:p w:rsidR="00CE43BB" w:rsidRPr="00386876" w:rsidRDefault="00CE43BB" w:rsidP="00CE43BB">
      <w:pPr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Коммуникативные УУД:</w:t>
      </w:r>
    </w:p>
    <w:p w:rsidR="00CE43BB" w:rsidRPr="00386876" w:rsidRDefault="00CE43BB" w:rsidP="00CE43BB">
      <w:pPr>
        <w:spacing w:after="0" w:line="240" w:lineRule="atLeast"/>
        <w:ind w:left="284" w:right="13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         умение оформлять свои мысли в устной форме </w:t>
      </w:r>
      <w:r w:rsidRPr="00386876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> </w:t>
      </w:r>
    </w:p>
    <w:p w:rsidR="00CE43BB" w:rsidRPr="00386876" w:rsidRDefault="00CE43BB" w:rsidP="00CE43BB">
      <w:pPr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слушат</w:t>
      </w:r>
      <w:r w:rsidRPr="00386876">
        <w:rPr>
          <w:rFonts w:ascii="Times New Roman" w:eastAsia="Times New Roman" w:hAnsi="Times New Roman" w:cs="Times New Roman"/>
          <w:color w:val="231E1F"/>
          <w:spacing w:val="-8"/>
          <w:sz w:val="24"/>
          <w:szCs w:val="24"/>
          <w:lang w:eastAsia="ru-RU"/>
        </w:rPr>
        <w:t>ь </w:t>
      </w:r>
      <w:r w:rsidRPr="00386876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>и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понимат</w:t>
      </w:r>
      <w:r w:rsidRPr="00386876">
        <w:rPr>
          <w:rFonts w:ascii="Times New Roman" w:eastAsia="Times New Roman" w:hAnsi="Times New Roman" w:cs="Times New Roman"/>
          <w:color w:val="231E1F"/>
          <w:spacing w:val="-8"/>
          <w:sz w:val="24"/>
          <w:szCs w:val="24"/>
          <w:lang w:eastAsia="ru-RU"/>
        </w:rPr>
        <w:t>ь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речь  других</w:t>
      </w: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43BB" w:rsidRPr="00386876" w:rsidRDefault="00CE43BB" w:rsidP="00CE43BB">
      <w:pPr>
        <w:spacing w:after="0" w:line="240" w:lineRule="atLeast"/>
        <w:ind w:left="284" w:right="133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CE43BB" w:rsidRPr="00386876" w:rsidRDefault="00CE43BB" w:rsidP="00CE43BB">
      <w:pPr>
        <w:spacing w:after="0" w:line="240" w:lineRule="atLeast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учиться работать в  паре, </w:t>
      </w:r>
      <w:r w:rsidRPr="00386876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> 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группе; выполнять различные роли</w:t>
      </w:r>
      <w:r w:rsidRPr="003868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86876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(лидера исполнителя).</w:t>
      </w:r>
    </w:p>
    <w:p w:rsidR="00386876" w:rsidRPr="00386876" w:rsidRDefault="00386876" w:rsidP="00386876">
      <w:pPr>
        <w:spacing w:after="0" w:line="360" w:lineRule="auto"/>
        <w:ind w:right="-1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практической деятельности по программе «Юный олимпиец» можно считать следующее:</w:t>
      </w:r>
    </w:p>
    <w:p w:rsidR="00386876" w:rsidRPr="00386876" w:rsidRDefault="00386876" w:rsidP="003868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информированности учащихся о здоровом образе жизни.</w:t>
      </w:r>
    </w:p>
    <w:p w:rsidR="00386876" w:rsidRPr="00386876" w:rsidRDefault="00386876" w:rsidP="003868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учащихся начальных классов нет курящих детей.</w:t>
      </w:r>
    </w:p>
    <w:p w:rsidR="00386876" w:rsidRPr="00386876" w:rsidRDefault="00386876" w:rsidP="003868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Повышается активность учащихся в мероприятиях школы, класса, района. </w:t>
      </w:r>
    </w:p>
    <w:p w:rsidR="00386876" w:rsidRPr="00386876" w:rsidRDefault="00386876" w:rsidP="003868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взаимодействует с младшими учащимися с целью просвещения и вовлечения в здоровый образ жизни, приглашают их на уроки здоровья, сценические выступления.</w:t>
      </w:r>
    </w:p>
    <w:p w:rsidR="00386876" w:rsidRPr="00386876" w:rsidRDefault="00386876" w:rsidP="00386876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 координирует проектную работу учащихся, направленную сбор и оформление информации по темам укрепления здоровья. Результаты представляем на  классных часах и внеклассных мероприятиях начальных классов школы.</w:t>
      </w:r>
    </w:p>
    <w:p w:rsidR="00386876" w:rsidRPr="00386876" w:rsidRDefault="00386876" w:rsidP="00386876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Высокий уровень активности родителей по вопросам сохранения здоровья.</w:t>
      </w:r>
    </w:p>
    <w:p w:rsidR="00386876" w:rsidRPr="00386876" w:rsidRDefault="00386876" w:rsidP="00386876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Намечены преемственные связи в содержании и методах воспитания в начальной школе и первого этапа воспитания в основной школе.</w:t>
      </w:r>
    </w:p>
    <w:p w:rsidR="00386876" w:rsidRPr="00386876" w:rsidRDefault="00386876" w:rsidP="00386876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80" w:right="-136" w:firstLine="10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90% учащихся класса заняты во внеурочной деятельности дополнительного образования. </w:t>
      </w:r>
    </w:p>
    <w:p w:rsidR="00386876" w:rsidRPr="00386876" w:rsidRDefault="00386876" w:rsidP="00386876">
      <w:pPr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результат:</w:t>
      </w:r>
    </w:p>
    <w:p w:rsidR="00386876" w:rsidRPr="00386876" w:rsidRDefault="00386876" w:rsidP="00386876">
      <w:pPr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физически, психически, нравственно, адекватно оценивающий свое место и предназначение в жизни выпускник начальной школы.</w:t>
      </w:r>
    </w:p>
    <w:p w:rsidR="00386876" w:rsidRDefault="00386876" w:rsidP="00CE43BB">
      <w:pPr>
        <w:spacing w:after="0" w:line="360" w:lineRule="auto"/>
        <w:ind w:left="180" w:right="-136" w:firstLine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6876" w:rsidRDefault="00386876" w:rsidP="00CE43BB">
      <w:pPr>
        <w:spacing w:after="0" w:line="360" w:lineRule="auto"/>
        <w:ind w:left="180" w:right="-136" w:firstLine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6876" w:rsidRPr="00386876" w:rsidRDefault="00386876" w:rsidP="00386876">
      <w:pPr>
        <w:pStyle w:val="aa"/>
        <w:numPr>
          <w:ilvl w:val="0"/>
          <w:numId w:val="5"/>
        </w:numPr>
        <w:spacing w:after="0" w:line="360" w:lineRule="auto"/>
        <w:ind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CE43BB" w:rsidRPr="00386876" w:rsidRDefault="00CE43BB" w:rsidP="00CE43BB">
      <w:pPr>
        <w:spacing w:after="0" w:line="360" w:lineRule="auto"/>
        <w:ind w:left="180" w:right="-136" w:firstLine="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 организации внеурочной деятельности по спортивно-оздоровительному направлению.</w:t>
      </w:r>
    </w:p>
    <w:tbl>
      <w:tblPr>
        <w:tblW w:w="1374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3402"/>
        <w:gridCol w:w="7512"/>
      </w:tblGrid>
      <w:tr w:rsidR="00CE43BB" w:rsidRPr="00386876" w:rsidTr="00CE43BB">
        <w:trPr>
          <w:trHeight w:val="1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организации.</w:t>
            </w:r>
          </w:p>
        </w:tc>
      </w:tr>
      <w:tr w:rsidR="00CE43BB" w:rsidRPr="00386876" w:rsidTr="00CE43BB">
        <w:trPr>
          <w:trHeight w:val="1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половина учебного дня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зарядка, физкультминутки во время уроков, динамические паузы во время перемен,  уроки физкультуры.</w:t>
            </w:r>
          </w:p>
        </w:tc>
      </w:tr>
      <w:tr w:rsidR="00CE43BB" w:rsidRPr="00386876" w:rsidTr="00CE43BB">
        <w:trPr>
          <w:trHeight w:val="1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учебного дня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Прогулки, спортивно-оздоровительные часы, свободная деятельность в ГПД, физкультурные праздники, спортивные кружки подвижных, народных оздоровительных игр и пр.  </w:t>
            </w:r>
          </w:p>
        </w:tc>
      </w:tr>
      <w:tr w:rsidR="00CE43BB" w:rsidRPr="00386876" w:rsidTr="00CE43BB">
        <w:trPr>
          <w:trHeight w:val="52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учебного дня.                 Выходные.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Прогулки, совместно со взрослыми или самостоятельная двигательная деятельность.</w:t>
            </w:r>
          </w:p>
        </w:tc>
      </w:tr>
      <w:tr w:rsidR="00CE43BB" w:rsidRPr="00386876" w:rsidTr="00CE43BB">
        <w:trPr>
          <w:trHeight w:val="5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дополнительного образования.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учебного дня.                 Выходные.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спортивные секции и школы.</w:t>
            </w:r>
          </w:p>
        </w:tc>
      </w:tr>
      <w:tr w:rsidR="00CE43BB" w:rsidRPr="00386876" w:rsidTr="00CE43BB">
        <w:trPr>
          <w:trHeight w:val="6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оздоровительные лагеря.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спортивно-оздоровительной деятельности в соответствии с программой  работы лагеря.</w:t>
            </w:r>
          </w:p>
        </w:tc>
      </w:tr>
    </w:tbl>
    <w:p w:rsidR="00CE43BB" w:rsidRPr="00386876" w:rsidRDefault="00916653" w:rsidP="00CE43BB">
      <w:pPr>
        <w:spacing w:after="0" w:line="240" w:lineRule="auto"/>
        <w:ind w:left="180" w:right="-136" w:firstLine="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E43BB"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 Рекомендуется регулярно проводить спортивные соревнования и показательные выступления в каждой возрастной группе. Для полной реализации спортивно-оздоровительного направления внеурочной деятельности учащихся особое внимание требуется уделять и проблеме воспитания культуры здоровья у младших школьников. Внеурочная деятельность может включать в себя выполнение общественной нагрузки, культурный и активный отдых на основе оздоровительных мероприятий. Можно проводить данную работу и в учебные дни с меньшим числом учебных занятий, а также во время выходных дней и в каникулы.</w:t>
      </w:r>
    </w:p>
    <w:p w:rsidR="00CE43BB" w:rsidRPr="00386876" w:rsidRDefault="00CE43BB" w:rsidP="00CE43BB">
      <w:pPr>
        <w:spacing w:after="0" w:line="360" w:lineRule="auto"/>
        <w:ind w:left="180" w:right="-136" w:firstLine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 и методы воспитания культуры здоровья младших школьников.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12190"/>
      </w:tblGrid>
      <w:tr w:rsidR="00CE43BB" w:rsidRPr="00386876" w:rsidTr="00D9540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</w:t>
            </w:r>
          </w:p>
        </w:tc>
      </w:tr>
      <w:tr w:rsidR="00CE43BB" w:rsidRPr="00386876" w:rsidTr="00D9540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формирования сознания.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Классные часы, их проведение и тематика в соответствии с планом воспитательной работы;                                                                                         - Беседы и диспуты с классом или индивидуально; читательские конференции;                                                                                                             - Мини-лекции как самостоятельная работа, продолжительность которых не более 10 – 15 мин.; </w:t>
            </w:r>
          </w:p>
        </w:tc>
      </w:tr>
      <w:tr w:rsidR="00CE43BB" w:rsidRPr="00386876" w:rsidTr="00D9540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организации деятельности и формирования опыта поведения.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3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Педагогическое требование к выполнению норм поведения, правил по организации здорового образа жизни в виде просьб, совета, намёков;                                                                                                                                                                                         - Приучение и упражнение, содействующее формированию устойчивых способов поведения, привычек здорового образа жизни;                                                                                                                                                                                     - Регулярное участие в спортивных и оздоровительных мероприятиях;                                                                             - Тренинги для изменения негативных внутренних установок обучающихся (в том числе и к наркотизации), </w:t>
            </w: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опыта позитивного отношения к себе, к окружающим, к миру в целом;                                                            </w:t>
            </w:r>
          </w:p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Круглый стол – данную форму можно применить для формирования чётких позиций, оценочных суждений в отношении тех или иных представлений о здоровом образе жизни.</w:t>
            </w:r>
          </w:p>
        </w:tc>
      </w:tr>
      <w:tr w:rsidR="00CE43BB" w:rsidRPr="00386876" w:rsidTr="00D9540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53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Методы </w:t>
            </w:r>
          </w:p>
          <w:p w:rsidR="00CE43BB" w:rsidRPr="00386876" w:rsidRDefault="00CE43BB" w:rsidP="00916653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стимулирования  поведения и деятельности.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Поощрения в различных вариантах: одобрение, похвала, благодарность, предоставление почётных прав, награждение;                                                                                                                                                                                        - Наказание состоит в лишении или ограничении определённых прав, в выражении морального порицания, осуждения.</w:t>
            </w:r>
          </w:p>
        </w:tc>
      </w:tr>
      <w:tr w:rsidR="00CE43BB" w:rsidRPr="00386876" w:rsidTr="00D9540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проектов.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Исследовательские проекты (организация опроса среди сверстников для изучения вредных привычек в начальной школе);                                                                                                                                                                                                                 - Творческие проекты – санитарные бюллетени о здоровом образе жизни.</w:t>
            </w:r>
          </w:p>
        </w:tc>
      </w:tr>
    </w:tbl>
    <w:p w:rsidR="003E50CA" w:rsidRPr="00A268F4" w:rsidRDefault="003E50CA" w:rsidP="003E5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Подвижные игры (4ч.)</w:t>
      </w:r>
      <w:r w:rsidRPr="00A268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Подобраны игры, носящие соревновательный характер, с применением инвентаря (мяча) и без него, игры с заучиванием слов.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Сюжетные и народные игры ( 6 ч.)</w:t>
      </w:r>
      <w:r w:rsidRPr="00A268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Разучивание русских народных игр: «Кот и мышь», «Коршун», «Горелки», «Пчёлки и ласточка».  Разучивание  игр разных народов. Украинские народные игры: «Высокий дуб», «Колдун»,  «Мак», «</w:t>
      </w:r>
      <w:proofErr w:type="spellStart"/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Перепёлочка</w:t>
      </w:r>
      <w:proofErr w:type="spellEnd"/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 Белорусские народные игры: «Заяц-месяц», «Иванка», «Хлоп, хлоп,  убегай!». «Птица без гнезда», «</w:t>
      </w:r>
      <w:proofErr w:type="spellStart"/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Мы-весёлые</w:t>
      </w:r>
      <w:proofErr w:type="spellEnd"/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ребята», «Два мороза», «Космонавты», «</w:t>
      </w:r>
      <w:proofErr w:type="spellStart"/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Настольные игры (2ч.):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Знакомство с настольными играми. Шашки, шахматы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Экскурсии (4ч.): 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«Поведение в школе», ознакомление с опасными  местами в здании школы и вокруг него. Наблюдения за   изменениями в природе.  «Красота осенней природы».</w:t>
      </w:r>
      <w:r w:rsidRPr="00A26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гостья Зима!</w:t>
      </w:r>
      <w:r w:rsidRPr="00A26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Тематические беседы</w:t>
      </w: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(3ч.):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«Твой  новый режим дня»     «Осторожно – тонкий лёд!», «Учимся не болеть»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Динамическая прогулка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(1ч.)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«Школа мяча», «Мяч – соседу», «Гонка мячей по кругу», «Охраняй капитана», «Пушбол»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Пальчиковые игры (3ч</w:t>
      </w:r>
      <w:r w:rsidRPr="00A26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.).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т. Д. Очень важны эти игры для развития творческих способностей у детей. Если ребенок усвоит какую-нибудь одну «пальчиковую игру», он обязательно будет стараться придумывать новую инсценировку для других стишков и песенок.  «Волшебные пальчики», «Здравствуй, пальчик»,  «Долго, долго мы лепили», « Как живёшь?», «Кто приехал?», «Ну-ка, братцы, за работу».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Зимние забавы и спортивные соревнования (5ч.).</w:t>
      </w:r>
      <w:r w:rsidRPr="00A268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игры из снега. «Клуб ледяных инженеров». Эстафета на санках. Лыжные гонки. «В здоровом теле – здоровый дух», «Быстро в домик», «Подними предмет»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Полезные  и вредные привычки. (3ч.)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 и обсуждение фрагмента  обучающего фильма. Курение – это болезнь. Вред от алкоголя. Наркотические вещества.  Токсические вещества.  Полезные лекарства.  Вредные лекарства. Режим дня школьника. Солнце, воздух и вода – наши лучшие друзья.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Здоровое питание –отличное настроение. (2ч.)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Вредные и полезные привычки в питании. Овощи на твоём столе. Полезные и вредные жвачки, конфеты, шоколадки. Фрукты – лучшие продукты. Очень вкусная еда, но не детская она:  сладости, чипсы, напитки (пепси, фанта и т. Д.), торты, сало. </w:t>
      </w: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«О пользе завтрака», «День каши»  Цели: рассказать детям о каше как о традиционном блюде русской кухни, её  пользе для </w:t>
      </w: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здоровья; познакомить с правилами приготовления каши.  «День соков».  Цель: дать представление о значении жидкости для жизнедеятельности организма, необходимом количестве жидкости в ежедневном рационе питания человека, разнообразии и ценности напитков.  «Фруктовый карнавал» поговорим о фруктах и их значении для организма человека.  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занятие.(1 час)</w:t>
      </w:r>
    </w:p>
    <w:p w:rsidR="003E50CA" w:rsidRPr="00A268F4" w:rsidRDefault="003E50CA" w:rsidP="003E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знать и уметь, чтобы никогда не болеть! Подведение итогов обучения, обсуждение и анализ успехов каждого воспитанника.</w:t>
      </w:r>
    </w:p>
    <w:p w:rsidR="003E50CA" w:rsidRPr="00FA028D" w:rsidRDefault="003E50CA" w:rsidP="003E50CA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50CA" w:rsidRPr="00FA028D" w:rsidRDefault="003E50CA" w:rsidP="003E50CA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A0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Тематическое планирование</w:t>
      </w:r>
    </w:p>
    <w:tbl>
      <w:tblPr>
        <w:tblW w:w="896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37"/>
        <w:gridCol w:w="6237"/>
        <w:gridCol w:w="1986"/>
      </w:tblGrid>
      <w:tr w:rsidR="003E50CA" w:rsidRPr="00FA028D" w:rsidTr="00CF6D9E">
        <w:trPr>
          <w:trHeight w:val="566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 часов</w:t>
            </w:r>
          </w:p>
        </w:tc>
      </w:tr>
      <w:tr w:rsidR="003E50CA" w:rsidRPr="00FA028D" w:rsidTr="00CF6D9E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Подвижные игры  </w:t>
            </w:r>
            <w:r w:rsidRPr="00A2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>4</w:t>
            </w:r>
            <w:r w:rsidRPr="00FA028D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</w:rPr>
              <w:t xml:space="preserve"> ч</w:t>
            </w:r>
          </w:p>
        </w:tc>
      </w:tr>
      <w:tr w:rsidR="003E50CA" w:rsidRPr="00FA028D" w:rsidTr="00CF6D9E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Сюжетные и народные игры  </w:t>
            </w:r>
            <w:r w:rsidRPr="00A26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6</w:t>
            </w: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ч</w:t>
            </w:r>
          </w:p>
        </w:tc>
      </w:tr>
      <w:tr w:rsidR="003E50CA" w:rsidRPr="00FA028D" w:rsidTr="00CF6D9E">
        <w:trPr>
          <w:trHeight w:val="37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Настольные игры  </w:t>
            </w: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2</w:t>
            </w: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ч</w:t>
            </w:r>
          </w:p>
        </w:tc>
      </w:tr>
      <w:tr w:rsidR="003E50CA" w:rsidRPr="00FA028D" w:rsidTr="00CF6D9E">
        <w:trPr>
          <w:trHeight w:val="342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Экскурсии  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4</w:t>
            </w: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ч</w:t>
            </w:r>
          </w:p>
        </w:tc>
      </w:tr>
      <w:tr w:rsidR="003E50CA" w:rsidRPr="00FA028D" w:rsidTr="00CF6D9E">
        <w:trPr>
          <w:trHeight w:val="283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3</w:t>
            </w: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ч</w:t>
            </w:r>
          </w:p>
        </w:tc>
      </w:tr>
      <w:tr w:rsidR="003E50CA" w:rsidRPr="00FA028D" w:rsidTr="00CF6D9E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прогулка.</w:t>
            </w: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1</w:t>
            </w: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ч</w:t>
            </w:r>
          </w:p>
        </w:tc>
      </w:tr>
      <w:tr w:rsidR="003E50CA" w:rsidRPr="00FA028D" w:rsidTr="00CF6D9E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Пальчиковые игры  </w:t>
            </w: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3</w:t>
            </w: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ч</w:t>
            </w:r>
          </w:p>
        </w:tc>
      </w:tr>
      <w:tr w:rsidR="003E50CA" w:rsidRPr="00FA028D" w:rsidTr="00CF6D9E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8. Зимние забавы и спортивные соревнования </w:t>
            </w:r>
            <w:r w:rsidRPr="00A268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5</w:t>
            </w:r>
            <w:r w:rsidRPr="00FA028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 xml:space="preserve"> ч.</w:t>
            </w:r>
          </w:p>
        </w:tc>
      </w:tr>
      <w:tr w:rsidR="003E50CA" w:rsidRPr="00A268F4" w:rsidTr="00CF6D9E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Полезные  и вредные привычки. (3ч.)</w:t>
            </w: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3 ч.</w:t>
            </w:r>
          </w:p>
        </w:tc>
      </w:tr>
      <w:tr w:rsidR="003E50CA" w:rsidRPr="00A268F4" w:rsidTr="00CF6D9E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Здоровое питание –отличное настроение. (2ч.)</w:t>
            </w:r>
            <w:r w:rsidRPr="00A2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2 ч.</w:t>
            </w:r>
          </w:p>
        </w:tc>
      </w:tr>
      <w:tr w:rsidR="003E50CA" w:rsidRPr="00A268F4" w:rsidTr="00CF6D9E">
        <w:trPr>
          <w:trHeight w:val="288"/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занятие.(1 час)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A268F4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</w:pPr>
            <w:r w:rsidRPr="00A268F4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</w:rPr>
              <w:t>1 ч.</w:t>
            </w:r>
          </w:p>
        </w:tc>
      </w:tr>
      <w:tr w:rsidR="003E50CA" w:rsidRPr="00FA028D" w:rsidTr="00CF6D9E">
        <w:trPr>
          <w:trHeight w:val="288"/>
          <w:jc w:val="center"/>
        </w:trPr>
        <w:tc>
          <w:tcPr>
            <w:tcW w:w="6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0CA" w:rsidRPr="00FA028D" w:rsidRDefault="003E50CA" w:rsidP="00CF6D9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2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86D35" w:rsidRPr="00386876" w:rsidRDefault="00F86D35" w:rsidP="00CE43BB">
      <w:pPr>
        <w:spacing w:after="0" w:line="240" w:lineRule="auto"/>
        <w:ind w:left="180"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3BB" w:rsidRDefault="00CE43BB" w:rsidP="00CE43BB">
      <w:pPr>
        <w:spacing w:after="0" w:line="240" w:lineRule="auto"/>
        <w:ind w:left="180"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</w:p>
    <w:p w:rsidR="0022615A" w:rsidRPr="00386876" w:rsidRDefault="0022615A" w:rsidP="00CE43BB">
      <w:pPr>
        <w:spacing w:after="0" w:line="240" w:lineRule="auto"/>
        <w:ind w:left="180" w:right="-1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ind w:left="18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Планирование составлялось из расчета </w:t>
      </w:r>
      <w:r w:rsidRPr="003868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 в неделю.</w:t>
      </w: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70%  содержания планирования направлено на активную  двигательную деятельность учащихся на свежем воздухе.  Остальное время  распределено на всевозможные  тематические беседы, часы здоровья, подготовку и проведение различных соревнований и  внеклассных мероприятий на формирование здорового образа жизни.                               </w:t>
      </w:r>
    </w:p>
    <w:tbl>
      <w:tblPr>
        <w:tblpPr w:leftFromText="180" w:rightFromText="180" w:vertAnchor="text" w:horzAnchor="margin" w:tblpY="107"/>
        <w:tblW w:w="14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29"/>
        <w:gridCol w:w="422"/>
        <w:gridCol w:w="4978"/>
        <w:gridCol w:w="71"/>
        <w:gridCol w:w="3366"/>
        <w:gridCol w:w="3650"/>
        <w:gridCol w:w="268"/>
        <w:gridCol w:w="17"/>
      </w:tblGrid>
      <w:tr w:rsidR="00CE43BB" w:rsidRPr="00386876" w:rsidTr="0022615A">
        <w:trPr>
          <w:trHeight w:val="352"/>
        </w:trPr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3BB" w:rsidRPr="00386876" w:rsidRDefault="00CE43BB" w:rsidP="00CE43BB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3BB" w:rsidRPr="00386876" w:rsidRDefault="00CE43BB" w:rsidP="00CE43BB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беседы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43BB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3BB" w:rsidRPr="00386876" w:rsidRDefault="00CE43BB" w:rsidP="00CE43BB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экскурсия по школе и прилегающей к ней территории.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D95408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«Поведение в школе», ознакомление с опасными  местами в здании школы и вокруг него.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F86D35" w:rsidP="00CE43BB">
            <w:pPr>
              <w:spacing w:after="0" w:line="240" w:lineRule="auto"/>
              <w:ind w:left="180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="00CE43BB"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вокруг школы.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3BB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3BB" w:rsidRPr="00386876" w:rsidRDefault="00CE43BB" w:rsidP="00CE43BB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3BB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3BB" w:rsidRPr="00386876" w:rsidRDefault="00CE43BB" w:rsidP="00CE43BB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  <w:p w:rsidR="00CE43BB" w:rsidRPr="00386876" w:rsidRDefault="00CE43BB" w:rsidP="00CE43BB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«Твой  новый режим дня»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классов.</w:t>
            </w:r>
          </w:p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3BB" w:rsidRPr="00386876" w:rsidTr="0022615A">
        <w:trPr>
          <w:gridAfter w:val="1"/>
          <w:wAfter w:w="17" w:type="dxa"/>
          <w:trHeight w:val="583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3BB" w:rsidRPr="00386876" w:rsidRDefault="00CE43BB" w:rsidP="00CE43BB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осенний лес.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«Красота осенней природы».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Окрестности вокруг школы.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3BB" w:rsidRPr="00386876" w:rsidTr="00CE43BB">
        <w:trPr>
          <w:gridAfter w:val="7"/>
          <w:wAfter w:w="12772" w:type="dxa"/>
          <w:trHeight w:val="414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E43BB" w:rsidRPr="00386876" w:rsidRDefault="00CE43BB" w:rsidP="00CE43BB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 мероприятие 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«Волшебница Гигиена»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прогулка.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берёзкам».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 парк.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настольными играми.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Шашки, шахматы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– гуси»</w:t>
            </w:r>
          </w:p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– тонкий лёд!»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235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мероприятие  Подвижные игры и упражнения со скакалками.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«Советы Айболита»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классов.</w:t>
            </w:r>
          </w:p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Спорт. развлечения «Зов джунглей».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не болеть»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 с мячом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315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Шашки, шахматы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35F71" w:rsidRPr="00386876" w:rsidRDefault="00535F71" w:rsidP="00535F71">
            <w:pPr>
              <w:spacing w:after="0" w:line="360" w:lineRule="auto"/>
              <w:ind w:left="11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снежную крепость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школьного двора к празднику.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 оформление  снежных фигур.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гостья Зима!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парк.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спортивные игры.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«Быстро в домик», «Подними </w:t>
            </w: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зал.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433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5F71" w:rsidRPr="00386876" w:rsidRDefault="00535F71" w:rsidP="00535F71">
            <w:pPr>
              <w:spacing w:after="0" w:line="360" w:lineRule="auto"/>
              <w:ind w:left="11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Лыжная прогулка в зимний парк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лыжах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парк.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242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5F71" w:rsidRPr="00386876" w:rsidRDefault="00535F71" w:rsidP="00535F71">
            <w:pPr>
              <w:spacing w:after="0" w:line="360" w:lineRule="auto"/>
              <w:ind w:left="11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с горки.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435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Катание на санках. Игра в снежки.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525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35F71" w:rsidRPr="00386876" w:rsidRDefault="00535F71" w:rsidP="00535F71">
            <w:pPr>
              <w:spacing w:after="0" w:line="360" w:lineRule="auto"/>
              <w:ind w:left="11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питание. Примерное меню на день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прогулка с играми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«Белые медведи», «Два Мороза»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206"/>
        </w:trPr>
        <w:tc>
          <w:tcPr>
            <w:tcW w:w="1229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шаги к здоровью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мама, я – спортивная семья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зал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549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прогулка с играми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Лепим снеговика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прогулка с играми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511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35F71" w:rsidRPr="00386876" w:rsidRDefault="00535F71" w:rsidP="00535F71">
            <w:pPr>
              <w:spacing w:after="0" w:line="360" w:lineRule="auto"/>
              <w:ind w:left="113"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360" w:lineRule="auto"/>
              <w:ind w:left="180" w:right="-136"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прогулка с играми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«Воробьи, вороны», </w:t>
            </w:r>
          </w:p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«Цепи кованые» 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прогулка с играми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291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 – лучшее лекарство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классов.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состязвния</w:t>
            </w:r>
            <w:proofErr w:type="spellEnd"/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531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прогулка с играми на свежем воздухе.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площадка.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реке Вагай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Наблюдения за весенними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142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весенний лес.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нениями в природе. Подвижные игры.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Парк, лес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F71" w:rsidRPr="00386876" w:rsidTr="0022615A">
        <w:trPr>
          <w:gridAfter w:val="1"/>
          <w:wAfter w:w="17" w:type="dxa"/>
          <w:trHeight w:val="59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36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5F71" w:rsidRPr="00386876" w:rsidRDefault="00535F71" w:rsidP="00535F71">
            <w:pPr>
              <w:spacing w:after="0" w:line="36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Богатырские </w:t>
            </w:r>
            <w:proofErr w:type="spellStart"/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Спорт. площадка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71" w:rsidRPr="00386876" w:rsidRDefault="00535F71" w:rsidP="00535F71">
            <w:pPr>
              <w:spacing w:after="0" w:line="240" w:lineRule="auto"/>
              <w:ind w:left="180" w:right="-136"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43BB" w:rsidRPr="00386876" w:rsidRDefault="00CE43BB" w:rsidP="00CE43BB">
      <w:pPr>
        <w:spacing w:before="100" w:beforeAutospacing="1" w:after="100" w:afterAutospacing="1" w:line="240" w:lineRule="auto"/>
        <w:ind w:left="360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3BB" w:rsidRPr="00386876" w:rsidRDefault="00CE43BB" w:rsidP="00CE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90" w:rsidRPr="00386876" w:rsidRDefault="00417090" w:rsidP="00CE43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7090" w:rsidRPr="00386876" w:rsidRDefault="00417090" w:rsidP="00CE43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7090" w:rsidRPr="00386876" w:rsidRDefault="00417090" w:rsidP="00CE43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7090" w:rsidRPr="00386876" w:rsidRDefault="00417090" w:rsidP="00CE43B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7090" w:rsidRPr="00386876" w:rsidRDefault="00417090" w:rsidP="00F86D35">
      <w:pPr>
        <w:rPr>
          <w:rFonts w:ascii="Times New Roman" w:eastAsia="Calibri" w:hAnsi="Times New Roman" w:cs="Times New Roman"/>
          <w:sz w:val="24"/>
          <w:szCs w:val="24"/>
        </w:rPr>
      </w:pPr>
    </w:p>
    <w:p w:rsidR="00CE43BB" w:rsidRPr="00386876" w:rsidRDefault="00CE43BB">
      <w:pPr>
        <w:rPr>
          <w:rFonts w:ascii="Times New Roman" w:hAnsi="Times New Roman" w:cs="Times New Roman"/>
          <w:sz w:val="24"/>
          <w:szCs w:val="24"/>
        </w:rPr>
      </w:pPr>
    </w:p>
    <w:sectPr w:rsidR="00CE43BB" w:rsidRPr="00386876" w:rsidSect="00CE43BB">
      <w:footerReference w:type="default" r:id="rId8"/>
      <w:pgSz w:w="16838" w:h="11906" w:orient="landscape"/>
      <w:pgMar w:top="567" w:right="56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D9" w:rsidRDefault="007F16D9" w:rsidP="00417090">
      <w:pPr>
        <w:spacing w:after="0" w:line="240" w:lineRule="auto"/>
      </w:pPr>
      <w:r>
        <w:separator/>
      </w:r>
    </w:p>
  </w:endnote>
  <w:endnote w:type="continuationSeparator" w:id="0">
    <w:p w:rsidR="007F16D9" w:rsidRDefault="007F16D9" w:rsidP="0041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88986"/>
      <w:docPartObj>
        <w:docPartGallery w:val="Page Numbers (Bottom of Page)"/>
        <w:docPartUnique/>
      </w:docPartObj>
    </w:sdtPr>
    <w:sdtContent>
      <w:p w:rsidR="00535F71" w:rsidRDefault="0048118F">
        <w:pPr>
          <w:pStyle w:val="a8"/>
          <w:jc w:val="right"/>
        </w:pPr>
        <w:r>
          <w:fldChar w:fldCharType="begin"/>
        </w:r>
        <w:r w:rsidR="00535F71">
          <w:instrText>PAGE   \* MERGEFORMAT</w:instrText>
        </w:r>
        <w:r>
          <w:fldChar w:fldCharType="separate"/>
        </w:r>
        <w:r w:rsidR="00A56799">
          <w:rPr>
            <w:noProof/>
          </w:rPr>
          <w:t>2</w:t>
        </w:r>
        <w:r>
          <w:fldChar w:fldCharType="end"/>
        </w:r>
      </w:p>
    </w:sdtContent>
  </w:sdt>
  <w:p w:rsidR="00535F71" w:rsidRDefault="00535F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D9" w:rsidRDefault="007F16D9" w:rsidP="00417090">
      <w:pPr>
        <w:spacing w:after="0" w:line="240" w:lineRule="auto"/>
      </w:pPr>
      <w:r>
        <w:separator/>
      </w:r>
    </w:p>
  </w:footnote>
  <w:footnote w:type="continuationSeparator" w:id="0">
    <w:p w:rsidR="007F16D9" w:rsidRDefault="007F16D9" w:rsidP="00417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"/>
      </v:shape>
    </w:pict>
  </w:numPicBullet>
  <w:abstractNum w:abstractNumId="0">
    <w:nsid w:val="18930705"/>
    <w:multiLevelType w:val="hybridMultilevel"/>
    <w:tmpl w:val="D688C7C2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50DE0"/>
    <w:multiLevelType w:val="hybridMultilevel"/>
    <w:tmpl w:val="110EA9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C2305"/>
    <w:multiLevelType w:val="hybridMultilevel"/>
    <w:tmpl w:val="049C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BB"/>
    <w:rsid w:val="001F1148"/>
    <w:rsid w:val="0022615A"/>
    <w:rsid w:val="002344B9"/>
    <w:rsid w:val="00237C2F"/>
    <w:rsid w:val="00283490"/>
    <w:rsid w:val="00386876"/>
    <w:rsid w:val="003E50CA"/>
    <w:rsid w:val="00417090"/>
    <w:rsid w:val="0048118F"/>
    <w:rsid w:val="005067BF"/>
    <w:rsid w:val="00535F71"/>
    <w:rsid w:val="005B7A02"/>
    <w:rsid w:val="006C1BF9"/>
    <w:rsid w:val="006F3ED8"/>
    <w:rsid w:val="00760107"/>
    <w:rsid w:val="007911E5"/>
    <w:rsid w:val="007F16D9"/>
    <w:rsid w:val="00901902"/>
    <w:rsid w:val="00916653"/>
    <w:rsid w:val="00941B4A"/>
    <w:rsid w:val="00943517"/>
    <w:rsid w:val="00A56799"/>
    <w:rsid w:val="00BF5248"/>
    <w:rsid w:val="00C8681C"/>
    <w:rsid w:val="00CA5205"/>
    <w:rsid w:val="00CE37A0"/>
    <w:rsid w:val="00CE43BB"/>
    <w:rsid w:val="00D95408"/>
    <w:rsid w:val="00F04AF3"/>
    <w:rsid w:val="00F86D35"/>
    <w:rsid w:val="00FA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3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090"/>
  </w:style>
  <w:style w:type="paragraph" w:styleId="a8">
    <w:name w:val="footer"/>
    <w:basedOn w:val="a"/>
    <w:link w:val="a9"/>
    <w:uiPriority w:val="99"/>
    <w:unhideWhenUsed/>
    <w:rsid w:val="00417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7090"/>
  </w:style>
  <w:style w:type="paragraph" w:styleId="aa">
    <w:name w:val="List Paragraph"/>
    <w:basedOn w:val="a"/>
    <w:uiPriority w:val="34"/>
    <w:qFormat/>
    <w:rsid w:val="00386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User</cp:lastModifiedBy>
  <cp:revision>4</cp:revision>
  <cp:lastPrinted>2018-09-01T18:16:00Z</cp:lastPrinted>
  <dcterms:created xsi:type="dcterms:W3CDTF">2019-04-10T21:11:00Z</dcterms:created>
  <dcterms:modified xsi:type="dcterms:W3CDTF">2019-04-11T01:45:00Z</dcterms:modified>
</cp:coreProperties>
</file>