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2" w:rsidRPr="00152782" w:rsidRDefault="000C1004" w:rsidP="00152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6124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82" w:rsidRDefault="00152782" w:rsidP="001527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52782" w:rsidRPr="00883FC3" w:rsidRDefault="00152782" w:rsidP="00152782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83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</w:t>
      </w:r>
      <w:r w:rsidR="009F33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 результаты изучения учебного</w:t>
      </w:r>
    </w:p>
    <w:p w:rsidR="00152782" w:rsidRPr="00883FC3" w:rsidRDefault="00152782" w:rsidP="0015278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Изучение курса «Искусство» в основной школе обеспечивает определённые результаты. 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проявляются в индивидуальных особенностях, которые развиваются в процессе художественно-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творческой и учебной деятельности </w:t>
      </w:r>
      <w:proofErr w:type="gram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отражают: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чувства гордости за свою Родину, российскую культуру и искусство, знание их истоков, основных направлений и этапов развития; понимание ценности культурного наследия народов России и человечества; усвоение традиционных ценностей многонационального российского общества, </w:t>
      </w:r>
      <w:proofErr w:type="spell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основ гражданской идентичности;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степень усвоения художественного опыта человечества в его органичном единстве и разнообразии природы, народов,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культур и религий, </w:t>
      </w:r>
      <w:proofErr w:type="gram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способствует обогащению собственного духовного мира;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развитие эстетического сознания через освоение художественного наследия народов России и мира в процессе творческой деятельности;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ответственное отношение к учёбе, инициативность и самостоятельность в решении учебно-творческих задач; готовность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способность к саморазвитию и самообразованию, осознанному построению индивидуальной образовательной траектории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 учётом устойчивых познавательных интересов; 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уважительное и доброжелательное отношение к другому человеку, его мнению, мировоззрению, культуре, языку, вере;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готовность и способность вести диалог с другими людьми и достигать в нём взаимопонимания;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наличие художественных предпочтений, эстетического вкуса, эмоциональной отзывчивости и заинтересованного отношения к миру и искусству;</w:t>
      </w:r>
    </w:p>
    <w:p w:rsidR="00152782" w:rsidRPr="00883FC3" w:rsidRDefault="00152782" w:rsidP="009F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освоение ролей и форм социальной жизни в группах и сообществах; участие в общественной жизни школы с учётом региональных, этнокультурных, социальных особенностей;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коммуникативную компетентность в общении и сотрудничестве со сверстниками в различных видах деятельности;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навыки проектирования индивидуальной художественно-творческой деятельности и понимание своей роли в разработке и воплощении коллективных проектов на основе уважения к художественным интересам сверстников.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spellStart"/>
      <w:r w:rsidRPr="00883FC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3FC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универсальных учебных действий, проявляющихся в познавательной практической деятельности учащихся, и отражают умения: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адекватно оценивать правильность выполнения учебной задачи, собственные возможности её решения;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осуществлять контроль по результатам и способам действия и вносить необходимые коррективы;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устанавливать причинно-следственные связи; рассуждать и делать умозаключения и выводы; определять и классифицировать понятия, обобщать, устанавливать ассоциации, аналогии;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— 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своё мнение, находить общее решение;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осознанно использовать речевые средства в соответствии с задачей коммуникации для выражения своих чувств, мыслей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потребностей; владеть устной и письменной речью, монологической контекстной речью;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пользоваться информационно-коммуникативными технологиями (</w:t>
      </w:r>
      <w:proofErr w:type="gram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понимать многофункциональность искусства и его значимость для разных областей культуры, роль искусства в становлении духовного мира человека, культурно-историческом развитии человечества, функционировании современного социума;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эстетически воспринимать окружающий мир (преобразовывать действительность, привносить красоту в окружающую среду, человеческие взаимоотношения); самостоятельно организовывать свой культурный досуг.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изучения искусства в основной школе включают: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расширение сферы познавательных интересов, гармоничное интеллектуальное и эмоциональное развитие; развитие устойчивой потребности в общении с искусством в качестве зрителя, слушателя, читателя, в собственной художественно-творческой деятельности в каком-либо виде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присвоение духовного опыта человечества на основе эмоционального переживания произведений искусства; понимание и оценку художественных явлений действительности во всём их многообразии;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общее представление о природе искусства и специфике выразительных средств отдельных его видов; знание основных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художественных стилей, направлений и выдающихся деятелей отечественного и зарубежного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развитие художественного мышления, творческого воображения,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художественного образа в каком-либо виде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осознанное применение специальной терминологии для обоснования собственной точки зрения на факты и явления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участие в разработке и реализации художественно-творческих проектов класса, школы и др.;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умение эмоционально воспринимать разнообразные явления культуры и искусства, проявлять интерес к содержанию уроков и внеурочных форм работы;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воспроизведение полученных знаний в активной деятельности, владение практическими умениями и навыками, способами художественной деятельности;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формирование личностно-оценочных суждений о роли и месте культуры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использование знаний, умений и навыков, полученных в процессе эстетического воспитания и художественного образования, в изучении других предметов, межличностном общении, создании эстетической среды школьной жизни, досуга и др.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Школьники научатся: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— понимать значимость искусства, его место и роль в жизни человека; уважать культуру других народов;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воспринимать явления художественной культуры разных народов мира, осознавать место в ней отечественного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интерпретировать художественные образы, делать выводы и умозаключения;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описывать явления художественной культуры, используя для этого соответствующую терминологию;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воспринимать эстетические ценности, проводить сравнения и обобщения, выделять отдельные свойства и качества целостного явления; высказывать мнение о достоинствах произведений искусства, видеть ассоциативные связи и осознавать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 роль в творческой, исполнительской деятельности;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осуществлять самооценку художественно-творческих возможностей; проявлять умение вести диалог, аргументировать свою позицию;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структурировать изученный материал, полученный из разных источников, в том числе из Интернета; применять информационно-коммуникативные технологии в индивидуальной и коллективной проектной художественной деятельности;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ориентироваться в культурном многообразии окружающей действительности; устанавливать связи и отношения между явлениями культуры и искусства;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аккумулировать, создавать и транслировать ценности искусства и культуры; чувствовать и понимать свою сопричастность окружающему миру;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— использовать коммуникативные свойства искусства; действовать самостоятельно при выполнении </w:t>
      </w:r>
      <w:proofErr w:type="gramStart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творческих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задач; проявлять толерантность в совместной деятельности;</w:t>
      </w:r>
    </w:p>
    <w:p w:rsidR="00152782" w:rsidRPr="00883FC3" w:rsidRDefault="00152782" w:rsidP="0015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883F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— участвовать в художественной жизни класса, школы, города и др.; заниматься художественным самообразованием.</w:t>
      </w:r>
    </w:p>
    <w:p w:rsidR="00152782" w:rsidRPr="009F330F" w:rsidRDefault="00152782" w:rsidP="009F33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2782" w:rsidRPr="00883FC3" w:rsidRDefault="00152782" w:rsidP="0015278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3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152782" w:rsidRPr="00883FC3" w:rsidRDefault="00152782" w:rsidP="00152782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2782" w:rsidRPr="00883FC3" w:rsidRDefault="00152782" w:rsidP="00152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FC3">
        <w:rPr>
          <w:rFonts w:ascii="Times New Roman" w:hAnsi="Times New Roman"/>
          <w:b/>
          <w:sz w:val="24"/>
          <w:szCs w:val="24"/>
        </w:rPr>
        <w:t xml:space="preserve"> Искусство в жизни современного человека 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883FC3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883FC3">
        <w:rPr>
          <w:rFonts w:ascii="Times New Roman" w:hAnsi="Times New Roman"/>
          <w:sz w:val="24"/>
          <w:szCs w:val="24"/>
        </w:rPr>
        <w:t xml:space="preserve"> и ценности для людей, живших во все времена.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ты материальной культуры в контексте разных стилей (по вы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бору учителя на знакомом материале).</w:t>
      </w:r>
    </w:p>
    <w:p w:rsidR="00152782" w:rsidRPr="00883FC3" w:rsidRDefault="00152782" w:rsidP="0015278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Обобщение и систематизация представлений о многообра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3FC3">
        <w:rPr>
          <w:rFonts w:ascii="Times New Roman" w:hAnsi="Times New Roman"/>
          <w:b/>
          <w:sz w:val="24"/>
          <w:szCs w:val="24"/>
        </w:rPr>
        <w:t xml:space="preserve">Искусство открывает новые грани мира 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lastRenderedPageBreak/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152782" w:rsidRPr="00883FC3" w:rsidRDefault="00152782" w:rsidP="009F330F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Знакомство с мировоззрением народа, его обычаями, об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рядами, бытом, религиозными традициями на примерах пер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кусства, музыкального фольклора, храмового синтеза ис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кусств, классических и современных образцов профессио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кино.Образы природы, человека в произведениях русских и за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рубежных мастеров.</w:t>
      </w:r>
    </w:p>
    <w:p w:rsidR="00152782" w:rsidRPr="00883FC3" w:rsidRDefault="00152782" w:rsidP="009F330F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883FC3">
        <w:rPr>
          <w:rFonts w:ascii="Times New Roman" w:hAnsi="Times New Roman"/>
          <w:color w:val="000000"/>
          <w:sz w:val="24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Климт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83FC3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83FC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Бидструп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 др.). Автопортреты А. Дюрера, </w:t>
      </w:r>
      <w:r w:rsidRPr="00883FC3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83FC3">
        <w:rPr>
          <w:rFonts w:ascii="Times New Roman" w:hAnsi="Times New Roman"/>
          <w:color w:val="000000"/>
          <w:sz w:val="24"/>
          <w:szCs w:val="24"/>
        </w:rPr>
        <w:t>. Рембрандта, В. Ван Гога. Изображения Богоматери с Мла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денцем в русской и западноевропейской живописи. Изобра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Остаде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152782" w:rsidRPr="00883FC3" w:rsidRDefault="00152782" w:rsidP="009F330F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883FC3">
        <w:rPr>
          <w:rFonts w:ascii="Times New Roman" w:hAnsi="Times New Roman"/>
          <w:color w:val="000000"/>
          <w:sz w:val="24"/>
          <w:szCs w:val="24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Уэббер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 др.). Портрет в музыке (М. Мусоргский, А. Бородин, П. Чайков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ридов и др.).</w:t>
      </w:r>
    </w:p>
    <w:p w:rsidR="00152782" w:rsidRPr="00883FC3" w:rsidRDefault="00152782" w:rsidP="009F330F">
      <w:pPr>
        <w:shd w:val="clear" w:color="auto" w:fill="FFFFFF"/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883FC3">
        <w:rPr>
          <w:rFonts w:ascii="Times New Roman" w:hAnsi="Times New Roman"/>
          <w:color w:val="000000"/>
          <w:sz w:val="24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тия святых. Лирическая поэзия.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883FC3">
        <w:rPr>
          <w:rFonts w:ascii="Times New Roman" w:hAnsi="Times New Roman"/>
          <w:color w:val="000000"/>
          <w:sz w:val="24"/>
          <w:szCs w:val="24"/>
        </w:rPr>
        <w:t>Кинофильмы А. Тарков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ского, С.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Урусевского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152782" w:rsidRPr="00883FC3" w:rsidRDefault="00152782" w:rsidP="001527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Самостоятельное освоение какого-либо явления и созда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ние художественной реальности в любом виде творческой де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ятельности.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3FC3">
        <w:rPr>
          <w:rFonts w:ascii="Times New Roman" w:hAnsi="Times New Roman"/>
          <w:b/>
          <w:sz w:val="24"/>
          <w:szCs w:val="24"/>
        </w:rPr>
        <w:t xml:space="preserve"> Искусство как универсальный способ общения  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 xml:space="preserve"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</w:t>
      </w:r>
      <w:r w:rsidRPr="00883FC3">
        <w:rPr>
          <w:rFonts w:ascii="Times New Roman" w:hAnsi="Times New Roman"/>
          <w:sz w:val="24"/>
          <w:szCs w:val="24"/>
        </w:rPr>
        <w:lastRenderedPageBreak/>
        <w:t>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Изучение произведений отечественного и зарубежного ис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кусства в сопоставлении разных жанров и стилей. </w:t>
      </w: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Эмоцио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нально-образный язык символов, метафор, аллегорий в рос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883FC3">
        <w:rPr>
          <w:rFonts w:ascii="Times New Roman" w:hAnsi="Times New Roman"/>
          <w:color w:val="000000"/>
          <w:sz w:val="24"/>
          <w:szCs w:val="24"/>
        </w:rPr>
        <w:t xml:space="preserve">Натюрморты (П.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Клас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В.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Хеда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П. Пикассо, Ж. Брак и др.); пейзажи, жанровые кар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тины (В.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Борисов-Мусатов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М. Врубель, М. Чюрленис и др.); рисунки (А. Матисс, В. Ван Гог, В. Серов и др.). Архитекту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ра (Успенский собор Московского Кремля, церковь Вознесе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Самофракийская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О. Роден, В. Му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хина, К.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Миллес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 др.), живопись (В. Тропинин, О. Кипрен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ский, П. Корин и др.). </w:t>
      </w: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Росписи Древнего Египта, Древнего Рима, мозаики и миниатюры Средневековья, графика и жи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Эффель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83FC3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83FC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Бидструп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Кукрыниксы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ридов, А.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Шнитке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Ч.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Айвз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 др.).</w:t>
      </w:r>
      <w:proofErr w:type="gramEnd"/>
      <w:r w:rsidRPr="00883FC3">
        <w:rPr>
          <w:rFonts w:ascii="Times New Roman" w:hAnsi="Times New Roman"/>
          <w:color w:val="000000"/>
          <w:sz w:val="24"/>
          <w:szCs w:val="24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Та-ривердиев</w:t>
      </w:r>
      <w:proofErr w:type="spellEnd"/>
      <w:proofErr w:type="gramEnd"/>
      <w:r w:rsidRPr="00883FC3">
        <w:rPr>
          <w:rFonts w:ascii="Times New Roman" w:hAnsi="Times New Roman"/>
          <w:color w:val="000000"/>
          <w:sz w:val="24"/>
          <w:szCs w:val="24"/>
        </w:rPr>
        <w:t>, Н. Рота и др.).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883FC3">
        <w:rPr>
          <w:rFonts w:ascii="Times New Roman" w:hAnsi="Times New Roman"/>
          <w:color w:val="000000"/>
          <w:sz w:val="24"/>
          <w:szCs w:val="24"/>
        </w:rPr>
        <w:t>Русская поэзия и проза (Н. Гоголь, А. Блок, Б. Пастернак и др.).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883FC3">
        <w:rPr>
          <w:rFonts w:ascii="Times New Roman" w:hAnsi="Times New Roman"/>
          <w:color w:val="000000"/>
          <w:sz w:val="24"/>
          <w:szCs w:val="24"/>
        </w:rPr>
        <w:t>Кинофильмы С. Эйзен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152782" w:rsidRPr="00883FC3" w:rsidRDefault="00152782" w:rsidP="001527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Создание или воспроизведение в образной форме сообще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ния друзьям, согражданам, современникам, потомкам с по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лее полно отражающего сущность человека. Обоснование сво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его выбора.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3FC3">
        <w:rPr>
          <w:rFonts w:ascii="Times New Roman" w:hAnsi="Times New Roman"/>
          <w:b/>
          <w:sz w:val="24"/>
          <w:szCs w:val="24"/>
        </w:rPr>
        <w:t>Красота в искусстве и жизни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Поэтизация обыденности. Красота и польза.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lastRenderedPageBreak/>
        <w:t>Знакомство с отечественным и зарубежным искусством в сопоставлении произведений разных жанров и стилей; с сим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волами красоты в живописи, скульптуре, архитектуре, музы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ке и других искусствах.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883FC3">
        <w:rPr>
          <w:rFonts w:ascii="Times New Roman" w:hAnsi="Times New Roman"/>
          <w:color w:val="000000"/>
          <w:sz w:val="24"/>
          <w:szCs w:val="24"/>
        </w:rPr>
        <w:t xml:space="preserve">Скульптурный портрет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Не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фертити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скульптура Афродиты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Милосской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икона Владимир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ской Богоматери, «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Мона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 Лиза» Леонардо да Винчи; скульп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турные и живописные композиции («Весна» О. Родена, «Вес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ленов и др.). Женские образы в произведениях Ф.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Рокотова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Б.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художников-символистов.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Сочинения, посвященные красоте и правде жиз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ни (Д.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Каччини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И.-С. Бах, Ф. Шуберт, Ф. Шопен, И. Штра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Кикта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, В. Гаврилин и др.).</w:t>
      </w:r>
      <w:proofErr w:type="gramEnd"/>
      <w:r w:rsidRPr="00883FC3">
        <w:rPr>
          <w:rFonts w:ascii="Times New Roman" w:hAnsi="Times New Roman"/>
          <w:color w:val="000000"/>
          <w:sz w:val="24"/>
          <w:szCs w:val="24"/>
        </w:rPr>
        <w:t xml:space="preserve"> Исполнительские интерпретации классической и современ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ной музыки.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883FC3">
        <w:rPr>
          <w:rFonts w:ascii="Times New Roman" w:hAnsi="Times New Roman"/>
          <w:color w:val="000000"/>
          <w:sz w:val="24"/>
          <w:szCs w:val="24"/>
        </w:rPr>
        <w:t>Кинофильмы Г. Алек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 xml:space="preserve">сандрова, Г. Козинцева, А. Тарковского, С. Бондарчука, Ю.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Норштейна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 xml:space="preserve">, М. </w:t>
      </w:r>
      <w:proofErr w:type="spellStart"/>
      <w:r w:rsidRPr="00883FC3">
        <w:rPr>
          <w:rFonts w:ascii="Times New Roman" w:hAnsi="Times New Roman"/>
          <w:color w:val="000000"/>
          <w:sz w:val="24"/>
          <w:szCs w:val="24"/>
        </w:rPr>
        <w:t>Формана</w:t>
      </w:r>
      <w:proofErr w:type="spellEnd"/>
      <w:r w:rsidRPr="00883FC3">
        <w:rPr>
          <w:rFonts w:ascii="Times New Roman" w:hAnsi="Times New Roman"/>
          <w:color w:val="000000"/>
          <w:sz w:val="24"/>
          <w:szCs w:val="24"/>
        </w:rPr>
        <w:t>. Экранизация опер и балетов (по выбору учителя).</w:t>
      </w:r>
    </w:p>
    <w:p w:rsidR="00152782" w:rsidRPr="00883FC3" w:rsidRDefault="00152782" w:rsidP="001527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FC3">
        <w:rPr>
          <w:rFonts w:ascii="Times New Roman" w:hAnsi="Times New Roman"/>
          <w:color w:val="000000"/>
          <w:sz w:val="24"/>
          <w:szCs w:val="24"/>
        </w:rPr>
        <w:t>Передача красоты современного человека средствами лю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бого вида искусства: портрет в литературе (прозе, стихах), ри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Передача красоты различных состояний природы (в ри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ствами любого вида искусства.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sz w:val="24"/>
          <w:szCs w:val="24"/>
        </w:rPr>
        <w:t xml:space="preserve"> Прекрасное пробуждает доброе 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sz w:val="24"/>
          <w:szCs w:val="24"/>
        </w:rPr>
        <w:t>Синтез иску</w:t>
      </w:r>
      <w:proofErr w:type="gramStart"/>
      <w:r w:rsidRPr="00883FC3">
        <w:rPr>
          <w:rFonts w:ascii="Times New Roman" w:hAnsi="Times New Roman"/>
          <w:sz w:val="24"/>
          <w:szCs w:val="24"/>
        </w:rPr>
        <w:t>сств в с</w:t>
      </w:r>
      <w:proofErr w:type="gramEnd"/>
      <w:r w:rsidRPr="00883FC3">
        <w:rPr>
          <w:rFonts w:ascii="Times New Roman" w:hAnsi="Times New Roman"/>
          <w:sz w:val="24"/>
          <w:szCs w:val="24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Творчество художников-земляков Анатолия Васильевича Федотова и Степана Михайловича Андреева. Исследовательский проект.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3D1D01">
      <w:pPr>
        <w:shd w:val="clear" w:color="auto" w:fill="FFFFFF"/>
        <w:autoSpaceDE w:val="0"/>
        <w:autoSpaceDN w:val="0"/>
        <w:adjustRightInd w:val="0"/>
        <w:spacing w:after="0" w:line="240" w:lineRule="auto"/>
        <w:ind w:left="1429" w:right="540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деятельность:</w:t>
      </w:r>
    </w:p>
    <w:p w:rsidR="00152782" w:rsidRPr="00883FC3" w:rsidRDefault="00152782" w:rsidP="00152782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709"/>
        <w:jc w:val="both"/>
        <w:rPr>
          <w:rFonts w:ascii="Times New Roman" w:hAnsi="Times New Roman"/>
          <w:sz w:val="24"/>
          <w:szCs w:val="24"/>
        </w:rPr>
      </w:pPr>
      <w:r w:rsidRPr="00883FC3">
        <w:rPr>
          <w:rFonts w:ascii="Times New Roman" w:hAnsi="Times New Roman"/>
          <w:color w:val="000000"/>
          <w:sz w:val="24"/>
          <w:szCs w:val="24"/>
        </w:rPr>
        <w:t>Исследовательский проект: «Полна чудес могучая приро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да». Создание художественного замысла и воплощение эмо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883FC3">
        <w:rPr>
          <w:rFonts w:ascii="Times New Roman" w:hAnsi="Times New Roman"/>
          <w:color w:val="000000"/>
          <w:sz w:val="24"/>
          <w:szCs w:val="24"/>
        </w:rPr>
        <w:softHyphen/>
        <w:t>ка» средствами разных видов искусства (живопись, музыка, литература, кино, театр).</w:t>
      </w:r>
    </w:p>
    <w:p w:rsidR="00152782" w:rsidRPr="00883FC3" w:rsidRDefault="00152782" w:rsidP="001527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2782" w:rsidRPr="00883FC3" w:rsidRDefault="00152782" w:rsidP="001527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2782" w:rsidRPr="00883FC3" w:rsidRDefault="00152782" w:rsidP="00152782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3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152782" w:rsidRPr="00883FC3" w:rsidRDefault="00152782" w:rsidP="001527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2782" w:rsidRPr="00883FC3" w:rsidRDefault="00152782" w:rsidP="0015278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2782" w:rsidRPr="00883FC3" w:rsidRDefault="00152782" w:rsidP="0015278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1419" w:type="dxa"/>
        <w:tblLook w:val="04A0"/>
      </w:tblPr>
      <w:tblGrid>
        <w:gridCol w:w="1049"/>
        <w:gridCol w:w="5059"/>
        <w:gridCol w:w="2819"/>
        <w:gridCol w:w="2831"/>
      </w:tblGrid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spacing w:before="0" w:after="0"/>
              <w:jc w:val="center"/>
              <w:rPr>
                <w:b/>
              </w:rPr>
            </w:pPr>
            <w:r w:rsidRPr="00883FC3">
              <w:rPr>
                <w:b/>
              </w:rPr>
              <w:t>№ раздела</w:t>
            </w:r>
          </w:p>
        </w:tc>
        <w:tc>
          <w:tcPr>
            <w:tcW w:w="5059" w:type="dxa"/>
          </w:tcPr>
          <w:p w:rsidR="00152782" w:rsidRPr="00883FC3" w:rsidRDefault="00152782" w:rsidP="00152782">
            <w:pPr>
              <w:pStyle w:val="a7"/>
              <w:spacing w:before="0" w:after="0"/>
              <w:jc w:val="center"/>
              <w:rPr>
                <w:b/>
              </w:rPr>
            </w:pPr>
            <w:r w:rsidRPr="00883FC3">
              <w:rPr>
                <w:b/>
              </w:rPr>
              <w:t>Тема раздела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  <w:jc w:val="center"/>
              <w:rPr>
                <w:b/>
              </w:rPr>
            </w:pPr>
            <w:r w:rsidRPr="00883FC3">
              <w:rPr>
                <w:b/>
              </w:rPr>
              <w:t>Количество часов раздела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  <w:jc w:val="center"/>
              <w:rPr>
                <w:b/>
              </w:rPr>
            </w:pPr>
            <w:r w:rsidRPr="00883FC3">
              <w:rPr>
                <w:b/>
              </w:rPr>
              <w:t>Количество контрольных работ</w:t>
            </w:r>
          </w:p>
        </w:tc>
      </w:tr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numPr>
                <w:ilvl w:val="0"/>
                <w:numId w:val="6"/>
              </w:numPr>
              <w:spacing w:before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rPr>
                <w:bCs/>
                <w:iCs/>
                <w:color w:val="000000"/>
              </w:rPr>
              <w:t>Искусство в жизни современного человека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2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</w:pPr>
          </w:p>
        </w:tc>
      </w:tr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numPr>
                <w:ilvl w:val="0"/>
                <w:numId w:val="6"/>
              </w:numPr>
              <w:spacing w:before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rPr>
                <w:bCs/>
                <w:iCs/>
                <w:color w:val="000000"/>
              </w:rPr>
              <w:t> Искусство открывает новые грани мира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7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</w:pPr>
          </w:p>
        </w:tc>
      </w:tr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numPr>
                <w:ilvl w:val="0"/>
                <w:numId w:val="6"/>
              </w:numPr>
              <w:spacing w:before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rPr>
                <w:bCs/>
                <w:iCs/>
                <w:color w:val="000000"/>
              </w:rPr>
              <w:t>Искусство как универсальный способ общения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7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1</w:t>
            </w:r>
          </w:p>
        </w:tc>
      </w:tr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numPr>
                <w:ilvl w:val="0"/>
                <w:numId w:val="6"/>
              </w:numPr>
              <w:spacing w:before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rPr>
                <w:bCs/>
                <w:iCs/>
                <w:color w:val="000000"/>
              </w:rPr>
              <w:t>Красота в искусстве и жизни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11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</w:pPr>
          </w:p>
        </w:tc>
      </w:tr>
      <w:tr w:rsidR="00152782" w:rsidRPr="00883FC3" w:rsidTr="00152782">
        <w:tc>
          <w:tcPr>
            <w:tcW w:w="1049" w:type="dxa"/>
          </w:tcPr>
          <w:p w:rsidR="00152782" w:rsidRPr="00883FC3" w:rsidRDefault="00152782" w:rsidP="00152782">
            <w:pPr>
              <w:pStyle w:val="a7"/>
              <w:numPr>
                <w:ilvl w:val="0"/>
                <w:numId w:val="6"/>
              </w:numPr>
              <w:spacing w:before="0" w:after="0"/>
              <w:rPr>
                <w:u w:val="single"/>
              </w:rPr>
            </w:pPr>
          </w:p>
        </w:tc>
        <w:tc>
          <w:tcPr>
            <w:tcW w:w="5059" w:type="dxa"/>
            <w:vAlign w:val="center"/>
          </w:tcPr>
          <w:p w:rsidR="00152782" w:rsidRPr="00883FC3" w:rsidRDefault="00152782" w:rsidP="0015278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FC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Прекрасное пробуждает доброе</w:t>
            </w:r>
          </w:p>
        </w:tc>
        <w:tc>
          <w:tcPr>
            <w:tcW w:w="2819" w:type="dxa"/>
            <w:vAlign w:val="center"/>
          </w:tcPr>
          <w:p w:rsidR="00152782" w:rsidRPr="00883FC3" w:rsidRDefault="00152782" w:rsidP="001527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3FC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</w:pPr>
            <w:r w:rsidRPr="00883FC3">
              <w:t>1</w:t>
            </w:r>
          </w:p>
        </w:tc>
      </w:tr>
      <w:tr w:rsidR="00152782" w:rsidRPr="00883FC3" w:rsidTr="00152782">
        <w:tc>
          <w:tcPr>
            <w:tcW w:w="6108" w:type="dxa"/>
            <w:gridSpan w:val="2"/>
          </w:tcPr>
          <w:p w:rsidR="00152782" w:rsidRPr="00883FC3" w:rsidRDefault="00152782" w:rsidP="00152782">
            <w:pPr>
              <w:pStyle w:val="a7"/>
              <w:spacing w:before="0" w:after="0"/>
              <w:jc w:val="right"/>
              <w:rPr>
                <w:b/>
              </w:rPr>
            </w:pPr>
            <w:r w:rsidRPr="00883FC3">
              <w:rPr>
                <w:b/>
              </w:rPr>
              <w:t>ИТОГО:</w:t>
            </w:r>
          </w:p>
        </w:tc>
        <w:tc>
          <w:tcPr>
            <w:tcW w:w="2819" w:type="dxa"/>
          </w:tcPr>
          <w:p w:rsidR="00152782" w:rsidRPr="00883FC3" w:rsidRDefault="00152782" w:rsidP="00152782">
            <w:pPr>
              <w:pStyle w:val="a7"/>
              <w:spacing w:before="0" w:after="0"/>
              <w:rPr>
                <w:b/>
              </w:rPr>
            </w:pPr>
            <w:r w:rsidRPr="00883FC3">
              <w:rPr>
                <w:b/>
              </w:rPr>
              <w:t>34</w:t>
            </w:r>
          </w:p>
        </w:tc>
        <w:tc>
          <w:tcPr>
            <w:tcW w:w="2831" w:type="dxa"/>
          </w:tcPr>
          <w:p w:rsidR="00152782" w:rsidRPr="00883FC3" w:rsidRDefault="00152782" w:rsidP="00152782">
            <w:pPr>
              <w:pStyle w:val="a7"/>
              <w:spacing w:before="0" w:after="0"/>
              <w:rPr>
                <w:b/>
              </w:rPr>
            </w:pPr>
            <w:r w:rsidRPr="00883FC3">
              <w:rPr>
                <w:b/>
              </w:rPr>
              <w:t>2</w:t>
            </w:r>
          </w:p>
        </w:tc>
      </w:tr>
    </w:tbl>
    <w:p w:rsidR="00152782" w:rsidRPr="00883FC3" w:rsidRDefault="00152782" w:rsidP="009F330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2782" w:rsidRPr="00883FC3" w:rsidRDefault="00152782" w:rsidP="001527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83FC3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152782" w:rsidRPr="00883FC3" w:rsidRDefault="00152782" w:rsidP="001527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bookmarkStart w:id="0" w:name="_GoBack"/>
      <w:bookmarkEnd w:id="0"/>
    </w:p>
    <w:tbl>
      <w:tblPr>
        <w:tblStyle w:val="a4"/>
        <w:tblW w:w="14425" w:type="dxa"/>
        <w:tblLayout w:type="fixed"/>
        <w:tblLook w:val="04A0"/>
      </w:tblPr>
      <w:tblGrid>
        <w:gridCol w:w="554"/>
        <w:gridCol w:w="997"/>
        <w:gridCol w:w="1008"/>
        <w:gridCol w:w="2085"/>
        <w:gridCol w:w="1843"/>
        <w:gridCol w:w="2268"/>
        <w:gridCol w:w="2410"/>
        <w:gridCol w:w="1701"/>
        <w:gridCol w:w="1559"/>
      </w:tblGrid>
      <w:tr w:rsidR="00152782" w:rsidRPr="00883FC3" w:rsidTr="00152782">
        <w:trPr>
          <w:cantSplit/>
          <w:trHeight w:val="1134"/>
        </w:trPr>
        <w:tc>
          <w:tcPr>
            <w:tcW w:w="554" w:type="dxa"/>
            <w:textDirection w:val="btLr"/>
          </w:tcPr>
          <w:p w:rsidR="00152782" w:rsidRPr="00883FC3" w:rsidRDefault="00152782" w:rsidP="00152782">
            <w:pPr>
              <w:pStyle w:val="a5"/>
              <w:ind w:left="113" w:right="113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№ урока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Дата по факту</w:t>
            </w:r>
          </w:p>
        </w:tc>
        <w:tc>
          <w:tcPr>
            <w:tcW w:w="2085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Элементы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 xml:space="preserve"> содержания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Планируемые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 xml:space="preserve"> результаты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 xml:space="preserve">обучения: 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 xml:space="preserve">характеристика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основных видов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 xml:space="preserve"> деятельности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Виды контроля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  <w:b/>
              </w:rPr>
              <w:t xml:space="preserve"> (формы)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83FC3">
              <w:rPr>
                <w:rFonts w:ascii="Times New Roman" w:hAnsi="Times New Roman"/>
                <w:b/>
              </w:rPr>
              <w:t>УУД (деятельность учащихся</w:t>
            </w:r>
            <w:proofErr w:type="gramEnd"/>
          </w:p>
        </w:tc>
      </w:tr>
      <w:tr w:rsidR="00152782" w:rsidRPr="00883FC3" w:rsidTr="00152782">
        <w:tc>
          <w:tcPr>
            <w:tcW w:w="14425" w:type="dxa"/>
            <w:gridSpan w:val="9"/>
          </w:tcPr>
          <w:p w:rsidR="00152782" w:rsidRPr="00883FC3" w:rsidRDefault="00152782" w:rsidP="0015278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883FC3">
              <w:rPr>
                <w:rFonts w:ascii="Times New Roman" w:hAnsi="Times New Roman"/>
                <w:b/>
              </w:rPr>
              <w:t>Раздел 1. Искусство в жизни  современного человека. (2 часа)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Искусство вокруг нас.  Художественный образ – стиль – язык.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spacing w:before="100" w:beforeAutospacing="1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spacing w:before="100" w:beforeAutospacing="1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Искусство вокруг нас, культуры, его роль в жизни современного человека. Искусство как хранитель духовного опыта человечества.</w:t>
            </w:r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Произведения художественной культуры (архитектуры, живописи, скульптуры, музыки, литературы и др.) и предметов материальнойкультуры в контексте разных </w:t>
            </w:r>
            <w:r w:rsidRPr="00883FC3">
              <w:rPr>
                <w:rFonts w:ascii="Times New Roman" w:eastAsia="Arial Unicode MS" w:hAnsi="Times New Roman"/>
              </w:rPr>
              <w:lastRenderedPageBreak/>
              <w:t xml:space="preserve">стилей (по выбору учителя на знакомом материале). Примеры 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л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>ѐгкой и серьѐзной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музыки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i/>
                <w:iCs/>
              </w:rPr>
              <w:lastRenderedPageBreak/>
              <w:t>  </w:t>
            </w:r>
            <w:r w:rsidRPr="00883FC3">
              <w:rPr>
                <w:rFonts w:ascii="Times New Roman" w:hAnsi="Times New Roman"/>
              </w:rPr>
              <w:t>Ориентироваться  в культурном многообразии окружаю</w:t>
            </w:r>
            <w:r w:rsidRPr="00883FC3">
              <w:rPr>
                <w:rFonts w:ascii="Times New Roman" w:hAnsi="Times New Roman"/>
              </w:rPr>
              <w:softHyphen/>
              <w:t>щей действительности, наблюдать за разнообразными явлени</w:t>
            </w:r>
            <w:r w:rsidRPr="00883FC3">
              <w:rPr>
                <w:rFonts w:ascii="Times New Roman" w:hAnsi="Times New Roman"/>
              </w:rPr>
              <w:softHyphen/>
              <w:t>ями жизни и искусства в учебной и внеурочной деятельнос</w:t>
            </w:r>
            <w:r w:rsidRPr="00883FC3">
              <w:rPr>
                <w:rFonts w:ascii="Times New Roman" w:hAnsi="Times New Roman"/>
              </w:rPr>
              <w:softHyphen/>
              <w:t>ти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 нового материала и основных вопросов, подлежащих усвоению, применение их  на практике.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Наука и искусство. Знание научное и знание художественное.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Обращение </w:t>
            </w:r>
            <w:proofErr w:type="gramStart"/>
            <w:r w:rsidRPr="00883FC3">
              <w:rPr>
                <w:rFonts w:ascii="Times New Roman" w:hAnsi="Times New Roman"/>
              </w:rPr>
              <w:t>к</w:t>
            </w:r>
            <w:proofErr w:type="gramEnd"/>
          </w:p>
          <w:p w:rsidR="00152782" w:rsidRPr="00883FC3" w:rsidRDefault="00152782" w:rsidP="00152782">
            <w:pPr>
              <w:rPr>
                <w:rFonts w:ascii="Times New Roman" w:hAnsi="Times New Roman"/>
                <w:color w:val="000000"/>
                <w:spacing w:val="3"/>
              </w:rPr>
            </w:pPr>
            <w:r w:rsidRPr="00883FC3">
              <w:rPr>
                <w:rFonts w:ascii="Times New Roman" w:hAnsi="Times New Roman"/>
              </w:rPr>
              <w:t xml:space="preserve">искусству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>разных сти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3"/>
              </w:rPr>
              <w:t>лей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Гений эпохи Возрождения Леонардо да Винчи, рисунки и картины Леонардо да Винчи.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- Анализ картины М. де </w:t>
            </w:r>
            <w:proofErr w:type="spellStart"/>
            <w:r w:rsidRPr="00883FC3">
              <w:rPr>
                <w:rFonts w:ascii="Times New Roman" w:eastAsia="Arial Unicode MS" w:hAnsi="Times New Roman"/>
              </w:rPr>
              <w:t>Вооз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 xml:space="preserve"> «</w:t>
            </w:r>
            <w:proofErr w:type="spellStart"/>
            <w:r w:rsidRPr="00883FC3">
              <w:rPr>
                <w:rFonts w:ascii="Times New Roman" w:eastAsia="Arial Unicode MS" w:hAnsi="Times New Roman"/>
              </w:rPr>
              <w:t>Апполон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 xml:space="preserve"> и музы».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spacing w:before="100" w:beforeAutospacing="1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Описывать  явления музыкальной, художественной куль</w:t>
            </w:r>
            <w:r w:rsidRPr="00883FC3">
              <w:rPr>
                <w:rFonts w:ascii="Times New Roman" w:hAnsi="Times New Roman"/>
              </w:rPr>
              <w:softHyphen/>
              <w:t>туры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Фронтальный устный опрос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 нового материала и основных вопросов, подлежащих усвоению, применение их  на практике.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14425" w:type="dxa"/>
            <w:gridSpan w:val="9"/>
          </w:tcPr>
          <w:p w:rsidR="00152782" w:rsidRPr="00883FC3" w:rsidRDefault="00152782" w:rsidP="00152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3FC3">
              <w:rPr>
                <w:rFonts w:ascii="Times New Roman" w:hAnsi="Times New Roman"/>
                <w:b/>
                <w:sz w:val="24"/>
                <w:szCs w:val="24"/>
              </w:rPr>
              <w:t>Раздел 2. Искусство открывает новые грани. (7часов)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Искусство рассказывает о красоте Земли. Литературные страницы.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1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Искусство как образная модель окружающего мира, обо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гащающая жизненный опыт человека, его знания и пред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t>ставления о мире. Знание научное и знание художествен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1"/>
              </w:rPr>
              <w:t>ное</w:t>
            </w:r>
          </w:p>
          <w:p w:rsidR="00152782" w:rsidRPr="00883FC3" w:rsidRDefault="00152782" w:rsidP="0015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  <w:color w:val="000000"/>
              </w:rPr>
              <w:t>Образы природы и быта (А. Вивальди, К. Дебюсси, П. Чайковский, Н. Римский-Корсаков, Г. Сви</w:t>
            </w:r>
            <w:r w:rsidRPr="00883FC3">
              <w:rPr>
                <w:rFonts w:ascii="Times New Roman" w:eastAsia="Arial Unicode MS" w:hAnsi="Times New Roman"/>
                <w:color w:val="000000"/>
              </w:rPr>
              <w:softHyphen/>
              <w:t>ридов и др.).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Анализ стихов Н. </w:t>
            </w:r>
            <w:proofErr w:type="spellStart"/>
            <w:r w:rsidRPr="00883FC3">
              <w:rPr>
                <w:rFonts w:ascii="Times New Roman" w:eastAsia="Arial Unicode MS" w:hAnsi="Times New Roman"/>
              </w:rPr>
              <w:t>Рыленкова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 xml:space="preserve"> и рассказа М.Пришвина. Художественные произведения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proofErr w:type="spellStart"/>
            <w:r w:rsidRPr="00883FC3">
              <w:rPr>
                <w:rFonts w:ascii="Times New Roman" w:eastAsia="Arial Unicode MS" w:hAnsi="Times New Roman"/>
              </w:rPr>
              <w:lastRenderedPageBreak/>
              <w:t>А.Саврасова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>, И.Левитана.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Муз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.п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>роизведения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>М.Мусоргского,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lastRenderedPageBreak/>
              <w:t>Наблюдать жизненные явления, сопоставлять их с особенностями художественного воплощения в произведениях искусства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Самостоятельная работа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Осмысление темы нового материала и основных вопросов,  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Пейзаж – поэтичная и музыкальная живопись.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Урок изучения нового материала.</w:t>
            </w:r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Урок-беседа.</w:t>
            </w:r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Искусство как опыт передачи отношения к миру в образ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7"/>
              </w:rPr>
              <w:t xml:space="preserve">ной форме, познания мира и самого себя. 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Сопоставлять особенности композиции в воплощении художественных образов живописи, музыки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Осмысление темы нового материала и основных вопросов,  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5.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Зримая музыка.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6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Общечеловеческие ценности и формы их передачи в ис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кусстве. 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t>Образы природы, чело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века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Сопоставлять особенности композиции в воплощении художественных образов живописи, музыки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Устный фронтальный опрос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6.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Человек в зеркале искусства: жанр портрета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Художественная оценка явлений, происходящих в стране 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и жизни человека. </w:t>
            </w:r>
            <w:r w:rsidRPr="00883FC3">
              <w:rPr>
                <w:rFonts w:ascii="Times New Roman" w:eastAsia="Arial Unicode MS" w:hAnsi="Times New Roman"/>
              </w:rPr>
              <w:t>Жанр портрета в картинах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</w:rPr>
            </w:pPr>
            <w:r w:rsidRPr="00883FC3">
              <w:rPr>
                <w:rFonts w:ascii="Times New Roman" w:eastAsia="Arial Unicode MS" w:hAnsi="Times New Roman"/>
              </w:rPr>
              <w:t>художников разных времен Музыка: созвучие портрета Э.Делакруа и Этюда Ми мажор Ф.Шопена</w:t>
            </w:r>
            <w:r w:rsidRPr="00883FC3">
              <w:rPr>
                <w:rFonts w:ascii="Times New Roman" w:eastAsia="Arial Unicode MS" w:hAnsi="Times New Roman"/>
                <w:b/>
              </w:rPr>
              <w:t>.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Устанавливать ассоциативные связи между произведениями разных видов искусств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Осмысление темы нового материала и основных вопросов,  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7.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Портрет в искусстве России.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Портреты наших великих современников.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Художественная оценка явлений, происходящих в стране 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t>и жизни человека. Особенностипознания мира в совре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>менном искусстве</w:t>
            </w:r>
            <w:r w:rsidRPr="00883FC3">
              <w:rPr>
                <w:rFonts w:ascii="Times New Roman" w:eastAsia="Arial Unicode MS" w:hAnsi="Times New Roman"/>
              </w:rPr>
              <w:t xml:space="preserve"> Портретный </w:t>
            </w:r>
            <w:r w:rsidRPr="00883FC3">
              <w:rPr>
                <w:rFonts w:ascii="Times New Roman" w:eastAsia="Arial Unicode MS" w:hAnsi="Times New Roman"/>
              </w:rPr>
              <w:lastRenderedPageBreak/>
              <w:t>жанр занимает значительное место  в творчестве русского художника</w:t>
            </w:r>
          </w:p>
          <w:p w:rsidR="00152782" w:rsidRPr="00883FC3" w:rsidRDefault="00152782" w:rsidP="0015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Ильи Ефимовича Репина.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Создание Третьяковской галереи. Произведения художников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 xml:space="preserve"> И</w:t>
            </w:r>
            <w:proofErr w:type="gramEnd"/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Вишнякова, В Серова.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Произведения К.Петрова-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Водкина, </w:t>
            </w:r>
            <w:proofErr w:type="spellStart"/>
            <w:r w:rsidRPr="00883FC3">
              <w:rPr>
                <w:rFonts w:ascii="Times New Roman" w:eastAsia="Arial Unicode MS" w:hAnsi="Times New Roman"/>
              </w:rPr>
              <w:t>Г.Климта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 xml:space="preserve">, </w:t>
            </w:r>
            <w:proofErr w:type="spellStart"/>
            <w:r w:rsidRPr="00883FC3">
              <w:rPr>
                <w:rFonts w:ascii="Times New Roman" w:eastAsia="Arial Unicode MS" w:hAnsi="Times New Roman"/>
              </w:rPr>
              <w:t>Х.Бидструпа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>.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lastRenderedPageBreak/>
              <w:t>Сопоставлять язык различных направлений портретной живописи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Музыкальный портрет. Александр Невский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Непосредственность и неосознанность получения знаний 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от художественного произведения о народе, о жизни, о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>себе.</w:t>
            </w:r>
            <w:r w:rsidRPr="00883FC3">
              <w:rPr>
                <w:rFonts w:ascii="Times New Roman" w:eastAsia="Arial Unicode MS" w:hAnsi="Times New Roman"/>
                <w:color w:val="000000"/>
              </w:rPr>
              <w:t>Портрет в музыке (М. Мусоргский, А. Бородин, П. Чайков</w:t>
            </w:r>
            <w:r w:rsidRPr="00883FC3">
              <w:rPr>
                <w:rFonts w:ascii="Times New Roman" w:eastAsia="Arial Unicode MS" w:hAnsi="Times New Roman"/>
                <w:color w:val="000000"/>
              </w:rPr>
              <w:softHyphen/>
              <w:t>ский, С. Прокофьев, И. Стравинский, Н. Римский-Корсаков, Р. Шуман и др.).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Определять выразительность линий, цвета, ритма, композиции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9.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Портрет композитора в литературе и кино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Непосредственность и неосознанность получения знаний 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от художественного произведения о народе, о жизни, о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>себе.</w:t>
            </w:r>
            <w:r w:rsidRPr="00883FC3">
              <w:rPr>
                <w:rFonts w:ascii="Times New Roman" w:eastAsia="Arial Unicode MS" w:hAnsi="Times New Roman"/>
              </w:rPr>
              <w:t>Фрагменты произведений В.Моцарта:</w:t>
            </w:r>
          </w:p>
          <w:p w:rsidR="00152782" w:rsidRPr="00883FC3" w:rsidRDefault="00152782" w:rsidP="0015278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Симфония № 40</w:t>
            </w:r>
          </w:p>
          <w:p w:rsidR="00152782" w:rsidRPr="00883FC3" w:rsidRDefault="00152782" w:rsidP="0015278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«Маленькая ночная </w:t>
            </w:r>
            <w:r w:rsidRPr="00883FC3">
              <w:rPr>
                <w:rFonts w:ascii="Times New Roman" w:eastAsia="Arial Unicode MS" w:hAnsi="Times New Roman"/>
              </w:rPr>
              <w:lastRenderedPageBreak/>
              <w:t>серенада»</w:t>
            </w:r>
          </w:p>
          <w:p w:rsidR="00152782" w:rsidRPr="00883FC3" w:rsidRDefault="00152782" w:rsidP="0015278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«Рондо в турецком стиле»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>«Реквием».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lastRenderedPageBreak/>
              <w:t>Собирать художественную информацию для создания альбома, альманаха, компьютерной презентации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14425" w:type="dxa"/>
            <w:gridSpan w:val="9"/>
          </w:tcPr>
          <w:p w:rsidR="00152782" w:rsidRPr="00883FC3" w:rsidRDefault="00152782" w:rsidP="00152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Раздел3.Искусство как универсальный способ общения (7 часов)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10.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Мир в зеркале искусства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Искусство как проводник духовной энергии.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Понимать роль искусства в жизни человека и общества.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11.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Роль искусства в сближении народов.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 Искусство художественного перевода – искусство общения. 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5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Искусство как проводник духовной энергии. Процесс ху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  <w:t>дожественной коммуникации и его роль в сближении народов, стран, эпох</w:t>
            </w:r>
          </w:p>
          <w:p w:rsidR="00152782" w:rsidRPr="00883FC3" w:rsidRDefault="00152782" w:rsidP="00152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  <w:color w:val="000000"/>
              </w:rPr>
              <w:t>Русская поэзия и проза (Н. Гоголь, А. Блок, Б. Пастернак и др.).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Воспринимать произведения разных видов искусства. Анализировать особенности их языка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12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Как происходит передача сообщения в искусстве. Знаки и символы искусства.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Прочитывать информацию, заключенную в памятниках культуры.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13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Художественные послания предков. Разговор со временем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Способы художественной коммуникации. Знаково-симв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>олический характер искусства.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Готовить рассказ о значимых культурно-исторических объектах своего края практическая работа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14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Символы в жизни и искусстве.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Информационная связь между произведением искусства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и зрителем, читателем,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lastRenderedPageBreak/>
              <w:t>слушателем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lastRenderedPageBreak/>
              <w:t>Освоение художест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венной информации об объективном мире и о субъектив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  <w:t xml:space="preserve">ном восприятии этого мира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Закрепление нового материала и основных вопросов, </w:t>
            </w:r>
            <w:r w:rsidRPr="00883FC3">
              <w:rPr>
                <w:rFonts w:ascii="Times New Roman" w:hAnsi="Times New Roman"/>
              </w:rPr>
              <w:lastRenderedPageBreak/>
              <w:t>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Знаки и символы искусства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Лаконичность и емкость художественной коммуникации. 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Освоение художест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венной информации об объективном мире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16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Звучащий цвет и зримый звук. Музыкально – поэтическая символика огня.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  <w:bCs/>
              </w:rPr>
            </w:pPr>
            <w:r w:rsidRPr="00883FC3">
              <w:rPr>
                <w:rFonts w:ascii="Times New Roman" w:eastAsia="Arial Unicode MS" w:hAnsi="Times New Roman"/>
                <w:bCs/>
              </w:rPr>
              <w:t xml:space="preserve">Урок </w:t>
            </w:r>
            <w:proofErr w:type="gramStart"/>
            <w:r w:rsidRPr="00883FC3">
              <w:rPr>
                <w:rFonts w:ascii="Times New Roman" w:eastAsia="Arial Unicode MS" w:hAnsi="Times New Roman"/>
                <w:bCs/>
              </w:rPr>
              <w:t>контрольная</w:t>
            </w:r>
            <w:proofErr w:type="gramEnd"/>
            <w:r w:rsidRPr="00883FC3">
              <w:rPr>
                <w:rFonts w:ascii="Times New Roman" w:eastAsia="Arial Unicode MS" w:hAnsi="Times New Roman"/>
                <w:bCs/>
              </w:rPr>
              <w:t>.</w:t>
            </w:r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Урок - зачёт.</w:t>
            </w:r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Обращение творца произведения искус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ства к современникам и потомкам. 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В начале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 xml:space="preserve"> XX в. Александр Николаевич Скрябин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(1871/72—1915) — выдающийся русский </w:t>
            </w:r>
            <w:proofErr w:type="spellStart"/>
            <w:proofErr w:type="gramStart"/>
            <w:r w:rsidRPr="00883FC3">
              <w:rPr>
                <w:rFonts w:ascii="Times New Roman" w:eastAsia="Arial Unicode MS" w:hAnsi="Times New Roman"/>
              </w:rPr>
              <w:t>компо-зитор</w:t>
            </w:r>
            <w:proofErr w:type="spellEnd"/>
            <w:proofErr w:type="gramEnd"/>
            <w:r w:rsidRPr="00883FC3">
              <w:rPr>
                <w:rFonts w:ascii="Times New Roman" w:eastAsia="Arial Unicode MS" w:hAnsi="Times New Roman"/>
              </w:rPr>
              <w:t>, пианист, педагог — создает оригинальное симфоническое произведение «Прометей» («Поэма огня»). Оно предполагает использование цветного света во время исполнения музыки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Участвовать в разных видах художественно-исполнительской деятельности.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14425" w:type="dxa"/>
            <w:gridSpan w:val="9"/>
          </w:tcPr>
          <w:p w:rsidR="00152782" w:rsidRPr="00883FC3" w:rsidRDefault="00152782" w:rsidP="00152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C3">
              <w:rPr>
                <w:rFonts w:ascii="Times New Roman" w:hAnsi="Times New Roman"/>
                <w:b/>
                <w:sz w:val="24"/>
                <w:szCs w:val="24"/>
              </w:rPr>
              <w:t>Раздел 4. Красота в искусстве и жизни (11)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17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Что есть красота?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Что такое красота. Способность искусства дарить людям чувство эстетического переживания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Различать объекты и явления реальной жизни и их образы, выраженные в произведениях искусства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18,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19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Откровение вечной красоты.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Символы красоты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Знать символы красоты: скульптурный и живописный портреты, икона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Закрепление нового материала и основных вопросов, подлежащих </w:t>
            </w:r>
            <w:r w:rsidRPr="00883FC3">
              <w:rPr>
                <w:rFonts w:ascii="Times New Roman" w:hAnsi="Times New Roman"/>
              </w:rPr>
              <w:lastRenderedPageBreak/>
              <w:t>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Застывшая музыка.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1"/>
              </w:rPr>
              <w:t xml:space="preserve">Различие реакций человека на </w:t>
            </w:r>
            <w:r w:rsidRPr="00883FC3">
              <w:rPr>
                <w:rFonts w:ascii="Times New Roman" w:hAnsi="Times New Roman"/>
                <w:color w:val="000000"/>
                <w:spacing w:val="3"/>
              </w:rPr>
              <w:t>социальные и природные явления в жизни и в искусстве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Выбирать и использовать художественные материалы для передачи собственного художественного замысла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21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Есть ли у красоты свои законы.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ванный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1"/>
              </w:rPr>
              <w:t>Композиция. Гармония. Ритм. Симметрия</w:t>
            </w:r>
            <w:proofErr w:type="gramStart"/>
            <w:r w:rsidRPr="00883FC3">
              <w:rPr>
                <w:rFonts w:ascii="Times New Roman" w:hAnsi="Times New Roman"/>
                <w:color w:val="000000"/>
                <w:spacing w:val="1"/>
              </w:rPr>
              <w:t>.</w:t>
            </w:r>
            <w:r w:rsidRPr="00883FC3">
              <w:rPr>
                <w:rFonts w:ascii="Times New Roman" w:eastAsia="Arial Unicode MS" w:hAnsi="Times New Roman"/>
              </w:rPr>
              <w:t xml:space="preserve">. </w:t>
            </w:r>
            <w:proofErr w:type="gramEnd"/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История: «Меру во 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вс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>ѐм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соблюдай» - советы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древнегреческих мудрецов.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Ритмы, рожденные разными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эпохами.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Музыка: Моцарт Симфония №40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proofErr w:type="spellStart"/>
            <w:r w:rsidRPr="00883FC3">
              <w:rPr>
                <w:rFonts w:ascii="Times New Roman" w:eastAsia="Arial Unicode MS" w:hAnsi="Times New Roman"/>
              </w:rPr>
              <w:t>ИЗО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:П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>.Учелло</w:t>
            </w:r>
            <w:proofErr w:type="spellEnd"/>
            <w:r w:rsidRPr="00883FC3">
              <w:rPr>
                <w:rFonts w:ascii="Times New Roman" w:eastAsia="Arial Unicode MS" w:hAnsi="Times New Roman"/>
              </w:rPr>
              <w:t xml:space="preserve"> «Битва при Сан-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>Романо».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Выбирать и использовать художественные материалы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22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Всегда ли люди одинаково понимали красоту.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Урок-дискуссия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6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Красота в понимании разных народов, социальных групп 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в различные эпохи.</w:t>
            </w:r>
          </w:p>
          <w:p w:rsidR="00152782" w:rsidRPr="00883FC3" w:rsidRDefault="00152782" w:rsidP="00152782">
            <w:pPr>
              <w:pStyle w:val="a5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Женские образы в произведениях художников. </w:t>
            </w:r>
          </w:p>
          <w:p w:rsidR="00152782" w:rsidRPr="00883FC3" w:rsidRDefault="00152782" w:rsidP="00152782">
            <w:pPr>
              <w:pStyle w:val="a5"/>
              <w:rPr>
                <w:rFonts w:ascii="Times New Roman" w:eastAsia="Arial Unicode MS" w:hAnsi="Times New Roman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Понимание красоты в различных художественных стилях и направлениях.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Эстетическое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23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Великий дар творчества: радость и красота созидания.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ванный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6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Красота в понимании разных народов, социальных групп 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в различные эпохи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Портреты: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скульптора В.Мухиной,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пианиста Игумнова,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А.Пушкина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lastRenderedPageBreak/>
              <w:t>Музыка И.Штрауса, Ж.Бизе.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В.</w:t>
            </w:r>
            <w:proofErr w:type="gramStart"/>
            <w:r w:rsidRPr="00883FC3">
              <w:rPr>
                <w:rFonts w:ascii="Times New Roman" w:eastAsia="Arial Unicode MS" w:hAnsi="Times New Roman"/>
              </w:rPr>
              <w:t>Гаврилина</w:t>
            </w:r>
            <w:proofErr w:type="gramEnd"/>
            <w:r w:rsidRPr="00883FC3">
              <w:rPr>
                <w:rFonts w:ascii="Times New Roman" w:eastAsia="Arial Unicode MS" w:hAnsi="Times New Roman"/>
              </w:rPr>
              <w:t>, М.Равеля.</w:t>
            </w:r>
          </w:p>
          <w:p w:rsidR="00152782" w:rsidRPr="00883FC3" w:rsidRDefault="00152782" w:rsidP="0015278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>Живопись Ф.Васильева,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>У.Тернер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lastRenderedPageBreak/>
              <w:t>Подбирать музыкальные произведения, соответствующие времени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3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Взаимопроникновение классических и бытовых форм и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сюжетов искусства. Поэтизация обыденности. Красота и </w:t>
            </w:r>
            <w:r w:rsidRPr="00883FC3">
              <w:rPr>
                <w:rFonts w:ascii="Times New Roman" w:hAnsi="Times New Roman"/>
                <w:color w:val="000000"/>
                <w:spacing w:val="3"/>
              </w:rPr>
              <w:t>польза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eastAsia="Arial Unicode MS" w:hAnsi="Times New Roman"/>
              </w:rPr>
              <w:t>Передача красоты различных состояний природы (в рисунке, музыке, живописи, фотографии, поэтических произведениях).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Анализировать и оценивать произведения различных видов искусства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Творческое обсуждение работ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25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Как  соотносятся красота и польза.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3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 xml:space="preserve">Взаимопроникновение классических и бытовых форм и 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сюжетов искусства. Поэтизация обыденности. Красота и </w:t>
            </w:r>
            <w:r w:rsidRPr="00883FC3">
              <w:rPr>
                <w:rFonts w:ascii="Times New Roman" w:hAnsi="Times New Roman"/>
                <w:color w:val="000000"/>
                <w:spacing w:val="3"/>
              </w:rPr>
              <w:t>польза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3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Выявлять особенности представлений человека о красоте в разные эпохи, в разных слоях общества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Закрепление нового материала и основных вопросов, подлежащих усвоению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26,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27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Творческий проект</w:t>
            </w:r>
          </w:p>
          <w:p w:rsidR="00152782" w:rsidRPr="00883FC3" w:rsidRDefault="00152782" w:rsidP="0015278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«Красота в искусстве и жизни»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формирования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82" w:rsidRPr="00883FC3" w:rsidTr="00152782">
        <w:tc>
          <w:tcPr>
            <w:tcW w:w="14425" w:type="dxa"/>
            <w:gridSpan w:val="9"/>
          </w:tcPr>
          <w:p w:rsidR="00152782" w:rsidRPr="00883FC3" w:rsidRDefault="00152782" w:rsidP="00152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FC3">
              <w:rPr>
                <w:rFonts w:ascii="Times New Roman" w:hAnsi="Times New Roman"/>
                <w:b/>
                <w:sz w:val="24"/>
                <w:szCs w:val="24"/>
              </w:rPr>
              <w:t>Раздел 5. Прекрасное пробуждает доброе (7часов)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28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jc w:val="center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Преобразующая сила искусства.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Урок получения и первичного закрепления новых знаний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Преобразующая сила искусства. </w:t>
            </w:r>
            <w:proofErr w:type="gramStart"/>
            <w:r w:rsidRPr="00883FC3">
              <w:rPr>
                <w:rFonts w:ascii="Times New Roman" w:hAnsi="Times New Roman"/>
                <w:color w:val="000000"/>
                <w:spacing w:val="4"/>
              </w:rPr>
              <w:t>Воспитание искусст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  <w:t>вом — это «тихая работа» (Ф. Шиллер</w:t>
            </w:r>
            <w:proofErr w:type="gramEnd"/>
          </w:p>
          <w:p w:rsidR="00152782" w:rsidRPr="00883FC3" w:rsidRDefault="00152782" w:rsidP="00152782">
            <w:pPr>
              <w:jc w:val="both"/>
              <w:rPr>
                <w:rFonts w:ascii="Times New Roman" w:eastAsia="Arial Unicode MS" w:hAnsi="Times New Roman"/>
              </w:rPr>
            </w:pPr>
            <w:r w:rsidRPr="00883FC3">
              <w:rPr>
                <w:rFonts w:ascii="Times New Roman" w:eastAsia="Arial Unicode MS" w:hAnsi="Times New Roman"/>
              </w:rPr>
              <w:t xml:space="preserve">Творчество художников-земляков </w:t>
            </w:r>
            <w:r w:rsidRPr="00883FC3">
              <w:rPr>
                <w:rFonts w:ascii="Times New Roman" w:eastAsia="Arial Unicode MS" w:hAnsi="Times New Roman"/>
              </w:rPr>
              <w:lastRenderedPageBreak/>
              <w:t xml:space="preserve">Анатолия Васильевича Федотова и Степана Михайловича Андреева. 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lastRenderedPageBreak/>
              <w:t>Размышлять о произведениях искусства, выявляя важные, значимые жизненные проблемы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Творческий характер эстетического отношения к окру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жающему миру. 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  <w:color w:val="000000"/>
                <w:spacing w:val="3"/>
              </w:rPr>
            </w:pPr>
            <w:proofErr w:type="spellStart"/>
            <w:r w:rsidRPr="00883FC3">
              <w:rPr>
                <w:rFonts w:ascii="Times New Roman" w:hAnsi="Times New Roman"/>
                <w:color w:val="000000"/>
                <w:spacing w:val="3"/>
              </w:rPr>
              <w:t>Исследовательс</w:t>
            </w:r>
            <w:proofErr w:type="spellEnd"/>
          </w:p>
          <w:p w:rsidR="00152782" w:rsidRPr="00883FC3" w:rsidRDefault="00152782" w:rsidP="00152782">
            <w:pPr>
              <w:rPr>
                <w:rFonts w:ascii="Times New Roman" w:hAnsi="Times New Roman"/>
                <w:color w:val="000000"/>
                <w:spacing w:val="3"/>
              </w:rPr>
            </w:pPr>
            <w:r w:rsidRPr="00883FC3">
              <w:rPr>
                <w:rFonts w:ascii="Times New Roman" w:hAnsi="Times New Roman"/>
                <w:color w:val="000000"/>
                <w:spacing w:val="3"/>
              </w:rPr>
              <w:t>кий проект «Полна чудес могучая природа». Весенняя сказка «Снегурочка».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rPr>
                <w:rFonts w:ascii="Times New Roman" w:hAnsi="Times New Roman"/>
                <w:color w:val="000000"/>
                <w:spacing w:val="3"/>
              </w:rPr>
            </w:pPr>
            <w:proofErr w:type="spellStart"/>
            <w:r w:rsidRPr="00883FC3">
              <w:rPr>
                <w:rFonts w:ascii="Times New Roman" w:hAnsi="Times New Roman"/>
                <w:color w:val="000000"/>
                <w:spacing w:val="3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  <w:color w:val="000000"/>
                <w:spacing w:val="3"/>
              </w:rPr>
              <w:t>-</w:t>
            </w:r>
          </w:p>
          <w:p w:rsidR="00152782" w:rsidRPr="00883FC3" w:rsidRDefault="00152782" w:rsidP="00152782">
            <w:pPr>
              <w:rPr>
                <w:rFonts w:ascii="Times New Roman" w:hAnsi="Times New Roman"/>
                <w:color w:val="000000"/>
                <w:spacing w:val="3"/>
              </w:rPr>
            </w:pPr>
            <w:r w:rsidRPr="00883FC3">
              <w:rPr>
                <w:rFonts w:ascii="Times New Roman" w:hAnsi="Times New Roman"/>
                <w:color w:val="000000"/>
                <w:spacing w:val="3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3"/>
              </w:rPr>
              <w:t>Ценностно-ориентирующая, нравственная, воспитательная функции искусства. Искусство как модель для подражания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Разрабатывать художественную идею в замысле совместного проекта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Творческий характер эстетического отношения к окру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жающему миру. </w:t>
            </w: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30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Истоки образа Снегурочки в языческой культуре славян.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Образы созданной реальности — поэтизация, идеализа</w:t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t>ция, героизация и др.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Разрабатывать художественную идею в замысле совместного проекта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31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Пьеса для театра  А.Н. Островского «Снегурочка»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  <w:color w:val="000000"/>
                <w:spacing w:val="4"/>
              </w:rPr>
              <w:t>Синтез иску</w:t>
            </w:r>
            <w:proofErr w:type="gramStart"/>
            <w:r w:rsidRPr="00883FC3">
              <w:rPr>
                <w:rFonts w:ascii="Times New Roman" w:hAnsi="Times New Roman"/>
                <w:color w:val="000000"/>
                <w:spacing w:val="4"/>
              </w:rPr>
              <w:t>сств в с</w:t>
            </w:r>
            <w:proofErr w:type="gramEnd"/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оздании художественного образа </w:t>
            </w:r>
            <w:r w:rsidRPr="00883FC3">
              <w:rPr>
                <w:rFonts w:ascii="Times New Roman" w:hAnsi="Times New Roman"/>
                <w:color w:val="000000"/>
                <w:spacing w:val="3"/>
              </w:rPr>
              <w:t>спектакля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Разрабатывать художественную идею в замысле совместного проекта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6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Творческий характер </w:t>
            </w:r>
            <w:proofErr w:type="spellStart"/>
            <w:r w:rsidRPr="00883FC3">
              <w:rPr>
                <w:rFonts w:ascii="Times New Roman" w:hAnsi="Times New Roman"/>
                <w:color w:val="000000"/>
                <w:spacing w:val="6"/>
              </w:rPr>
              <w:t>эстетичес</w:t>
            </w:r>
            <w:proofErr w:type="spellEnd"/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кого отношения к окру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жающему миру.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32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Образы сказки «Снегурочка» в изобразительном искусстве, музыке.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  <w:r w:rsidRPr="00883FC3">
              <w:rPr>
                <w:rFonts w:ascii="Times New Roman" w:hAnsi="Times New Roman"/>
              </w:rPr>
              <w:t>-</w:t>
            </w:r>
          </w:p>
          <w:p w:rsidR="00152782" w:rsidRPr="00883FC3" w:rsidRDefault="00152782" w:rsidP="00152782">
            <w:pPr>
              <w:shd w:val="clear" w:color="auto" w:fill="FFFFFF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Соотнесение чувств, мыслей, оценок зрителя с ценност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  <w:t xml:space="preserve">ными ориентирами автора 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Разрабатывать художественную идею в замысле совместного проекта.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33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Кинофильмы и мультфильмы «Снегурочка»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t>Комбиниро</w:t>
            </w:r>
            <w:proofErr w:type="spellEnd"/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  <w:spacing w:val="5"/>
              </w:rPr>
              <w:t>Соотнесение чувств, мыслей, оценок зрителя с ценност</w:t>
            </w:r>
            <w:r w:rsidRPr="00883FC3">
              <w:rPr>
                <w:rFonts w:ascii="Times New Roman" w:hAnsi="Times New Roman"/>
                <w:color w:val="000000"/>
                <w:spacing w:val="5"/>
              </w:rPr>
              <w:softHyphen/>
              <w:t>ными ориентирами автора. Воспитание души</w:t>
            </w: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 xml:space="preserve">Осуществлять презентацию проекта 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>Творческий характер эстетического отношения к окру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жающему миру.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  <w:tr w:rsidR="00152782" w:rsidRPr="00883FC3" w:rsidTr="00152782">
        <w:tc>
          <w:tcPr>
            <w:tcW w:w="554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34</w:t>
            </w:r>
          </w:p>
        </w:tc>
        <w:tc>
          <w:tcPr>
            <w:tcW w:w="997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>Обобщение</w:t>
            </w:r>
            <w:proofErr w:type="gramStart"/>
            <w:r w:rsidRPr="00883FC3">
              <w:rPr>
                <w:rFonts w:ascii="Times New Roman" w:hAnsi="Times New Roman"/>
              </w:rPr>
              <w:t xml:space="preserve"> .</w:t>
            </w:r>
            <w:proofErr w:type="gramEnd"/>
            <w:r w:rsidRPr="00883FC3">
              <w:rPr>
                <w:rFonts w:ascii="Times New Roman" w:hAnsi="Times New Roman"/>
              </w:rPr>
              <w:t xml:space="preserve"> Защита исследовательских </w:t>
            </w:r>
            <w:r w:rsidRPr="00883FC3">
              <w:rPr>
                <w:rFonts w:ascii="Times New Roman" w:hAnsi="Times New Roman"/>
              </w:rPr>
              <w:lastRenderedPageBreak/>
              <w:t>проектов.</w:t>
            </w:r>
          </w:p>
        </w:tc>
        <w:tc>
          <w:tcPr>
            <w:tcW w:w="1843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83FC3">
              <w:rPr>
                <w:rFonts w:ascii="Times New Roman" w:hAnsi="Times New Roman"/>
              </w:rPr>
              <w:lastRenderedPageBreak/>
              <w:t>Комбиниро</w:t>
            </w:r>
            <w:proofErr w:type="spellEnd"/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</w:rPr>
            </w:pPr>
            <w:r w:rsidRPr="00883FC3">
              <w:rPr>
                <w:rFonts w:ascii="Times New Roman" w:hAnsi="Times New Roman"/>
              </w:rPr>
              <w:t xml:space="preserve">ванный </w:t>
            </w:r>
          </w:p>
        </w:tc>
        <w:tc>
          <w:tcPr>
            <w:tcW w:w="2268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</w:rPr>
            </w:pPr>
            <w:r w:rsidRPr="00883FC3">
              <w:rPr>
                <w:rFonts w:ascii="Times New Roman" w:hAnsi="Times New Roman"/>
                <w:color w:val="000000"/>
              </w:rPr>
              <w:t>Осуществлять презентацию проекта</w:t>
            </w:r>
          </w:p>
        </w:tc>
        <w:tc>
          <w:tcPr>
            <w:tcW w:w="1701" w:type="dxa"/>
          </w:tcPr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  <w:r w:rsidRPr="00883FC3">
              <w:rPr>
                <w:rFonts w:ascii="Times New Roman" w:hAnsi="Times New Roman"/>
                <w:color w:val="000000"/>
                <w:spacing w:val="6"/>
              </w:rPr>
              <w:t xml:space="preserve">Творческий характер 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lastRenderedPageBreak/>
              <w:t>эстетического отношения к окру</w:t>
            </w:r>
            <w:r w:rsidRPr="00883FC3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883FC3">
              <w:rPr>
                <w:rFonts w:ascii="Times New Roman" w:hAnsi="Times New Roman"/>
                <w:color w:val="000000"/>
                <w:spacing w:val="4"/>
              </w:rPr>
              <w:t xml:space="preserve">жающему миру. </w:t>
            </w:r>
          </w:p>
          <w:p w:rsidR="00152782" w:rsidRPr="00883FC3" w:rsidRDefault="00152782" w:rsidP="00152782">
            <w:pPr>
              <w:pStyle w:val="a5"/>
              <w:rPr>
                <w:rFonts w:ascii="Times New Roman" w:hAnsi="Times New Roman"/>
                <w:color w:val="000000"/>
                <w:spacing w:val="4"/>
              </w:rPr>
            </w:pPr>
          </w:p>
          <w:p w:rsidR="00152782" w:rsidRPr="00883FC3" w:rsidRDefault="00152782" w:rsidP="00152782">
            <w:pPr>
              <w:rPr>
                <w:rFonts w:ascii="Times New Roman" w:hAnsi="Times New Roman"/>
              </w:rPr>
            </w:pPr>
          </w:p>
        </w:tc>
      </w:tr>
    </w:tbl>
    <w:p w:rsidR="00152782" w:rsidRPr="00883FC3" w:rsidRDefault="00152782" w:rsidP="00152782">
      <w:pPr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782" w:rsidRPr="00883FC3" w:rsidRDefault="00152782" w:rsidP="001527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782" w:rsidRPr="00883FC3" w:rsidRDefault="00152782" w:rsidP="0015278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2782" w:rsidRPr="00883FC3" w:rsidRDefault="00152782" w:rsidP="00152782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</w:p>
    <w:p w:rsidR="00152782" w:rsidRPr="00883FC3" w:rsidRDefault="00152782" w:rsidP="00152782">
      <w:pPr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rPr>
          <w:rFonts w:ascii="Times New Roman" w:hAnsi="Times New Roman"/>
          <w:sz w:val="24"/>
          <w:szCs w:val="24"/>
        </w:rPr>
      </w:pPr>
    </w:p>
    <w:p w:rsidR="00152782" w:rsidRPr="00883FC3" w:rsidRDefault="00152782" w:rsidP="00152782">
      <w:pPr>
        <w:rPr>
          <w:rFonts w:ascii="Times New Roman" w:hAnsi="Times New Roman"/>
        </w:rPr>
      </w:pPr>
    </w:p>
    <w:p w:rsidR="00152782" w:rsidRPr="00883FC3" w:rsidRDefault="00152782">
      <w:pPr>
        <w:rPr>
          <w:rFonts w:ascii="Times New Roman" w:hAnsi="Times New Roman"/>
        </w:rPr>
      </w:pPr>
    </w:p>
    <w:p w:rsidR="00883FC3" w:rsidRPr="00883FC3" w:rsidRDefault="00883FC3">
      <w:pPr>
        <w:rPr>
          <w:rFonts w:ascii="Times New Roman" w:hAnsi="Times New Roman"/>
        </w:rPr>
      </w:pPr>
    </w:p>
    <w:sectPr w:rsidR="00883FC3" w:rsidRPr="00883FC3" w:rsidSect="001527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59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41189"/>
    <w:multiLevelType w:val="hybridMultilevel"/>
    <w:tmpl w:val="00A65922"/>
    <w:lvl w:ilvl="0" w:tplc="1E449EA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2"/>
    <w:rsid w:val="000C1004"/>
    <w:rsid w:val="00152782"/>
    <w:rsid w:val="001C5BE9"/>
    <w:rsid w:val="00296CAD"/>
    <w:rsid w:val="003D1D01"/>
    <w:rsid w:val="00500755"/>
    <w:rsid w:val="00883FC3"/>
    <w:rsid w:val="009F330F"/>
    <w:rsid w:val="00C0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82"/>
    <w:pPr>
      <w:ind w:left="720"/>
      <w:contextualSpacing/>
    </w:pPr>
  </w:style>
  <w:style w:type="table" w:styleId="a4">
    <w:name w:val="Table Grid"/>
    <w:basedOn w:val="a1"/>
    <w:rsid w:val="001527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5278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52782"/>
  </w:style>
  <w:style w:type="paragraph" w:styleId="a7">
    <w:name w:val="Normal (Web)"/>
    <w:basedOn w:val="a"/>
    <w:uiPriority w:val="99"/>
    <w:unhideWhenUsed/>
    <w:rsid w:val="00152782"/>
    <w:pPr>
      <w:spacing w:before="101" w:after="10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2018-12-14T12:01:00Z</dcterms:created>
  <dcterms:modified xsi:type="dcterms:W3CDTF">2019-04-11T07:56:00Z</dcterms:modified>
</cp:coreProperties>
</file>