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81" w:rsidRPr="00732038" w:rsidRDefault="00013D35" w:rsidP="00CA1681">
      <w:pPr>
        <w:ind w:left="-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8758555" cy="594931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555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681">
        <w:br/>
      </w:r>
      <w:r w:rsidR="00CA1681" w:rsidRPr="00CA16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  <w:r w:rsidR="00A13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изучения учебного предмета</w:t>
      </w:r>
    </w:p>
    <w:p w:rsidR="00CA1681" w:rsidRPr="00732038" w:rsidRDefault="00CA1681" w:rsidP="00CA1681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732038">
        <w:rPr>
          <w:rFonts w:ascii="Times New Roman" w:hAnsi="Times New Roman" w:cs="Times New Roman"/>
          <w:sz w:val="24"/>
          <w:szCs w:val="24"/>
        </w:rPr>
        <w:t>1. Личностные результаты</w:t>
      </w:r>
    </w:p>
    <w:p w:rsidR="00CA1681" w:rsidRPr="00732038" w:rsidRDefault="00CA1681" w:rsidP="00CA1681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732038">
        <w:rPr>
          <w:rFonts w:ascii="Times New Roman" w:hAnsi="Times New Roman" w:cs="Times New Roman"/>
          <w:sz w:val="24"/>
          <w:szCs w:val="24"/>
        </w:rPr>
        <w:t xml:space="preserve">              1.1</w:t>
      </w:r>
      <w:proofErr w:type="gramStart"/>
      <w:r w:rsidRPr="0073203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32038">
        <w:rPr>
          <w:rFonts w:ascii="Times New Roman" w:hAnsi="Times New Roman" w:cs="Times New Roman"/>
          <w:sz w:val="24"/>
          <w:szCs w:val="24"/>
        </w:rPr>
        <w:t>ля 5 класса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российской гражданской идентичности: патриотизм, </w:t>
      </w: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любви и уважения к Отечеству, чувства гордости за свою Родину,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прошлое и настоящее многонационального народа России;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осознание своей этнической принадлежности, знание культуры своего народа, своего края, основ культурного наследия народов России и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человечества; 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усвоение </w:t>
      </w:r>
      <w:proofErr w:type="gram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гуманистических</w:t>
      </w:r>
      <w:proofErr w:type="gram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традиционных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ценностеймногонационального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российского общества;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ответственного отношения к учению, готовности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испособностиобучающихся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саморазвитию и самообразованию </w:t>
      </w:r>
      <w:proofErr w:type="gram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основе мотивации к обучению и познанию;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идостигать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нём взаимопонимания;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выбора, формирование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осознание значения семьи в жизни человека и общества,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принятиеценности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семейной жизни, уважительное и заботливое отношение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 членам своей семьи;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эстетического сознания через освоение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художественногонаследия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народов России и мира, творческой деятельности эстетического характера</w:t>
      </w:r>
    </w:p>
    <w:p w:rsidR="00CA1681" w:rsidRPr="00732038" w:rsidRDefault="00CA1681" w:rsidP="00BD1759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732038">
        <w:rPr>
          <w:rFonts w:ascii="Times New Roman" w:hAnsi="Times New Roman" w:cs="Times New Roman"/>
          <w:sz w:val="24"/>
          <w:szCs w:val="24"/>
        </w:rPr>
        <w:t xml:space="preserve">              1.2</w:t>
      </w:r>
      <w:proofErr w:type="gramStart"/>
      <w:r w:rsidRPr="0073203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32038">
        <w:rPr>
          <w:rFonts w:ascii="Times New Roman" w:hAnsi="Times New Roman" w:cs="Times New Roman"/>
          <w:sz w:val="24"/>
          <w:szCs w:val="24"/>
        </w:rPr>
        <w:t>ля 6 класса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российской гражданской идентичности: патриотизм, </w:t>
      </w: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любви и уважения к Отечеству, чувства гордости за свою Родину,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прошлое и настоящее многонационального народа России;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осознание своей этнической принадлежности, знание культуры своего народа, своего края, основ культурного наследия народов России и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человечества; 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усвоение </w:t>
      </w:r>
      <w:proofErr w:type="gram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гуманистических</w:t>
      </w:r>
      <w:proofErr w:type="gram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традиционных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ценностеймногонационального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российского общества;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ответственного отношения к учению, готовности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испособностиобучающихся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саморазвитию и самообразованию </w:t>
      </w:r>
      <w:proofErr w:type="gram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основе мотивации к обучению и познанию;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чувств и нравственного поведения, осознанного и ответственного отношения к собственным поступкам;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осознание значения семьи в жизни человека и общества,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принятиеценности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семейной жизни, уважительное и заботливое отношение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 членам своей семьи;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эстетического сознания через освоение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художественногонаследия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народов России и мира, творческой деятельности эстетического характера</w:t>
      </w:r>
    </w:p>
    <w:p w:rsidR="00CA1681" w:rsidRPr="00732038" w:rsidRDefault="00CA1681" w:rsidP="00CA1681">
      <w:pPr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 w:rsidRPr="00732038">
        <w:rPr>
          <w:rFonts w:ascii="Times New Roman" w:hAnsi="Times New Roman" w:cs="Times New Roman"/>
          <w:sz w:val="24"/>
          <w:szCs w:val="24"/>
        </w:rPr>
        <w:t xml:space="preserve">              1.3</w:t>
      </w:r>
      <w:proofErr w:type="gramStart"/>
      <w:r w:rsidRPr="0073203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32038">
        <w:rPr>
          <w:rFonts w:ascii="Times New Roman" w:hAnsi="Times New Roman" w:cs="Times New Roman"/>
          <w:sz w:val="24"/>
          <w:szCs w:val="24"/>
        </w:rPr>
        <w:t>ля 7 класса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российской гражданской идентичности: патриотизм, </w:t>
      </w: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любви и уважения к Отечеству, чувства гордости за свою Родину,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прошлое и настоящее многонационального народа России;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осознание своей этнической принадлежности, знание культуры своего народа, своего края, основ культурного наследия народов России и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человечества; 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усвоение </w:t>
      </w:r>
      <w:proofErr w:type="gram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гуманистических</w:t>
      </w:r>
      <w:proofErr w:type="gram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традиционных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ценностеймногонационального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российского общества;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ответственного отношения к учению, готовности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испособностиобучающихся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саморазвитию и самообразованию </w:t>
      </w:r>
      <w:proofErr w:type="gram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основе мотивации к обучению и познанию;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осознанного, уважительного и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идостигать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нём взаимопонимания;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выбора, формирование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нравственных</w:t>
      </w: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доброжелательного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отношения к другому человеку, его мнению, мировоззрению, культуре; готовности и способности вести диалог с другими людьми </w:t>
      </w:r>
      <w:proofErr w:type="spellStart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идостигать</w:t>
      </w:r>
      <w:proofErr w:type="spellEnd"/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нём взаимопонимания;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выбора, формирование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осознание значения семьи в жизни человека и общества,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принятиеценности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семейной жизни, уважительное и заботливое отношение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 членам своей семьи;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эстетического сознания через освоение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художественногонаследия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народов России и мира, творческой деятельности эстетического характера</w:t>
      </w:r>
    </w:p>
    <w:p w:rsidR="00CA1681" w:rsidRPr="00732038" w:rsidRDefault="00CA1681" w:rsidP="00CA1681">
      <w:pPr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CA1681" w:rsidRPr="00732038" w:rsidRDefault="00CA1681" w:rsidP="00CA1681">
      <w:pPr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CA1681" w:rsidRPr="00732038" w:rsidRDefault="00CA1681" w:rsidP="00CA1681">
      <w:pPr>
        <w:jc w:val="both"/>
        <w:rPr>
          <w:color w:val="000000"/>
          <w:sz w:val="24"/>
          <w:szCs w:val="24"/>
        </w:rPr>
      </w:pPr>
      <w:r w:rsidRPr="00732038">
        <w:rPr>
          <w:color w:val="000000"/>
          <w:sz w:val="24"/>
          <w:szCs w:val="24"/>
        </w:rPr>
        <w:lastRenderedPageBreak/>
        <w:t>2.Метапредметные:</w:t>
      </w:r>
    </w:p>
    <w:p w:rsidR="00CA1681" w:rsidRPr="00732038" w:rsidRDefault="00CA1681" w:rsidP="00CA168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38">
        <w:rPr>
          <w:rFonts w:ascii="Times New Roman" w:hAnsi="Times New Roman" w:cs="Times New Roman"/>
          <w:color w:val="000000"/>
          <w:sz w:val="24"/>
          <w:szCs w:val="24"/>
        </w:rPr>
        <w:t>2.1. Для 5 класса</w:t>
      </w:r>
    </w:p>
    <w:p w:rsidR="00CA1681" w:rsidRPr="00732038" w:rsidRDefault="00CA1681" w:rsidP="00CA168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38">
        <w:rPr>
          <w:rFonts w:ascii="Times New Roman" w:hAnsi="Times New Roman" w:cs="Times New Roman"/>
          <w:color w:val="000000"/>
          <w:sz w:val="24"/>
          <w:szCs w:val="24"/>
        </w:rPr>
        <w:t xml:space="preserve">2.1.1. Коммуникативные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bCs/>
          <w:sz w:val="24"/>
          <w:szCs w:val="24"/>
        </w:rPr>
        <w:t xml:space="preserve">- </w:t>
      </w:r>
      <w:r w:rsidRPr="00732038">
        <w:rPr>
          <w:rFonts w:ascii="Times New Roman" w:hAnsi="Times New Roman"/>
          <w:sz w:val="24"/>
          <w:szCs w:val="24"/>
        </w:rPr>
        <w:t>участвовать в жизни микр</w:t>
      </w:r>
      <w:proofErr w:type="gramStart"/>
      <w:r w:rsidRPr="00732038">
        <w:rPr>
          <w:rFonts w:ascii="Times New Roman" w:hAnsi="Times New Roman"/>
          <w:sz w:val="24"/>
          <w:szCs w:val="24"/>
        </w:rPr>
        <w:t>о-</w:t>
      </w:r>
      <w:proofErr w:type="gramEnd"/>
      <w:r w:rsidRPr="00732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2038">
        <w:rPr>
          <w:rFonts w:ascii="Times New Roman" w:hAnsi="Times New Roman"/>
          <w:sz w:val="24"/>
          <w:szCs w:val="24"/>
        </w:rPr>
        <w:t>имакросоциума</w:t>
      </w:r>
      <w:proofErr w:type="spellEnd"/>
      <w:r w:rsidRPr="00732038">
        <w:rPr>
          <w:rFonts w:ascii="Times New Roman" w:hAnsi="Times New Roman"/>
          <w:sz w:val="24"/>
          <w:szCs w:val="24"/>
        </w:rPr>
        <w:t xml:space="preserve"> (группы, класса, школы);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аргументировать свою позицию после просмотра репродукций картин;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формулировать собственное мнение и позицию;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слушать собеседника, воспринимать мнение других людей об изобразительном искусстве;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участвовать в коллективной работе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2.1.2.</w:t>
      </w:r>
      <w:r w:rsidRPr="00732038">
        <w:rPr>
          <w:rFonts w:ascii="Times New Roman" w:hAnsi="Times New Roman"/>
          <w:sz w:val="24"/>
          <w:szCs w:val="24"/>
        </w:rPr>
        <w:t>Регу</w:t>
      </w:r>
      <w:r w:rsidRPr="00732038">
        <w:rPr>
          <w:rFonts w:ascii="Times New Roman" w:eastAsia="Times New Roman" w:hAnsi="Times New Roman"/>
          <w:sz w:val="24"/>
          <w:szCs w:val="24"/>
        </w:rPr>
        <w:t>лятивные: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реализовывать собственные творческие замыслы через понимание целей;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выбирать способы решения проблем поискового характера;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732038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32038">
        <w:rPr>
          <w:rFonts w:ascii="Times New Roman" w:hAnsi="Times New Roman"/>
          <w:sz w:val="24"/>
          <w:szCs w:val="24"/>
        </w:rPr>
        <w:t>, умение контролировать свои действия;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уметь воспринимать окружающий мир во всём его социальном, культурном и художественном разнообразии;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выполнять учебные действия в качестве слушателя; подбирать слова отражающие содержание картин;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узнавать изученные  произведения художников, находить в них сходства, выполнять задания в творческой тетради;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выполнять учебные действия в качестве слушателя и исполнителя;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устанавливать связь изобразительного искусства с жизнью и музыкой  через картины художников, передавать свои собственные впечатления;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2.1.3.Познавательные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ориентироваться в культурном многообразии окружающей действительности; 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применять знаково-символических и речевых сре</w:t>
      </w:r>
      <w:proofErr w:type="gramStart"/>
      <w:r w:rsidRPr="00732038">
        <w:rPr>
          <w:rFonts w:ascii="Times New Roman" w:hAnsi="Times New Roman"/>
          <w:sz w:val="24"/>
          <w:szCs w:val="24"/>
        </w:rPr>
        <w:t>дств дл</w:t>
      </w:r>
      <w:proofErr w:type="gramEnd"/>
      <w:r w:rsidRPr="00732038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уметь логически действовать: анализ, сравнение, синтез, обобщение, классификация по стилям и жанрам изобразительного искусства; 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использовать общие приемы решения исполнительской задачи;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 контролировать и оценивать процесс и результат деятельности;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узнавать изученные картины и их авторов;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A1681" w:rsidRPr="00732038" w:rsidRDefault="00CA1681" w:rsidP="00CA168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38">
        <w:rPr>
          <w:rFonts w:ascii="Times New Roman" w:hAnsi="Times New Roman" w:cs="Times New Roman"/>
          <w:color w:val="000000"/>
          <w:sz w:val="24"/>
          <w:szCs w:val="24"/>
        </w:rPr>
        <w:t>2.2. Для 6 класса</w:t>
      </w:r>
    </w:p>
    <w:p w:rsidR="00CA1681" w:rsidRPr="00732038" w:rsidRDefault="00CA1681" w:rsidP="00CA168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38">
        <w:rPr>
          <w:rFonts w:ascii="Times New Roman" w:hAnsi="Times New Roman" w:cs="Times New Roman"/>
          <w:color w:val="000000"/>
          <w:sz w:val="24"/>
          <w:szCs w:val="24"/>
        </w:rPr>
        <w:t xml:space="preserve">2.2.1. Коммуникативные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bCs/>
          <w:sz w:val="24"/>
          <w:szCs w:val="24"/>
        </w:rPr>
        <w:t xml:space="preserve">- </w:t>
      </w:r>
      <w:r w:rsidRPr="00732038">
        <w:rPr>
          <w:rFonts w:ascii="Times New Roman" w:hAnsi="Times New Roman"/>
          <w:sz w:val="24"/>
          <w:szCs w:val="24"/>
        </w:rPr>
        <w:t>участвовать в жизни микр</w:t>
      </w:r>
      <w:proofErr w:type="gramStart"/>
      <w:r w:rsidRPr="00732038">
        <w:rPr>
          <w:rFonts w:ascii="Times New Roman" w:hAnsi="Times New Roman"/>
          <w:sz w:val="24"/>
          <w:szCs w:val="24"/>
        </w:rPr>
        <w:t>о-</w:t>
      </w:r>
      <w:proofErr w:type="gramEnd"/>
      <w:r w:rsidRPr="00732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2038">
        <w:rPr>
          <w:rFonts w:ascii="Times New Roman" w:hAnsi="Times New Roman"/>
          <w:sz w:val="24"/>
          <w:szCs w:val="24"/>
        </w:rPr>
        <w:t>имакросоциума</w:t>
      </w:r>
      <w:proofErr w:type="spellEnd"/>
      <w:r w:rsidRPr="00732038">
        <w:rPr>
          <w:rFonts w:ascii="Times New Roman" w:hAnsi="Times New Roman"/>
          <w:sz w:val="24"/>
          <w:szCs w:val="24"/>
        </w:rPr>
        <w:t xml:space="preserve"> (группы, класса, школы);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аргументировать свою позицию после просмотра репродукций картин;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формулировать собственное мнение и позицию;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слушать собеседника, воспринимать мнение других людей об изобразительном искусстве;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участвовать в коллективной работе</w:t>
      </w:r>
    </w:p>
    <w:p w:rsidR="00CA1681" w:rsidRPr="00732038" w:rsidRDefault="00CA1681" w:rsidP="00BD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</w:t>
      </w:r>
      <w:r w:rsidRPr="00732038">
        <w:rPr>
          <w:rFonts w:ascii="Times New Roman" w:hAnsi="Times New Roman"/>
          <w:sz w:val="24"/>
          <w:szCs w:val="24"/>
        </w:rPr>
        <w:t>Регу</w:t>
      </w:r>
      <w:r w:rsidRPr="00732038">
        <w:rPr>
          <w:rFonts w:ascii="Times New Roman" w:eastAsia="Times New Roman" w:hAnsi="Times New Roman"/>
          <w:sz w:val="24"/>
          <w:szCs w:val="24"/>
        </w:rPr>
        <w:t>лятивные: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реализовывать собственные творческие замыслы через понимание целей;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выбирать способы решения проблем поискового характера;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732038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32038">
        <w:rPr>
          <w:rFonts w:ascii="Times New Roman" w:hAnsi="Times New Roman"/>
          <w:sz w:val="24"/>
          <w:szCs w:val="24"/>
        </w:rPr>
        <w:t>, умение контролировать свои действия;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уметь воспринимать окружающий мир во всём его социальном, культурном и художественном разнообразии;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выполнять учебные действия в качестве слушателя; подбирать слова отражающие содержание картин;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узнавать изученные  произведения художников, находить в них сходства, выполнять задания в творческой тетради;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выполнять учебные действия в качестве слушателя и исполнителя;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устанавливать связь изобразительного искусства с жизнью и музыкой  через картины художников, передавать свои собственные впечатления;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2.2.3.Познавательные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ориентироваться в культурном многообразии окружающей действительности; 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применять знаково-символических и речевых сре</w:t>
      </w:r>
      <w:proofErr w:type="gramStart"/>
      <w:r w:rsidRPr="00732038">
        <w:rPr>
          <w:rFonts w:ascii="Times New Roman" w:hAnsi="Times New Roman"/>
          <w:sz w:val="24"/>
          <w:szCs w:val="24"/>
        </w:rPr>
        <w:t>дств дл</w:t>
      </w:r>
      <w:proofErr w:type="gramEnd"/>
      <w:r w:rsidRPr="00732038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уметь логически действовать: анализ, сравнение, синтез, обобщение, классификация по стилям и жанрам изобразительного искусства; </w:t>
      </w:r>
    </w:p>
    <w:p w:rsidR="00CA1681" w:rsidRPr="00732038" w:rsidRDefault="00CA1681" w:rsidP="00BD1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использовать общие приемы решения исполнительской задачи;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 контролировать и оценивать процесс и результат деятельности;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узнавать изученные картины и их авторов;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681" w:rsidRPr="00732038" w:rsidRDefault="00BD1759" w:rsidP="00CA168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Для </w:t>
      </w:r>
      <w:bookmarkStart w:id="0" w:name="_GoBack"/>
      <w:bookmarkEnd w:id="0"/>
      <w:r w:rsidR="00CA1681" w:rsidRPr="00732038">
        <w:rPr>
          <w:rFonts w:ascii="Times New Roman" w:hAnsi="Times New Roman" w:cs="Times New Roman"/>
          <w:color w:val="000000"/>
          <w:sz w:val="24"/>
          <w:szCs w:val="24"/>
        </w:rPr>
        <w:t>7класса</w:t>
      </w:r>
    </w:p>
    <w:p w:rsidR="00CA1681" w:rsidRPr="00732038" w:rsidRDefault="00CA1681" w:rsidP="00CA1681">
      <w:p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0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2.3.1. Коммуникативные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bCs/>
          <w:sz w:val="24"/>
          <w:szCs w:val="24"/>
        </w:rPr>
        <w:t xml:space="preserve">- </w:t>
      </w:r>
      <w:r w:rsidRPr="00732038">
        <w:rPr>
          <w:rFonts w:ascii="Times New Roman" w:hAnsi="Times New Roman"/>
          <w:sz w:val="24"/>
          <w:szCs w:val="24"/>
        </w:rPr>
        <w:t>участвовать в жизни микр</w:t>
      </w:r>
      <w:proofErr w:type="gramStart"/>
      <w:r w:rsidRPr="00732038">
        <w:rPr>
          <w:rFonts w:ascii="Times New Roman" w:hAnsi="Times New Roman"/>
          <w:sz w:val="24"/>
          <w:szCs w:val="24"/>
        </w:rPr>
        <w:t>о-</w:t>
      </w:r>
      <w:proofErr w:type="gramEnd"/>
      <w:r w:rsidRPr="00732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2038">
        <w:rPr>
          <w:rFonts w:ascii="Times New Roman" w:hAnsi="Times New Roman"/>
          <w:sz w:val="24"/>
          <w:szCs w:val="24"/>
        </w:rPr>
        <w:t>имакросоциума</w:t>
      </w:r>
      <w:proofErr w:type="spellEnd"/>
      <w:r w:rsidRPr="00732038">
        <w:rPr>
          <w:rFonts w:ascii="Times New Roman" w:hAnsi="Times New Roman"/>
          <w:sz w:val="24"/>
          <w:szCs w:val="24"/>
        </w:rPr>
        <w:t xml:space="preserve"> (группы, класса, школы);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аргументировать свою позицию после просмотра репродукций картин;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формулировать собственное мнение и позицию;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слушать собеседника, воспринимать мнение других людей об изобразительном искусстве;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участвовать в коллективной работе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1681" w:rsidRPr="00732038" w:rsidRDefault="00CA1681" w:rsidP="00CA16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2.3.2.</w:t>
      </w:r>
      <w:r w:rsidRPr="00732038">
        <w:rPr>
          <w:rFonts w:ascii="Times New Roman" w:hAnsi="Times New Roman"/>
          <w:sz w:val="24"/>
          <w:szCs w:val="24"/>
        </w:rPr>
        <w:t>Регу</w:t>
      </w:r>
      <w:r w:rsidRPr="00732038">
        <w:rPr>
          <w:rFonts w:ascii="Times New Roman" w:eastAsia="Times New Roman" w:hAnsi="Times New Roman"/>
          <w:sz w:val="24"/>
          <w:szCs w:val="24"/>
        </w:rPr>
        <w:t>лятивные: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реализовывать собственные творческие замыслы через понимание целей;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выбирать способы решения проблем поискового характера;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732038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32038">
        <w:rPr>
          <w:rFonts w:ascii="Times New Roman" w:hAnsi="Times New Roman"/>
          <w:sz w:val="24"/>
          <w:szCs w:val="24"/>
        </w:rPr>
        <w:t>, умение контролировать свои действия;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уметь воспринимать окружающий мир во всём его социальном, культурном и художественном разнообразии;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выполнять учебные действия в качестве слушателя; подбирать слова отражающие содержание картин;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узнавать изученные  произведения художников, находить в них сходства, выполнять задания в творческой тетради;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выполнять учебные действия в качестве слушателя и исполнителя;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устанавливать связь изобразительного искусства с жизнью и музыкой  через картины художников, передавать свои собственные впечатления;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2.3.3.Познавательные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ориентироваться в культурном многообразии окружающей действительности;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применять знаково-символических и речевых сре</w:t>
      </w:r>
      <w:proofErr w:type="gramStart"/>
      <w:r w:rsidRPr="00732038">
        <w:rPr>
          <w:rFonts w:ascii="Times New Roman" w:hAnsi="Times New Roman"/>
          <w:sz w:val="24"/>
          <w:szCs w:val="24"/>
        </w:rPr>
        <w:t>дств дл</w:t>
      </w:r>
      <w:proofErr w:type="gramEnd"/>
      <w:r w:rsidRPr="00732038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уметь логически действовать: анализ, сравнение, синтез, обобщение, классификация по стилям и жанрам изобразительного искусства;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 xml:space="preserve">- использовать общие приемы решения исполнительской задачи; 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 контролировать и оценивать процесс и результат деятельности;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038">
        <w:rPr>
          <w:rFonts w:ascii="Times New Roman" w:hAnsi="Times New Roman"/>
          <w:sz w:val="24"/>
          <w:szCs w:val="24"/>
        </w:rPr>
        <w:t>- узнавать изученные картины и их авторов;</w:t>
      </w:r>
    </w:p>
    <w:p w:rsidR="00CA1681" w:rsidRPr="00732038" w:rsidRDefault="00CA1681" w:rsidP="00CA1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hAnsi="Times New Roman"/>
          <w:sz w:val="24"/>
          <w:szCs w:val="24"/>
        </w:rPr>
        <w:t xml:space="preserve">3. </w:t>
      </w:r>
      <w:r w:rsidRPr="007320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Предметные результаты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характеризуютопыт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учащихся в художественно-творческой деятельности, 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который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приобретается и 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окончании основной школы учащиеся должны: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5 класс: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истоки и специфику образного языка декоративно-прикладного искусства;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знать особенности уникального крестьянского искусства, семантическое значение традиционных образов, мотивов (древо жизни,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конь, птица, солярные знаки);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несколько народных художественных промыслов России;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различать по стилистическим особенностям декоративное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искусстворазных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народов и времён (например, Древнего Египта, Древней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Греции, Китая, Западной Европы XVII века);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д.);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умело пользоваться языком декоративно-прикладного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искусства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,п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ринципами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декоративного обобщения, уметь передавать единство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и декора (на доступном для данного возраста уровне);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выстраивать декоративные, орнаментальные композиции в традиции народного искусства (используя традиционное письмо Гжели,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Городца, Хохломы и т. д.) на основе ритмического повтора изобразительных или геометрических элементов;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создавать художественно-декоративные объекты предметной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среды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,о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бъединённые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общей стилистикой (предметы быта, мебель, одежда,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детали интерьера определённой эпохи);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владеть практическими навыками выразительного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использованияфактуры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, цвета, формы, объёма, пространства в процессе создания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конкретном материале 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плоскостных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объёмных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декоративныхкомпозиций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навыком работы в конкретном материале (батик, витражи т. п.);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6 класс: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о месте и значении изобразительных иску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сств в ж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изни человека и общества;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о существовании изобразительного искусства во все времена,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иметь представление о многообразии образных языков искусства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иособенностях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видения мира в разные эпохи;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понимать взаимосвязь реальной действительности и её художественного изображения в искусстве, её претворение в 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художественный</w:t>
      </w:r>
      <w:proofErr w:type="gramEnd"/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знать основные виды и жанры изобразительного искусства,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иметьпредставление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основных этапах развития портрета, пейзажа и натюрморта в истории искусства;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называть имена выдающихся художников и произведения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искусствавжанрах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портрета, пейзажа и натюрморта в мировом и отечественном искусстве;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особенности творчества и значение в отечественной куль туре великих русских художников-пейзажистов, мастеров портрета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натюрморта;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знать разные художественные материалы, художественные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техникии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 значение в создании художественного образа;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видеть и использовать в качестве средств выражения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соотношенияпропорций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, характер освещения, цветовые отношения при изображении с натуры, по представлению и по памяти;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создавать творческие композиционные работы в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разныхматериалахс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натуры, по памяти и по воображению;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активно воспринимать произведения искусства и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аргументированоанализировать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разные уровни своего восприятия, понимать изобразительные метафоры и видеть целостную картину мира,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присущуюпроизведению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искусства;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7 класс: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анализировать произведения архитектуры и дизайна;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знатьместо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конструктивных иску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сств в р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яду пластических искусств,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ихобщие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начала и специфику;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знать основные этапы развития и истории архитектуры и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дизайна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,т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енденции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современного конструктивного искусства;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предметной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плоскостии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пространстве;</w:t>
      </w: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монументальнаяскульптура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); использовать выразительный язык при моделировании архитектурного </w:t>
      </w:r>
      <w:proofErr w:type="spell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ансамбля</w:t>
      </w:r>
      <w:proofErr w:type="gramStart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;и</w:t>
      </w:r>
      <w:proofErr w:type="gram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спользовать</w:t>
      </w:r>
      <w:proofErr w:type="spellEnd"/>
      <w:r w:rsidRPr="007320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разнообразные художественные материалы</w:t>
      </w:r>
    </w:p>
    <w:p w:rsidR="00CA1681" w:rsidRPr="00732038" w:rsidRDefault="00CA1681" w:rsidP="00CA1681">
      <w:pPr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CA1681" w:rsidRPr="00732038" w:rsidRDefault="00CA1681" w:rsidP="00CA1681">
      <w:pPr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CA1681" w:rsidRPr="00732038" w:rsidRDefault="00CA1681" w:rsidP="00CA16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1681" w:rsidRPr="00732038" w:rsidRDefault="00CA1681" w:rsidP="00CA1681">
      <w:pPr>
        <w:ind w:left="-142"/>
        <w:jc w:val="both"/>
        <w:rPr>
          <w:rFonts w:ascii="Arial" w:hAnsi="Arial" w:cs="Arial"/>
          <w:color w:val="000000"/>
          <w:sz w:val="24"/>
          <w:szCs w:val="24"/>
        </w:rPr>
      </w:pPr>
    </w:p>
    <w:p w:rsidR="00CA1681" w:rsidRPr="00732038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732038" w:rsidRDefault="00CA1681" w:rsidP="00CA1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161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C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161AC1">
        <w:rPr>
          <w:rFonts w:ascii="Times New Roman" w:hAnsi="Times New Roman" w:cs="Times New Roman"/>
          <w:b/>
          <w:sz w:val="24"/>
          <w:szCs w:val="24"/>
        </w:rPr>
        <w:t xml:space="preserve"> изобразительное искусство </w:t>
      </w:r>
      <w:r w:rsidRPr="00B1629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A1681" w:rsidRPr="00B16290" w:rsidRDefault="00CA1681" w:rsidP="00161A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16290">
        <w:rPr>
          <w:rFonts w:ascii="Times New Roman" w:hAnsi="Times New Roman" w:cs="Times New Roman"/>
          <w:b/>
          <w:sz w:val="24"/>
          <w:szCs w:val="24"/>
        </w:rPr>
        <w:t xml:space="preserve">Художник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дизайн – архитектура 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Объемно-пространственная </w:t>
      </w:r>
      <w:r w:rsidRPr="00B16290">
        <w:rPr>
          <w:rFonts w:ascii="Times New Roman" w:hAnsi="Times New Roman" w:cs="Times New Roman"/>
          <w:sz w:val="24"/>
          <w:szCs w:val="24"/>
        </w:rPr>
        <w:t>и плоскостная композиция. Основ</w:t>
      </w: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ные типы композиций: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t>симметр</w:t>
      </w:r>
      <w:r w:rsidRPr="00B16290">
        <w:rPr>
          <w:rFonts w:ascii="Times New Roman" w:hAnsi="Times New Roman" w:cs="Times New Roman"/>
          <w:sz w:val="24"/>
          <w:szCs w:val="24"/>
        </w:rPr>
        <w:t>ичная</w:t>
      </w:r>
      <w:proofErr w:type="gramEnd"/>
      <w:r w:rsidRPr="00B16290">
        <w:rPr>
          <w:rFonts w:ascii="Times New Roman" w:hAnsi="Times New Roman" w:cs="Times New Roman"/>
          <w:sz w:val="24"/>
          <w:szCs w:val="24"/>
        </w:rPr>
        <w:t xml:space="preserve"> и асимметричная, фронталь</w:t>
      </w:r>
      <w:r w:rsidRPr="00B16290">
        <w:rPr>
          <w:rFonts w:ascii="Times New Roman" w:eastAsia="Calibri" w:hAnsi="Times New Roman" w:cs="Times New Roman"/>
          <w:sz w:val="24"/>
          <w:szCs w:val="24"/>
        </w:rPr>
        <w:t>ная и глубинная. Гармония и контраст, баланс</w:t>
      </w:r>
      <w:r w:rsidRPr="00B16290">
        <w:rPr>
          <w:rFonts w:ascii="Times New Roman" w:hAnsi="Times New Roman" w:cs="Times New Roman"/>
          <w:sz w:val="24"/>
          <w:szCs w:val="24"/>
        </w:rPr>
        <w:t xml:space="preserve"> масс и динамиче</w:t>
      </w: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ское равновесие, движение и статика, ритм, замкнутость и </w:t>
      </w:r>
      <w:proofErr w:type="spellStart"/>
      <w:r w:rsidRPr="00B16290">
        <w:rPr>
          <w:rFonts w:ascii="Times New Roman" w:eastAsia="Calibri" w:hAnsi="Times New Roman" w:cs="Times New Roman"/>
          <w:sz w:val="24"/>
          <w:szCs w:val="24"/>
        </w:rPr>
        <w:t>разомкнутость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композиции - все вариации рассматриваются на примере простейших форм (прямоугольники, прямые, точки и др.).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Решение с помощью простейших композиционных элементов художественно-эмоциональных з</w:t>
      </w:r>
      <w:r w:rsidRPr="00B16290">
        <w:rPr>
          <w:rFonts w:ascii="Times New Roman" w:hAnsi="Times New Roman" w:cs="Times New Roman"/>
          <w:sz w:val="24"/>
          <w:szCs w:val="24"/>
        </w:rPr>
        <w:t>адач. Ритм и движение, разрежен</w:t>
      </w:r>
      <w:r w:rsidRPr="00B16290">
        <w:rPr>
          <w:rFonts w:ascii="Times New Roman" w:eastAsia="Calibri" w:hAnsi="Times New Roman" w:cs="Times New Roman"/>
          <w:sz w:val="24"/>
          <w:szCs w:val="24"/>
        </w:rPr>
        <w:t>ность и сгущенность. Прямые линии: соединение элементов композиции и членение плоск</w:t>
      </w:r>
      <w:r w:rsidRPr="00B16290">
        <w:rPr>
          <w:rFonts w:ascii="Times New Roman" w:hAnsi="Times New Roman" w:cs="Times New Roman"/>
          <w:sz w:val="24"/>
          <w:szCs w:val="24"/>
        </w:rPr>
        <w:t>ости. Образно-художественная ос</w:t>
      </w: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мысленность простейших плоскостных композиций. </w:t>
      </w:r>
      <w:proofErr w:type="spellStart"/>
      <w:r w:rsidRPr="00B16290">
        <w:rPr>
          <w:rFonts w:ascii="Times New Roman" w:eastAsia="Calibri" w:hAnsi="Times New Roman" w:cs="Times New Roman"/>
          <w:sz w:val="24"/>
          <w:szCs w:val="24"/>
        </w:rPr>
        <w:t>Монтажность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соединений элементов,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t>порождающая</w:t>
      </w:r>
      <w:proofErr w:type="gram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новый образ.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B16290">
        <w:rPr>
          <w:rFonts w:ascii="Times New Roman" w:eastAsia="Calibri" w:hAnsi="Times New Roman" w:cs="Times New Roman"/>
          <w:sz w:val="24"/>
          <w:szCs w:val="24"/>
        </w:rPr>
        <w:t>Сближенность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цветов и контраст. Цветовой акцент, ритм цвето</w:t>
      </w:r>
      <w:r w:rsidRPr="00B16290">
        <w:rPr>
          <w:rFonts w:ascii="Times New Roman" w:hAnsi="Times New Roman" w:cs="Times New Roman"/>
          <w:sz w:val="24"/>
          <w:szCs w:val="24"/>
        </w:rPr>
        <w:t>вых форм, доминанта. Выразительность линии и пятна.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графской строки как элементов плоскостной композиции.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Синтез слова и изображе</w:t>
      </w:r>
      <w:r w:rsidRPr="00B16290">
        <w:rPr>
          <w:rFonts w:ascii="Times New Roman" w:hAnsi="Times New Roman" w:cs="Times New Roman"/>
          <w:sz w:val="24"/>
          <w:szCs w:val="24"/>
        </w:rPr>
        <w:t xml:space="preserve">ния в искусстве плаката, </w:t>
      </w:r>
      <w:proofErr w:type="spellStart"/>
      <w:r w:rsidRPr="00B16290">
        <w:rPr>
          <w:rFonts w:ascii="Times New Roman" w:hAnsi="Times New Roman" w:cs="Times New Roman"/>
          <w:sz w:val="24"/>
          <w:szCs w:val="24"/>
        </w:rPr>
        <w:t>монтаж</w:t>
      </w:r>
      <w:r w:rsidRPr="00B16290">
        <w:rPr>
          <w:rFonts w:ascii="Times New Roman" w:eastAsia="Calibri" w:hAnsi="Times New Roman" w:cs="Times New Roman"/>
          <w:sz w:val="24"/>
          <w:szCs w:val="24"/>
        </w:rPr>
        <w:t>ность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их соединения, образно-</w:t>
      </w:r>
      <w:r w:rsidRPr="00B16290">
        <w:rPr>
          <w:rFonts w:ascii="Times New Roman" w:hAnsi="Times New Roman" w:cs="Times New Roman"/>
          <w:sz w:val="24"/>
          <w:szCs w:val="24"/>
        </w:rPr>
        <w:t>информационная цельность. Стили</w:t>
      </w:r>
      <w:r w:rsidRPr="00B16290">
        <w:rPr>
          <w:rFonts w:ascii="Times New Roman" w:eastAsia="Calibri" w:hAnsi="Times New Roman" w:cs="Times New Roman"/>
          <w:sz w:val="24"/>
          <w:szCs w:val="24"/>
        </w:rPr>
        <w:t>стика изображения и способы их композиционного расположения в пространстве плаката и поздравительной открытки.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щие конструкцию и художественное оформление книги, журнала. Коллажная композиция: образность и технология. Художественно – творческое задание.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before="11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Композиция плоскостная и пространственная. Прочтение пло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костного изображения объемов, когда точка - вертикаль, круг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 xml:space="preserve"> цилиндр или шар, кольцо - цилиндр и т. д. Формирование пони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мания учащихся проекционной природы чертежа.</w:t>
      </w:r>
    </w:p>
    <w:p w:rsidR="00CA1681" w:rsidRPr="00B16290" w:rsidRDefault="00CA1681" w:rsidP="00161AC1">
      <w:pPr>
        <w:pStyle w:val="aa"/>
        <w:rPr>
          <w:rFonts w:ascii="Times New Roman" w:hAnsi="Times New Roman"/>
          <w:b/>
          <w:sz w:val="24"/>
          <w:szCs w:val="24"/>
        </w:rPr>
      </w:pPr>
      <w:r w:rsidRPr="00B16290">
        <w:rPr>
          <w:rFonts w:ascii="Times New Roman" w:hAnsi="Times New Roman"/>
          <w:b/>
          <w:sz w:val="24"/>
          <w:szCs w:val="24"/>
        </w:rPr>
        <w:t xml:space="preserve">Художественный язык конструктивных искусств </w:t>
      </w:r>
      <w:r>
        <w:rPr>
          <w:rFonts w:ascii="Times New Roman" w:hAnsi="Times New Roman"/>
          <w:b/>
          <w:sz w:val="24"/>
          <w:szCs w:val="24"/>
        </w:rPr>
        <w:t xml:space="preserve">в мире вещей и зданий 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гательные соединительные элементы в пространственной компо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зиции. Понятие рельефа местности и способы его обозначения на макете. Дизайн проекта: введение монохромного цвета.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образности конструкции. Модуль как основа эстетической цель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ности постройки и домостроительной индустрии.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Рассмотрение различных типов зданий, выявление горизон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 xml:space="preserve">тальных, вертикальных, наклонных элементов, входящих в их структуру.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lastRenderedPageBreak/>
        <w:t>Возникновение и историческое развитие главных архи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тектурных элементов здания (перекрытия, стены, окна, двери, крыша, а также арки, купола, своды, колонны и др.).</w:t>
      </w:r>
      <w:proofErr w:type="gram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Использо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вание элементов здания в макете проектируемого объекта.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Многообразие мира вещей. Внешний облик вещи. Выявление сочетающихся объемов. Функция вещи и целесообразность соче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 xml:space="preserve">таний объемов. Дизайн вещи как искусство и социальное проектирование. Вещь как образ действительности и времени. Сочетание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t>образно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proofErr w:type="gram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 рационального. Красота - наиболее полное выявление функ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ции вещи.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Эмоциональное и формообразующее значение цвета в дизай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обладание локального цвета в дизайне и архитектуре. Психологи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ческое воздействие цвета. Влияние на восприятие цвета: его на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хождение в пространстве архитектурно-дизайнерского объекта, формы цветового пятна, а также мягкого или резкого его очерта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ния, яркости цвета. Специфика влияния различных цветов спект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ра и их тональностей. Фактура цветового  покрытия.</w:t>
      </w:r>
    </w:p>
    <w:p w:rsidR="00CA1681" w:rsidRPr="00B16290" w:rsidRDefault="00CA1681" w:rsidP="00CA16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A1681" w:rsidRPr="00B16290" w:rsidRDefault="00CA1681" w:rsidP="00CA16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A1681" w:rsidRPr="00161AC1" w:rsidRDefault="00CA1681" w:rsidP="00161AC1">
      <w:pPr>
        <w:pStyle w:val="aa"/>
        <w:rPr>
          <w:rFonts w:ascii="Times New Roman" w:hAnsi="Times New Roman"/>
          <w:b/>
          <w:sz w:val="24"/>
          <w:szCs w:val="24"/>
        </w:rPr>
      </w:pPr>
      <w:r w:rsidRPr="00B16290">
        <w:rPr>
          <w:rFonts w:ascii="Times New Roman" w:hAnsi="Times New Roman"/>
          <w:b/>
          <w:sz w:val="24"/>
          <w:szCs w:val="24"/>
        </w:rPr>
        <w:t>Город и человек.</w:t>
      </w:r>
      <w:r w:rsidRPr="00B16290">
        <w:rPr>
          <w:rFonts w:ascii="Times New Roman" w:hAnsi="Times New Roman" w:cs="Times New Roman"/>
          <w:b/>
          <w:sz w:val="24"/>
          <w:szCs w:val="24"/>
        </w:rPr>
        <w:t>Социальное значение дизайна и архите</w:t>
      </w:r>
      <w:r>
        <w:rPr>
          <w:rFonts w:ascii="Times New Roman" w:hAnsi="Times New Roman" w:cs="Times New Roman"/>
          <w:b/>
          <w:sz w:val="24"/>
          <w:szCs w:val="24"/>
        </w:rPr>
        <w:t xml:space="preserve">ктуры в жизни человека </w:t>
      </w:r>
    </w:p>
    <w:p w:rsidR="00CA1681" w:rsidRPr="00B16290" w:rsidRDefault="00CA1681" w:rsidP="00CA16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тей. Художественно-аналитический обзор развития образно-стиле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вого языка архитектуры как этапов духовной, художественной и материальной культуры разных народов и эпох. Архитектура на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родного жилища. Храмовая архитектура. Частный дом.</w:t>
      </w:r>
    </w:p>
    <w:p w:rsidR="00CA1681" w:rsidRPr="00B16290" w:rsidRDefault="00CA1681" w:rsidP="00CA168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   Архитектурная и градостроительная революция 20 века. Ее технологические и эстетические 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Проблема урбанизации ландшафта, безликости и агрессивности среды современного города. Современные поиски новой эстетики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t>архитектурного решения</w:t>
      </w:r>
      <w:proofErr w:type="gram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в градостроительстве.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ровки города: замкнутая, радиальная, кольцевая, свободно-разомк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B16290">
        <w:rPr>
          <w:rFonts w:ascii="Times New Roman" w:eastAsia="Calibri" w:hAnsi="Times New Roman" w:cs="Times New Roman"/>
          <w:sz w:val="24"/>
          <w:szCs w:val="24"/>
        </w:rPr>
        <w:t>эстетизации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 ин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дивидуализации городской среды, в установке связи между чело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веком и архитектурой. Создание информативного комфорта город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ской среды: устройство пешеходных зон в городах, установка городской мебели (скамьи, «диваны» и пр.), киосков, информаци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онных блоков, блоков локального озеленения и т. д.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681" w:rsidRPr="00161AC1" w:rsidRDefault="00CA1681" w:rsidP="00161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290">
        <w:rPr>
          <w:rFonts w:ascii="Times New Roman" w:hAnsi="Times New Roman" w:cs="Times New Roman"/>
          <w:b/>
          <w:sz w:val="24"/>
          <w:szCs w:val="24"/>
        </w:rPr>
        <w:t>Человек в зеркале дизайна и архитектуры. Образ жизни и индиви</w:t>
      </w:r>
      <w:r>
        <w:rPr>
          <w:rFonts w:ascii="Times New Roman" w:hAnsi="Times New Roman" w:cs="Times New Roman"/>
          <w:b/>
          <w:sz w:val="24"/>
          <w:szCs w:val="24"/>
        </w:rPr>
        <w:t>дуальное проектирование</w:t>
      </w: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  Мечты и представления учащихся о своем будущем жилище, реализующиеся в их архитектурно-дизайнерских проектах. 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hAnsi="Times New Roman" w:cs="Times New Roman"/>
          <w:sz w:val="24"/>
          <w:szCs w:val="24"/>
        </w:rPr>
        <w:t>Прин</w:t>
      </w:r>
      <w:r w:rsidRPr="00B16290">
        <w:rPr>
          <w:rFonts w:ascii="Times New Roman" w:eastAsia="Calibri" w:hAnsi="Times New Roman" w:cs="Times New Roman"/>
          <w:sz w:val="24"/>
          <w:szCs w:val="24"/>
        </w:rPr>
        <w:t>ципы организации и членения</w:t>
      </w:r>
      <w:r w:rsidRPr="00B16290">
        <w:rPr>
          <w:rFonts w:ascii="Times New Roman" w:hAnsi="Times New Roman" w:cs="Times New Roman"/>
          <w:sz w:val="24"/>
          <w:szCs w:val="24"/>
        </w:rPr>
        <w:t xml:space="preserve"> пространства на различные функ</w:t>
      </w:r>
      <w:r w:rsidRPr="00B16290">
        <w:rPr>
          <w:rFonts w:ascii="Times New Roman" w:eastAsia="Calibri" w:hAnsi="Times New Roman" w:cs="Times New Roman"/>
          <w:sz w:val="24"/>
          <w:szCs w:val="24"/>
        </w:rPr>
        <w:t>циональные зоны: для работы, отдыха, спорта, хозяйства, для де</w:t>
      </w:r>
      <w:r w:rsidRPr="00B16290">
        <w:rPr>
          <w:rFonts w:ascii="Times New Roman" w:eastAsia="Calibri" w:hAnsi="Times New Roman" w:cs="Times New Roman"/>
          <w:sz w:val="24"/>
          <w:szCs w:val="24"/>
        </w:rPr>
        <w:softHyphen/>
        <w:t>тей и т. д. Мой дом - мой о</w:t>
      </w:r>
      <w:r w:rsidRPr="00B16290">
        <w:rPr>
          <w:rFonts w:ascii="Times New Roman" w:hAnsi="Times New Roman" w:cs="Times New Roman"/>
          <w:sz w:val="24"/>
          <w:szCs w:val="24"/>
        </w:rPr>
        <w:t>браз жизни. Учет в проекте инже</w:t>
      </w:r>
      <w:r w:rsidRPr="00B16290">
        <w:rPr>
          <w:rFonts w:ascii="Times New Roman" w:eastAsia="Calibri" w:hAnsi="Times New Roman" w:cs="Times New Roman"/>
          <w:sz w:val="24"/>
          <w:szCs w:val="24"/>
        </w:rPr>
        <w:t>нерно-бытовых и санитарно-технических задач.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Соответствие материала и ф</w:t>
      </w:r>
      <w:r w:rsidRPr="00B16290">
        <w:rPr>
          <w:rFonts w:ascii="Times New Roman" w:hAnsi="Times New Roman" w:cs="Times New Roman"/>
          <w:sz w:val="24"/>
          <w:szCs w:val="24"/>
        </w:rPr>
        <w:t>ормы в одежде. Технология созда</w:t>
      </w: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ния одежды. Целесообразность и мода. О психологии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proofErr w:type="gram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 массового. Мода - бизнес и манипулирование массовым сознанием. Законы композиции в одежде. Силуэт, линия, фасон.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О психологии </w:t>
      </w:r>
      <w:proofErr w:type="gramStart"/>
      <w:r w:rsidRPr="00B16290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proofErr w:type="gram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 массового. Мода - бизнес и манипулирование массовым соз</w:t>
      </w:r>
      <w:r w:rsidRPr="00B16290">
        <w:rPr>
          <w:rFonts w:ascii="Times New Roman" w:hAnsi="Times New Roman" w:cs="Times New Roman"/>
          <w:sz w:val="24"/>
          <w:szCs w:val="24"/>
        </w:rPr>
        <w:t>нанием. Возраст и мода. Молодеж</w:t>
      </w:r>
      <w:r w:rsidRPr="00B16290">
        <w:rPr>
          <w:rFonts w:ascii="Times New Roman" w:eastAsia="Calibri" w:hAnsi="Times New Roman" w:cs="Times New Roman"/>
          <w:sz w:val="24"/>
          <w:szCs w:val="24"/>
        </w:rPr>
        <w:t>ная субкультура и</w:t>
      </w:r>
      <w:r w:rsidRPr="00B16290">
        <w:rPr>
          <w:rFonts w:ascii="Times New Roman" w:hAnsi="Times New Roman" w:cs="Times New Roman"/>
          <w:sz w:val="24"/>
          <w:szCs w:val="24"/>
        </w:rPr>
        <w:t xml:space="preserve"> подростковая мода. </w:t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Искусство грима и прически. Форма лица и прическа. Макияж дневной, в</w:t>
      </w:r>
      <w:r w:rsidRPr="00B16290">
        <w:rPr>
          <w:rFonts w:ascii="Times New Roman" w:hAnsi="Times New Roman" w:cs="Times New Roman"/>
          <w:sz w:val="24"/>
          <w:szCs w:val="24"/>
        </w:rPr>
        <w:t>ечерний и карнавальный. Грим бы</w:t>
      </w: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товой и сценический. Лицо в жизни, на экране, на рисунке и на фотографии. Азбука </w:t>
      </w:r>
      <w:proofErr w:type="spellStart"/>
      <w:r w:rsidRPr="00B16290">
        <w:rPr>
          <w:rFonts w:ascii="Times New Roman" w:eastAsia="Calibri" w:hAnsi="Times New Roman" w:cs="Times New Roman"/>
          <w:sz w:val="24"/>
          <w:szCs w:val="24"/>
        </w:rPr>
        <w:t>визажистики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16290">
        <w:rPr>
          <w:rFonts w:ascii="Times New Roman" w:eastAsia="Calibri" w:hAnsi="Times New Roman" w:cs="Times New Roman"/>
          <w:sz w:val="24"/>
          <w:szCs w:val="24"/>
        </w:rPr>
        <w:t>парикмахерскогостилизма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16290">
        <w:rPr>
          <w:rFonts w:ascii="Times New Roman" w:hAnsi="Times New Roman" w:cs="Times New Roman"/>
          <w:sz w:val="24"/>
          <w:szCs w:val="24"/>
        </w:rPr>
        <w:tab/>
      </w:r>
    </w:p>
    <w:p w:rsidR="00CA1681" w:rsidRPr="00B16290" w:rsidRDefault="00CA1681" w:rsidP="00CA16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290">
        <w:rPr>
          <w:rFonts w:ascii="Times New Roman" w:eastAsia="Calibri" w:hAnsi="Times New Roman" w:cs="Times New Roman"/>
          <w:sz w:val="24"/>
          <w:szCs w:val="24"/>
        </w:rPr>
        <w:t>Человек как объект дизайна</w:t>
      </w:r>
      <w:r w:rsidRPr="00B16290">
        <w:rPr>
          <w:rFonts w:ascii="Times New Roman" w:hAnsi="Times New Roman" w:cs="Times New Roman"/>
          <w:sz w:val="24"/>
          <w:szCs w:val="24"/>
        </w:rPr>
        <w:t xml:space="preserve">. Понятие </w:t>
      </w:r>
      <w:proofErr w:type="gramStart"/>
      <w:r w:rsidRPr="00B16290">
        <w:rPr>
          <w:rFonts w:ascii="Times New Roman" w:hAnsi="Times New Roman" w:cs="Times New Roman"/>
          <w:sz w:val="24"/>
          <w:szCs w:val="24"/>
        </w:rPr>
        <w:t>имидж-дизайна</w:t>
      </w:r>
      <w:proofErr w:type="gramEnd"/>
      <w:r w:rsidRPr="00B16290">
        <w:rPr>
          <w:rFonts w:ascii="Times New Roman" w:hAnsi="Times New Roman" w:cs="Times New Roman"/>
          <w:sz w:val="24"/>
          <w:szCs w:val="24"/>
        </w:rPr>
        <w:t xml:space="preserve"> как сфе</w:t>
      </w:r>
      <w:r w:rsidRPr="00B16290">
        <w:rPr>
          <w:rFonts w:ascii="Times New Roman" w:eastAsia="Calibri" w:hAnsi="Times New Roman" w:cs="Times New Roman"/>
          <w:sz w:val="24"/>
          <w:szCs w:val="24"/>
        </w:rPr>
        <w:t>ры деятельности, объединяю</w:t>
      </w:r>
      <w:r w:rsidRPr="00B16290">
        <w:rPr>
          <w:rFonts w:ascii="Times New Roman" w:hAnsi="Times New Roman" w:cs="Times New Roman"/>
          <w:sz w:val="24"/>
          <w:szCs w:val="24"/>
        </w:rPr>
        <w:t xml:space="preserve">щей различные аспекты моды и </w:t>
      </w:r>
      <w:proofErr w:type="spellStart"/>
      <w:r w:rsidRPr="00B16290">
        <w:rPr>
          <w:rFonts w:ascii="Times New Roman" w:hAnsi="Times New Roman" w:cs="Times New Roman"/>
          <w:sz w:val="24"/>
          <w:szCs w:val="24"/>
        </w:rPr>
        <w:t>ви</w:t>
      </w:r>
      <w:r w:rsidRPr="00B16290">
        <w:rPr>
          <w:rFonts w:ascii="Times New Roman" w:eastAsia="Calibri" w:hAnsi="Times New Roman" w:cs="Times New Roman"/>
          <w:sz w:val="24"/>
          <w:szCs w:val="24"/>
        </w:rPr>
        <w:t>зажистику</w:t>
      </w:r>
      <w:proofErr w:type="spellEnd"/>
      <w:r w:rsidRPr="00B16290">
        <w:rPr>
          <w:rFonts w:ascii="Times New Roman" w:eastAsia="Calibri" w:hAnsi="Times New Roman" w:cs="Times New Roman"/>
          <w:sz w:val="24"/>
          <w:szCs w:val="24"/>
        </w:rPr>
        <w:t>, искусство грима, парикмахерское</w:t>
      </w:r>
      <w:r w:rsidRPr="00B16290">
        <w:rPr>
          <w:rFonts w:ascii="Times New Roman" w:hAnsi="Times New Roman" w:cs="Times New Roman"/>
          <w:sz w:val="24"/>
          <w:szCs w:val="24"/>
        </w:rPr>
        <w:t xml:space="preserve"> дело (или </w:t>
      </w:r>
      <w:proofErr w:type="spellStart"/>
      <w:r w:rsidRPr="00B16290">
        <w:rPr>
          <w:rFonts w:ascii="Times New Roman" w:hAnsi="Times New Roman" w:cs="Times New Roman"/>
          <w:sz w:val="24"/>
          <w:szCs w:val="24"/>
        </w:rPr>
        <w:t>стилизм</w:t>
      </w:r>
      <w:proofErr w:type="spellEnd"/>
      <w:r w:rsidRPr="00B16290">
        <w:rPr>
          <w:rFonts w:ascii="Times New Roman" w:hAnsi="Times New Roman" w:cs="Times New Roman"/>
          <w:sz w:val="24"/>
          <w:szCs w:val="24"/>
        </w:rPr>
        <w:t>),</w:t>
      </w:r>
      <w:r w:rsidRPr="00B16290">
        <w:rPr>
          <w:rFonts w:ascii="Times New Roman" w:eastAsia="Calibri" w:hAnsi="Times New Roman" w:cs="Times New Roman"/>
          <w:sz w:val="24"/>
          <w:szCs w:val="24"/>
        </w:rPr>
        <w:t xml:space="preserve"> определяющей форму поведения и контактов в обществе. 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 </w:t>
      </w:r>
    </w:p>
    <w:p w:rsidR="00CA1681" w:rsidRPr="00B16290" w:rsidRDefault="00CA1681" w:rsidP="00CA16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161AC1" w:rsidRDefault="00161AC1" w:rsidP="00CA1681">
      <w:pPr>
        <w:pStyle w:val="ac"/>
        <w:ind w:left="0"/>
        <w:jc w:val="center"/>
        <w:rPr>
          <w:b/>
          <w:bCs/>
          <w:color w:val="000000"/>
        </w:rPr>
      </w:pPr>
    </w:p>
    <w:p w:rsidR="00161AC1" w:rsidRDefault="00161AC1" w:rsidP="00CA1681">
      <w:pPr>
        <w:pStyle w:val="ac"/>
        <w:ind w:left="0"/>
        <w:jc w:val="center"/>
        <w:rPr>
          <w:b/>
          <w:bCs/>
          <w:color w:val="000000"/>
        </w:rPr>
      </w:pPr>
    </w:p>
    <w:p w:rsidR="00161AC1" w:rsidRDefault="00161AC1" w:rsidP="00CA1681">
      <w:pPr>
        <w:pStyle w:val="ac"/>
        <w:ind w:left="0"/>
        <w:jc w:val="center"/>
        <w:rPr>
          <w:b/>
          <w:bCs/>
          <w:color w:val="000000"/>
        </w:rPr>
      </w:pPr>
    </w:p>
    <w:p w:rsidR="00161AC1" w:rsidRDefault="00161AC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Default="00CA1681" w:rsidP="00CA1681">
      <w:pPr>
        <w:pStyle w:val="ac"/>
        <w:ind w:left="0"/>
        <w:jc w:val="center"/>
        <w:rPr>
          <w:b/>
          <w:bCs/>
          <w:color w:val="000000"/>
        </w:rPr>
      </w:pPr>
    </w:p>
    <w:p w:rsidR="00CA1681" w:rsidRPr="00CA1681" w:rsidRDefault="00CA1681" w:rsidP="00CA1681">
      <w:pPr>
        <w:pStyle w:val="ac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по изобразительному  искусству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7 класса</w:t>
      </w:r>
    </w:p>
    <w:p w:rsidR="00CA1681" w:rsidRPr="00CA1681" w:rsidRDefault="00CA1681" w:rsidP="00CA1681">
      <w:pPr>
        <w:pStyle w:val="ac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7"/>
        <w:tblW w:w="0" w:type="auto"/>
        <w:tblInd w:w="2834" w:type="dxa"/>
        <w:tblLook w:val="04A0"/>
      </w:tblPr>
      <w:tblGrid>
        <w:gridCol w:w="1049"/>
        <w:gridCol w:w="5059"/>
        <w:gridCol w:w="2819"/>
      </w:tblGrid>
      <w:tr w:rsidR="00CA1681" w:rsidTr="00CA1681">
        <w:tc>
          <w:tcPr>
            <w:tcW w:w="1049" w:type="dxa"/>
          </w:tcPr>
          <w:p w:rsidR="00CA1681" w:rsidRPr="003971D5" w:rsidRDefault="00CA1681" w:rsidP="008D7A42">
            <w:pPr>
              <w:pStyle w:val="af8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>№ раздела</w:t>
            </w:r>
          </w:p>
        </w:tc>
        <w:tc>
          <w:tcPr>
            <w:tcW w:w="5059" w:type="dxa"/>
          </w:tcPr>
          <w:p w:rsidR="00CA1681" w:rsidRPr="003971D5" w:rsidRDefault="00CA1681" w:rsidP="008D7A42">
            <w:pPr>
              <w:pStyle w:val="af8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>Тема раздела</w:t>
            </w:r>
          </w:p>
        </w:tc>
        <w:tc>
          <w:tcPr>
            <w:tcW w:w="2819" w:type="dxa"/>
          </w:tcPr>
          <w:p w:rsidR="00CA1681" w:rsidRPr="003971D5" w:rsidRDefault="00CA1681" w:rsidP="008D7A42">
            <w:pPr>
              <w:pStyle w:val="af8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>Количество часов раздела</w:t>
            </w:r>
          </w:p>
        </w:tc>
      </w:tr>
      <w:tr w:rsidR="00CA1681" w:rsidTr="00CA1681">
        <w:tc>
          <w:tcPr>
            <w:tcW w:w="1049" w:type="dxa"/>
          </w:tcPr>
          <w:p w:rsidR="00CA1681" w:rsidRPr="00C2685F" w:rsidRDefault="00CA1681" w:rsidP="00CA1681">
            <w:pPr>
              <w:pStyle w:val="af8"/>
              <w:numPr>
                <w:ilvl w:val="0"/>
                <w:numId w:val="2"/>
              </w:numPr>
              <w:spacing w:before="0" w:beforeAutospacing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CA1681" w:rsidRPr="00C2685F" w:rsidRDefault="00CA1681" w:rsidP="008D7A42">
            <w:pPr>
              <w:pStyle w:val="af8"/>
              <w:spacing w:before="0" w:beforeAutospacing="0" w:after="0"/>
            </w:pPr>
            <w:r w:rsidRPr="00C2685F">
              <w:t xml:space="preserve"> Художник – дизайн – архитектура</w:t>
            </w:r>
          </w:p>
        </w:tc>
        <w:tc>
          <w:tcPr>
            <w:tcW w:w="2819" w:type="dxa"/>
          </w:tcPr>
          <w:p w:rsidR="00CA1681" w:rsidRPr="00C2685F" w:rsidRDefault="00CA1681" w:rsidP="008D7A42">
            <w:pPr>
              <w:pStyle w:val="af8"/>
              <w:spacing w:before="0" w:beforeAutospacing="0" w:after="0"/>
            </w:pPr>
            <w:r w:rsidRPr="00C2685F">
              <w:t>8</w:t>
            </w:r>
          </w:p>
        </w:tc>
      </w:tr>
      <w:tr w:rsidR="00CA1681" w:rsidTr="00CA1681">
        <w:tc>
          <w:tcPr>
            <w:tcW w:w="1049" w:type="dxa"/>
          </w:tcPr>
          <w:p w:rsidR="00CA1681" w:rsidRPr="00C2685F" w:rsidRDefault="00CA1681" w:rsidP="00CA1681">
            <w:pPr>
              <w:pStyle w:val="af8"/>
              <w:numPr>
                <w:ilvl w:val="0"/>
                <w:numId w:val="2"/>
              </w:numPr>
              <w:spacing w:before="0" w:beforeAutospacing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CA1681" w:rsidRPr="00C2685F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685F">
              <w:rPr>
                <w:rFonts w:ascii="Times New Roman" w:hAnsi="Times New Roman"/>
                <w:sz w:val="24"/>
                <w:szCs w:val="24"/>
              </w:rPr>
              <w:t>Художественный язык конструктивных искусств в мире вещей и зданий</w:t>
            </w:r>
          </w:p>
        </w:tc>
        <w:tc>
          <w:tcPr>
            <w:tcW w:w="2819" w:type="dxa"/>
          </w:tcPr>
          <w:p w:rsidR="00CA1681" w:rsidRPr="00C2685F" w:rsidRDefault="00CA1681" w:rsidP="008D7A42">
            <w:pPr>
              <w:pStyle w:val="af8"/>
              <w:spacing w:before="0" w:beforeAutospacing="0" w:after="0"/>
            </w:pPr>
            <w:r w:rsidRPr="00C2685F">
              <w:t>11</w:t>
            </w:r>
          </w:p>
        </w:tc>
      </w:tr>
      <w:tr w:rsidR="00CA1681" w:rsidTr="00CA1681">
        <w:tc>
          <w:tcPr>
            <w:tcW w:w="1049" w:type="dxa"/>
          </w:tcPr>
          <w:p w:rsidR="00CA1681" w:rsidRPr="00C2685F" w:rsidRDefault="00CA1681" w:rsidP="00CA1681">
            <w:pPr>
              <w:pStyle w:val="af8"/>
              <w:numPr>
                <w:ilvl w:val="0"/>
                <w:numId w:val="2"/>
              </w:numPr>
              <w:spacing w:before="0" w:beforeAutospacing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CA1681" w:rsidRPr="00C2685F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685F">
              <w:rPr>
                <w:rFonts w:ascii="Times New Roman" w:hAnsi="Times New Roman"/>
                <w:sz w:val="24"/>
                <w:szCs w:val="24"/>
              </w:rPr>
              <w:t xml:space="preserve">Город и </w:t>
            </w:r>
            <w:proofErr w:type="spellStart"/>
            <w:r w:rsidRPr="00C2685F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Start"/>
            <w:r w:rsidRPr="00C2685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2685F">
              <w:rPr>
                <w:rFonts w:ascii="Times New Roman" w:hAnsi="Times New Roman"/>
                <w:sz w:val="24"/>
                <w:szCs w:val="24"/>
              </w:rPr>
              <w:t>оциальное</w:t>
            </w:r>
            <w:proofErr w:type="spellEnd"/>
            <w:r w:rsidRPr="00C2685F">
              <w:rPr>
                <w:rFonts w:ascii="Times New Roman" w:hAnsi="Times New Roman"/>
                <w:sz w:val="24"/>
                <w:szCs w:val="24"/>
              </w:rPr>
              <w:t xml:space="preserve"> значение дизайна и архитектуры в жизни человека</w:t>
            </w:r>
          </w:p>
        </w:tc>
        <w:tc>
          <w:tcPr>
            <w:tcW w:w="2819" w:type="dxa"/>
          </w:tcPr>
          <w:p w:rsidR="00CA1681" w:rsidRPr="00C2685F" w:rsidRDefault="00CA1681" w:rsidP="008D7A42">
            <w:pPr>
              <w:pStyle w:val="af8"/>
              <w:spacing w:before="0" w:beforeAutospacing="0" w:after="0"/>
            </w:pPr>
            <w:r w:rsidRPr="00C2685F">
              <w:t>7</w:t>
            </w:r>
          </w:p>
        </w:tc>
      </w:tr>
      <w:tr w:rsidR="00CA1681" w:rsidTr="00CA1681">
        <w:tc>
          <w:tcPr>
            <w:tcW w:w="1049" w:type="dxa"/>
          </w:tcPr>
          <w:p w:rsidR="00CA1681" w:rsidRPr="00C2685F" w:rsidRDefault="00CA1681" w:rsidP="00CA1681">
            <w:pPr>
              <w:pStyle w:val="af8"/>
              <w:numPr>
                <w:ilvl w:val="0"/>
                <w:numId w:val="2"/>
              </w:numPr>
              <w:spacing w:before="0" w:beforeAutospacing="0" w:after="0"/>
              <w:rPr>
                <w:u w:val="single"/>
              </w:rPr>
            </w:pPr>
          </w:p>
        </w:tc>
        <w:tc>
          <w:tcPr>
            <w:tcW w:w="5059" w:type="dxa"/>
          </w:tcPr>
          <w:p w:rsidR="00CA1681" w:rsidRPr="00C2685F" w:rsidRDefault="00CA1681" w:rsidP="008D7A42">
            <w:pPr>
              <w:rPr>
                <w:rFonts w:ascii="Times New Roman" w:hAnsi="Times New Roman"/>
                <w:sz w:val="24"/>
                <w:szCs w:val="24"/>
              </w:rPr>
            </w:pPr>
            <w:r w:rsidRPr="00C2685F">
              <w:rPr>
                <w:rFonts w:ascii="Times New Roman" w:hAnsi="Times New Roman"/>
                <w:sz w:val="24"/>
                <w:szCs w:val="24"/>
              </w:rPr>
              <w:t xml:space="preserve">Человек в зеркале дизайна и архитектуры. </w:t>
            </w:r>
          </w:p>
          <w:p w:rsidR="00CA1681" w:rsidRPr="00C2685F" w:rsidRDefault="00CA1681" w:rsidP="008D7A42">
            <w:pPr>
              <w:pStyle w:val="af8"/>
              <w:spacing w:before="0" w:beforeAutospacing="0" w:after="0"/>
            </w:pPr>
            <w:r w:rsidRPr="00C2685F">
              <w:t>Образ жизни и индивидуальное проектирование</w:t>
            </w:r>
          </w:p>
        </w:tc>
        <w:tc>
          <w:tcPr>
            <w:tcW w:w="2819" w:type="dxa"/>
          </w:tcPr>
          <w:p w:rsidR="00CA1681" w:rsidRPr="00C2685F" w:rsidRDefault="00CA1681" w:rsidP="008D7A42">
            <w:pPr>
              <w:pStyle w:val="af8"/>
              <w:spacing w:before="0" w:beforeAutospacing="0" w:after="0"/>
            </w:pPr>
            <w:r w:rsidRPr="00C2685F">
              <w:t>8</w:t>
            </w:r>
          </w:p>
        </w:tc>
      </w:tr>
      <w:tr w:rsidR="00CA1681" w:rsidTr="00CA1681">
        <w:tc>
          <w:tcPr>
            <w:tcW w:w="6108" w:type="dxa"/>
            <w:gridSpan w:val="2"/>
          </w:tcPr>
          <w:p w:rsidR="00CA1681" w:rsidRPr="003971D5" w:rsidRDefault="00CA1681" w:rsidP="00CA1681">
            <w:pPr>
              <w:pStyle w:val="af8"/>
              <w:spacing w:before="0" w:beforeAutospacing="0" w:after="0"/>
              <w:rPr>
                <w:b/>
              </w:rPr>
            </w:pPr>
            <w:r w:rsidRPr="003971D5">
              <w:rPr>
                <w:b/>
              </w:rPr>
              <w:t>ИТОГО:</w:t>
            </w:r>
          </w:p>
        </w:tc>
        <w:tc>
          <w:tcPr>
            <w:tcW w:w="2819" w:type="dxa"/>
          </w:tcPr>
          <w:p w:rsidR="00CA1681" w:rsidRPr="003971D5" w:rsidRDefault="00CA1681" w:rsidP="008D7A42">
            <w:pPr>
              <w:pStyle w:val="af8"/>
              <w:spacing w:before="0" w:beforeAutospacing="0" w:after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CA1681" w:rsidRDefault="00CA1681" w:rsidP="00CA168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61AC1" w:rsidRDefault="00161AC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Календарно-тематическое планирование по предмету изобразительное искусство </w:t>
      </w: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CA1681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16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7 класс </w:t>
      </w:r>
      <w:r w:rsidRPr="00CA16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</w:r>
    </w:p>
    <w:p w:rsidR="00CA1681" w:rsidRPr="005B3263" w:rsidRDefault="00CA1681" w:rsidP="00CA1681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15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3"/>
        <w:gridCol w:w="931"/>
        <w:gridCol w:w="2015"/>
        <w:gridCol w:w="1872"/>
        <w:gridCol w:w="2125"/>
        <w:gridCol w:w="2834"/>
        <w:gridCol w:w="1418"/>
        <w:gridCol w:w="1962"/>
      </w:tblGrid>
      <w:tr w:rsidR="00CA1681" w:rsidRPr="005B3263" w:rsidTr="008D7A42">
        <w:trPr>
          <w:cantSplit/>
          <w:trHeight w:val="2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681" w:rsidRPr="005B3263" w:rsidRDefault="00CA1681" w:rsidP="008D7A4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№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факту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Элементы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характеристика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(формы)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УУД (деятельность учащихся</w:t>
            </w:r>
            <w:proofErr w:type="gramEnd"/>
          </w:p>
        </w:tc>
      </w:tr>
      <w:tr w:rsidR="00CA1681" w:rsidRPr="005B3263" w:rsidTr="008D7A42">
        <w:trPr>
          <w:cantSplit/>
          <w:trHeight w:val="705"/>
        </w:trPr>
        <w:tc>
          <w:tcPr>
            <w:tcW w:w="1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Художник – дизайн – архитектура (8 часов)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Дизайн и архитектура — конструктивные искусства в ряду пространственных искусств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Мир, который создает человек. Конструктивные искусства – архитектура и дизайн. Основа архитектуры и дизайна. Семья пространственных искусств.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основных типов композиций: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симметричная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, асимметричная, фронтальная и глубинная. Изучение плоскостной композиции. Развитие интуитивного чувства композиционной гармонии, ритма, динамического или статического соединения элементов в целое.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Осуществлять  поиск и выделение необходимой информации для достижения цели.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вести устный диалог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Основа композиции – основа дизайна и архитектуры. Гармония, контраст и выразительность плоскостной композиции. Симметрия. Асимметрия и динамическое равновесие. Движение и статика. Ритм.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понятий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сближенность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цветов и контраст. Цветовой акцент, ритм цветовых форм, доминанта. Приобретение знаний и навыков индивидуального конструирования.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Просмотр и обсуждение работ.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Беседа по теме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Моделирование, поиск информации, создание алгоритма деятельности, самостоятельное создание проблем творческого характера, 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Прямые линии и организация пространства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 помощью простейших композиционных элементов художественно-эмоциональных задач.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по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монтажности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элементов,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порождающей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новый образ.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ваться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в разнообразии способов решения задач</w:t>
            </w:r>
          </w:p>
        </w:tc>
      </w:tr>
      <w:tr w:rsidR="00CA1681" w:rsidRPr="005B3263" w:rsidTr="008D7A42">
        <w:trPr>
          <w:trHeight w:val="1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ind w:right="-174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Цвет — элемент композиционного творчества.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Свободные формы: линии и пятна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Законы цветовой композиции. Композиционное сочетание цветов. Основы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.  Тёплые и холодные цвета.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знаний и навыков индивидуального конструирования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монтажности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элементов,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порождающей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новый образ.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поиск и выделение необходимой информации для достижения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ести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устный диалог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Буква — строка — текст. Искусство шрифта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шрифта: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Эмблемно-знаковая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графика. Обобщенность и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лаконизм выразительных средств, создающих знак.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Эмблема или товарный знак.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печатного слова, типографской строки как элементов плоскостной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композиции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риобретениезна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и навыков индивидуального конструирования.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Моделирование, поиск информации, планирование учебного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 с учителем и сверстниками, умение точно выражать свои мысли.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Композиционные основы макетирования в графическом дизайне. Текст и изображение как элементы композиции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Композиционные основы макетирования в полиграфическом дизайне. Плакат. Изобразительный язык плаката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Реализация понимания учащимися формотворчества как композиционно-стилевого единства формы, цвета и функции.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 бескрайнем море книг и журналов. Многообразие форм графического дизайна (обобщение тем)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Урок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видов полиграфического дизайна: от визитки до книги. Соединение текста и изображения. </w:t>
            </w:r>
          </w:p>
          <w:p w:rsidR="00CA1681" w:rsidRPr="005B3263" w:rsidRDefault="00CA1681" w:rsidP="008D7A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понимания учащимися формотворчества как композиционно-стилевого единства формы, цвета и функции.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поиск и выделение необходимой информации для достижения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адавать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вопросы; вести устный диалог</w:t>
            </w:r>
          </w:p>
        </w:tc>
      </w:tr>
      <w:tr w:rsidR="00CA1681" w:rsidRPr="005B3263" w:rsidTr="008D7A42">
        <w:tc>
          <w:tcPr>
            <w:tcW w:w="1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/>
                <w:b/>
                <w:sz w:val="20"/>
                <w:szCs w:val="20"/>
              </w:rPr>
              <w:t xml:space="preserve">Раздел 2. Художественный язык конструктивных искусств </w:t>
            </w:r>
          </w:p>
          <w:p w:rsidR="00CA1681" w:rsidRPr="005B3263" w:rsidRDefault="00CA1681" w:rsidP="008D7A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/>
                <w:b/>
                <w:sz w:val="20"/>
                <w:szCs w:val="20"/>
              </w:rPr>
              <w:t>в мире вещей и зданий (11 часов)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Объект и пространство.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От плоскостного изображения к объемному макету.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Соразмерность и пропорциональность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пространственной композиции, о ее восприятии с разных точек зрения. Соразмерность и пропорциональность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объемов в пространстве. Главное мерило всему в архитектуре и дизайне – человек.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художественного отношения к вещи как материальному отражению времени 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Моделирование, поиск информации, создание алгоритма деятельности, анализ, синтез, самостоятельное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проблем творческого характера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Архитектура — композиционная организация пространства.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Рельеф. Разновысокие, горизонтальные и вертикальные плоскости как элементы композиционного творчества. Гармония и разнообразие в ритмической организации пространства.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Развитие образно-ассоциативного мышления.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Вспомогательные соединительные элементы в пространственной композиции. Понятие рельефа местности и способы его обозначения на макете.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Взаимосвязь объектов в архитектурном макете.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Композиционная взаимосвязь объектов в макете.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Понимание учащимися формотворчества как композиционно-стилевого единства формы, цвета и функции.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Моделирование, поиск информации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Конструкция: часть и целое. Здание как сочетание различных объемных форм. Понятие модуля.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Развитие образно-ассоциативного мышления.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Баланс функциональности и художественной  красоты здания. Деталь и целое. Достижение выразительности и целостности постройки и домостроительной индустрии.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архитектурные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элементы здания.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первичного закрепления новых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различных типов зданий, выявление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горизонтальных, вертикальных, наклонных элементов, входящих в их структуру. Использование  элементов здания в макете проектируемого объекта.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Возникновение и историческое развитие главных архитектурных </w:t>
            </w: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элементов здания (перекрытия, стены, окна, двери, крыша, а также арки, купола, своды, колонны и т.д.)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поиск и выделение необходимой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для достижения цели.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вести устный диалог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Вещь: красота и целесообразность. Единство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   и функционального в вещи. Вещь как сочетание объемов и материальный образ времени.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мира вещей. Внешний облик вещи. Выявление сочетающихся объёмов. Функция вещи и целесообразность сочетаний объёмов. Красота – наиболее полное выявление функции вещи.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Дизайн вещи как искусство и социальное проектирование. Вещь как образ действительности и времени.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образного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и рационального.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Форма и материал. Роль и значение материала в конструкции.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формы и материала. Влияние функции вещи на материал, из которого она будет создаваться. 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Роль материала в определении формы.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Влияние развития технологий и материалов на изменение формы вещи (например, бытовая аудиотехника – от деревянных корпусов к пластиковым обтекаемым формам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Цвет в архитектуре и дизайне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Урок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Цвет как конструктивный, пространственный и декоративный элемент композиции. Влияние на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отличие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Специфика влияния  различных цветов спектра и их тональностей. Фактура цветового покрытия.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Творческое обсуждение 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Моделирование, поиск информации, создание алгоритма деятельности, анализ, синтез, самостоятельное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проблем творческого характера, контроль, коррекция, оценка, планирование учебного сотрудничества </w:t>
            </w:r>
            <w:proofErr w:type="gramEnd"/>
          </w:p>
        </w:tc>
      </w:tr>
      <w:tr w:rsidR="00CA1681" w:rsidRPr="005B3263" w:rsidTr="008D7A42">
        <w:tc>
          <w:tcPr>
            <w:tcW w:w="1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3. Город и человек.</w:t>
            </w:r>
          </w:p>
          <w:p w:rsidR="00CA1681" w:rsidRPr="005B3263" w:rsidRDefault="00CA1681" w:rsidP="008D7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значение дизайна и архитектуры в жизни человека (7 часов)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Воплощение умения «образного проживания» создаваемой среды города, соотносимой с человеком.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Образ и стиль. Смена стилей как отражение эволюции образа жизни, сознания людей и развития производственных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поиск и выделение необходимой информации для достижения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адавать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вопросы;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вести устный диалог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Архитектурная и градостроительная революция 20 века. Её технологические и эстетические предпосылки и истоки.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Живое пространство города. Город, микрорайон, улица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Исторические формы планировки городской среды и их связь с образом жизни людей. Схема-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планировка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пространства. 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Различные композиционные виды планировки города: замкнутая, радиальная, кольцевая, свободно-разомкнутая,  асимметричная,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прямоугольная и др. Цветовая среда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Моделирование, поиск информации, создание алгоритма деятельности,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Вещь в городе. Роль архитектурного дизайна в формировании  городской среды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эстетизации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индивидуализации городской среды, в установке связи между человеком и архитектурой.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Создание информативного комфорта городской среды:  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Отделочные материалы, введение  фактуры и цвета в интерьер. От унификации к индивидуализации подбора вещного наполнения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интерьера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контраст.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Архитектурный «остов» интерьера.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Историчность и социальность интерьера.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поиск и выделение необходимой информации для достижения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адавать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вопросы; вести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диалог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Природа и архитектура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Город в единстве с ландшафтно-парковой средой.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технологии макетирования путём введения в технику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бумагопластики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рога,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Урок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архитектурно-смысловой логики.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Природно-экологические, историко-социальные и иные параметры. Влияющие на композиционную планировку 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</w:t>
            </w:r>
          </w:p>
        </w:tc>
      </w:tr>
      <w:tr w:rsidR="00CA1681" w:rsidRPr="005B3263" w:rsidTr="008D7A42">
        <w:tc>
          <w:tcPr>
            <w:tcW w:w="15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Человек в зеркале дизайна и архитектуры. </w:t>
            </w:r>
          </w:p>
          <w:p w:rsidR="00CA1681" w:rsidRPr="005B3263" w:rsidRDefault="00CA1681" w:rsidP="008D7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b/>
                <w:sz w:val="20"/>
                <w:szCs w:val="20"/>
              </w:rPr>
              <w:t>Образ жизни и индивидуальное проектирование(8 часов)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Мечты и представления учащихся о своём будущем жилище, реализующиеся в их архитектурно-дизайнерских проектах. Мой дом – мой образ  жизни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spacing w:line="240" w:lineRule="auto"/>
              <w:ind w:right="-222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Приобретение знаний и навыков индивидуального конструирования.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Интерьер комнаты – портрет её хозяина.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вещно-пространственной среды жилища.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формирования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Дизайн интерьера. Роль материалов, фактур и цветовой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гаммы. Отражение в проекте дизайна интерьера образно-архитектурного замысла и композиционно-стилевых начал.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способности активно применять полученные навыки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композиционного творчества в собственной жизненной практике.</w:t>
            </w:r>
          </w:p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Творческое обсуждение </w:t>
            </w: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работ, выполненных на уроке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 поиск и выделение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для достижения цели.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вопросы; 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вести устный диалог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Дизайн и архитектура моего сада.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палисадника, садовых дорожек. Малые архитектурные формы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материала и формы в одежде. Технология создания одежды. Целесообразность и мода. О психологии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и массового.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Мой костюм – мой облик. Дизайн современной одежды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 психологии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и массового. Мода – бизнес и манипулирование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массовым сознанием.  Самоутверждение и знаковость в моде.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способности активно применять полученные навыки композиционного творчества в собственной жизненной </w:t>
            </w: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практике: при выборе костюма, прически или создании интерьера своей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поиск и выделение необходимой информации для достижения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адавать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вопросы; вести устный диалог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Грим,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визажистика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и причёска в практике дизайна.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грима и причёски. Форма лица и причёска. Макияж дневной, вечерний и карнавальный. Грим бытовой и сценический.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Имидж: лик или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личина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? Сфера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имидж-дизайна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задание: создание </w:t>
            </w:r>
            <w:proofErr w:type="spell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имиджмейкерского</w:t>
            </w:r>
            <w:proofErr w:type="spell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 сценария-проекта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</w:t>
            </w:r>
          </w:p>
        </w:tc>
      </w:tr>
      <w:tr w:rsidR="00CA1681" w:rsidRPr="005B3263" w:rsidTr="008D7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Моделируя себя – моделируешь мир.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знаний. Урок </w:t>
            </w:r>
            <w:proofErr w:type="gramStart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263">
              <w:rPr>
                <w:rFonts w:ascii="Times New Roman" w:hAnsi="Times New Roman" w:cs="Times New Roman"/>
                <w:sz w:val="20"/>
                <w:szCs w:val="20"/>
              </w:rPr>
              <w:t>Заключительное занятие. Обобщение темы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Беседа по изученному материалу</w:t>
            </w:r>
          </w:p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1" w:rsidRPr="005B3263" w:rsidRDefault="00CA1681" w:rsidP="008D7A42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3263">
              <w:rPr>
                <w:rFonts w:ascii="Times New Roman" w:hAnsi="Times New Roman"/>
                <w:sz w:val="20"/>
                <w:szCs w:val="20"/>
              </w:rPr>
              <w:t>Моделирование, поиск информации, создание алгоритма деятельности, анализ, синтез, самостоятельное создание проблем творческого характера</w:t>
            </w:r>
          </w:p>
          <w:p w:rsidR="00CA1681" w:rsidRPr="005B3263" w:rsidRDefault="00CA1681" w:rsidP="008D7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681" w:rsidRPr="005B3263" w:rsidRDefault="00CA1681" w:rsidP="00CA1681">
      <w:pPr>
        <w:pStyle w:val="aa"/>
        <w:rPr>
          <w:rFonts w:ascii="Times New Roman" w:hAnsi="Times New Roman"/>
          <w:sz w:val="20"/>
          <w:szCs w:val="20"/>
        </w:rPr>
      </w:pPr>
    </w:p>
    <w:p w:rsidR="00CA1681" w:rsidRPr="005B3263" w:rsidRDefault="00CA1681" w:rsidP="00CA1681">
      <w:pPr>
        <w:pStyle w:val="aa"/>
        <w:rPr>
          <w:rFonts w:ascii="Times New Roman" w:hAnsi="Times New Roman"/>
          <w:sz w:val="20"/>
          <w:szCs w:val="20"/>
        </w:rPr>
      </w:pPr>
    </w:p>
    <w:p w:rsidR="00CA1681" w:rsidRPr="005B3263" w:rsidRDefault="00CA1681" w:rsidP="00CA1681">
      <w:pPr>
        <w:rPr>
          <w:rFonts w:ascii="Times New Roman" w:hAnsi="Times New Roman" w:cs="Times New Roman"/>
          <w:sz w:val="20"/>
          <w:szCs w:val="20"/>
        </w:rPr>
      </w:pPr>
    </w:p>
    <w:p w:rsidR="00CA1681" w:rsidRDefault="00CA1681" w:rsidP="00CA168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B16290" w:rsidRDefault="00CA1681" w:rsidP="00CA1681">
      <w:pPr>
        <w:rPr>
          <w:rFonts w:ascii="Times New Roman" w:hAnsi="Times New Roman" w:cs="Times New Roman"/>
          <w:sz w:val="24"/>
          <w:szCs w:val="24"/>
        </w:rPr>
      </w:pPr>
    </w:p>
    <w:p w:rsidR="00CA1681" w:rsidRPr="00732038" w:rsidRDefault="00CA1681" w:rsidP="00CA1681">
      <w:pPr>
        <w:pStyle w:val="ac"/>
        <w:ind w:left="0"/>
        <w:rPr>
          <w:bCs/>
          <w:color w:val="000000"/>
          <w:sz w:val="28"/>
          <w:szCs w:val="28"/>
        </w:rPr>
      </w:pPr>
    </w:p>
    <w:sectPr w:rsidR="00CA1681" w:rsidRPr="00732038" w:rsidSect="00CA16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259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50C03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4DA2"/>
    <w:rsid w:val="00013D35"/>
    <w:rsid w:val="00161AC1"/>
    <w:rsid w:val="00214DA2"/>
    <w:rsid w:val="002B25A5"/>
    <w:rsid w:val="00405CAA"/>
    <w:rsid w:val="00A13E0E"/>
    <w:rsid w:val="00B63F84"/>
    <w:rsid w:val="00BD1759"/>
    <w:rsid w:val="00CA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1"/>
    <w:pPr>
      <w:spacing w:befor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168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A1681"/>
    <w:pPr>
      <w:widowControl w:val="0"/>
      <w:suppressAutoHyphens/>
      <w:spacing w:before="0"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f7">
    <w:name w:val="Table Grid"/>
    <w:basedOn w:val="a1"/>
    <w:uiPriority w:val="59"/>
    <w:rsid w:val="00CA1681"/>
    <w:pPr>
      <w:spacing w:before="0"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CA16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81"/>
    <w:pPr>
      <w:spacing w:befor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168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A1681"/>
    <w:pPr>
      <w:widowControl w:val="0"/>
      <w:suppressAutoHyphens/>
      <w:spacing w:before="0"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f7">
    <w:name w:val="Table Grid"/>
    <w:basedOn w:val="a1"/>
    <w:uiPriority w:val="59"/>
    <w:rsid w:val="00CA1681"/>
    <w:pPr>
      <w:spacing w:before="0"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CA16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6145</Words>
  <Characters>35033</Characters>
  <Application>Microsoft Office Word</Application>
  <DocSecurity>0</DocSecurity>
  <Lines>291</Lines>
  <Paragraphs>82</Paragraphs>
  <ScaleCrop>false</ScaleCrop>
  <Company>11</Company>
  <LinksUpToDate>false</LinksUpToDate>
  <CharactersWithSpaces>41096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User</cp:lastModifiedBy>
  <cp:revision>8</cp:revision>
  <dcterms:created xsi:type="dcterms:W3CDTF">2018-12-17T04:34:00Z</dcterms:created>
  <dcterms:modified xsi:type="dcterms:W3CDTF">2019-04-11T07:40:00Z</dcterms:modified>
</cp:coreProperties>
</file>