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0" w:rsidRPr="007341A8" w:rsidRDefault="000A2C18" w:rsidP="009168E0">
      <w:pPr>
        <w:pStyle w:val="ac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493760" cy="60706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760" cy="60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8E0">
        <w:br/>
      </w:r>
      <w:r w:rsidR="009168E0" w:rsidRPr="007341A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</w:t>
      </w:r>
      <w:r w:rsidR="009168E0">
        <w:rPr>
          <w:rFonts w:ascii="Times New Roman" w:hAnsi="Times New Roman" w:cs="Times New Roman"/>
          <w:b/>
          <w:sz w:val="24"/>
          <w:szCs w:val="24"/>
        </w:rPr>
        <w:t xml:space="preserve">зучения учебного предмета 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E0" w:rsidRPr="007341A8" w:rsidRDefault="009168E0" w:rsidP="009168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личностные, метапредметные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 результаты обучения: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Речевая компетенция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 компетенция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bCs/>
          <w:color w:val="000000"/>
          <w:sz w:val="24"/>
          <w:szCs w:val="24"/>
        </w:rPr>
        <w:t>Е. В физической сфере\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7341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(продуктивно-рецептивно или рецептивно) указывается в гра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идр</w:t>
      </w: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341A8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Социокультурные знания и умения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9168E0" w:rsidRPr="007341A8" w:rsidRDefault="009168E0" w:rsidP="00916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7341A8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находить ключевые слова и социокультурные реалии при работе с текстом;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9168E0" w:rsidRPr="007341A8" w:rsidRDefault="009168E0" w:rsidP="0091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9168E0" w:rsidRPr="003D17A6" w:rsidRDefault="009168E0" w:rsidP="003D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A8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9168E0" w:rsidRDefault="009168E0" w:rsidP="009168E0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168E0" w:rsidRPr="007341A8" w:rsidRDefault="009168E0" w:rsidP="009168E0">
      <w:pPr>
        <w:pStyle w:val="ac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A8"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b/>
          <w:sz w:val="24"/>
          <w:szCs w:val="24"/>
        </w:rPr>
        <w:t>ержание учебного предмета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8"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E0" w:rsidRPr="007341A8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E0" w:rsidRDefault="009168E0" w:rsidP="00916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A8">
        <w:rPr>
          <w:rFonts w:ascii="Times New Roman" w:hAnsi="Times New Roman" w:cs="Times New Roman"/>
          <w:b/>
          <w:sz w:val="24"/>
          <w:szCs w:val="24"/>
        </w:rPr>
        <w:t>Распределение предметного содержания по годам обучения</w:t>
      </w:r>
    </w:p>
    <w:p w:rsidR="009168E0" w:rsidRPr="007341A8" w:rsidRDefault="009168E0" w:rsidP="00916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4425" w:type="dxa"/>
        <w:tblLook w:val="04A0"/>
      </w:tblPr>
      <w:tblGrid>
        <w:gridCol w:w="5495"/>
        <w:gridCol w:w="8930"/>
      </w:tblGrid>
      <w:tr w:rsidR="009168E0" w:rsidRPr="007341A8" w:rsidTr="009168E0">
        <w:tc>
          <w:tcPr>
            <w:tcW w:w="5495" w:type="dxa"/>
          </w:tcPr>
          <w:p w:rsidR="009168E0" w:rsidRPr="007341A8" w:rsidRDefault="009168E0" w:rsidP="0091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материала по классам</w:t>
            </w:r>
          </w:p>
        </w:tc>
      </w:tr>
      <w:tr w:rsidR="009168E0" w:rsidRPr="007341A8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168E0" w:rsidRPr="007341A8" w:rsidRDefault="009168E0" w:rsidP="0091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0" w:rsidRPr="007341A8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9168E0" w:rsidRPr="007341A8" w:rsidRDefault="009168E0" w:rsidP="0091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Путешествия в каникулы. Планирование путешествия. Способы путешествия по Германии.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0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168E0" w:rsidRPr="007341A8" w:rsidRDefault="009168E0" w:rsidP="0091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здоровье. Правильное питание. 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9168E0" w:rsidRPr="007341A8" w:rsidRDefault="009168E0" w:rsidP="0091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Забота о здоровье. Советы тем, кто заботится о здоровье.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0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класс, одноклассники. Занятия в школе.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0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0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9168E0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при пользовании Интернетом. Электронные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коммуникации и СМИ. 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68E0" w:rsidTr="009168E0">
        <w:tc>
          <w:tcPr>
            <w:tcW w:w="5495" w:type="dxa"/>
          </w:tcPr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hAnsi="Times New Roman" w:cs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</w:tcPr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Германии. Известные люди. Любимые праздники. Местные праздники.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9168E0" w:rsidRPr="007341A8" w:rsidRDefault="009168E0" w:rsidP="0091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9168E0" w:rsidRPr="007341A8" w:rsidRDefault="009168E0" w:rsidP="0091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E0" w:rsidRDefault="009168E0" w:rsidP="00916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8E0" w:rsidRPr="000B474B" w:rsidRDefault="009168E0" w:rsidP="009168E0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B474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168E0" w:rsidRPr="000B474B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35"/>
        <w:gridCol w:w="8505"/>
      </w:tblGrid>
      <w:tr w:rsidR="009168E0" w:rsidRPr="000B474B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главы/ кол-во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9168E0" w:rsidRPr="000B474B" w:rsidTr="009168E0">
        <w:tc>
          <w:tcPr>
            <w:tcW w:w="14425" w:type="dxa"/>
            <w:gridSpan w:val="3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 класс</w:t>
            </w:r>
          </w:p>
        </w:tc>
      </w:tr>
      <w:tr w:rsidR="009168E0" w:rsidRPr="000B474B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Знакомство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говорить, что они любят.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ich, du, Sie.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heißen, wohnen, mögen,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sein.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 вопросительным словом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(wie, was, wo, woher) 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ответы на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слов; интонация простого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 слух и адекватно произносят все звуки немецкого языка.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Употребляют глаголы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heißen, wohnen, mögen, sein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утвердительных и вопросительных предложениях в первом, втором лице и вежливой форме.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анкету.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и пишут по образцу сообщения в чате.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Мой класс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1000; диктовать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номера; говорить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людях и предметах; говорить,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они любят, а что нет.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Личныеместоимения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er/sie, wir, ihr.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kommen, heißen, mögen, sein.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Определённый и неопределённый артикли: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местоимения: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Предлоги: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in, auf.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Числа; школьные принадлежности;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некоторых школьных предметов.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 в предложении; интонация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вопросительного предложения; словарное ударение.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своём друге/своей подруге.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наизусть тексты рифмовок.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и произносят цифры и группы цифр.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телефонные номера.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Произносят имена и фамилии по буквам.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своём друге/своей подруге с опорой на образец.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Употребляют спряжение известных глаголов в утвердительных и вопросительных предложениях,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определённые и неопределённые артикли в ед. числе, притяжательные местоимения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числительные (количественные от 1 до 1000).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Животные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животных; проводить интервью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классе; понимать текст о животных; описывать животных; называть цвета.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глаголов </w:t>
            </w:r>
            <w:r w:rsidRPr="000B47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haben, sein.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без вопросительного слова.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падеж.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животных, цветов, континентов и частей света.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Словарное ударение, краткие и долгие гласные.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(о животных).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(о своих животных).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интервью о любимых животных и сообщения на основе собранного материала.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Маленькая перемена (2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учебные плакаты.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стихотворение.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реагируют на услышанное.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и повторяют.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страноведческий проект.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Мой день в школе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дни недели и время суток; описывать свой распорядок дня; понимать и составлять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о школе.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предложениях с указанием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um, von … bis,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am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Названия часов, времени суток, дней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недели, школьных предметов.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себе, включая информацию о школьных уроках, с указанием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 о себе по образцу.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Читают, понимают и составляют своё расписание уроков с указанием дней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и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выразительно читают стихотворение.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распорядке дня.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Хобби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 данные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fahren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lesen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sehen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Глаголы с отделяемой приставкой, рамочная конструкция.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своём хобби, о том, что умеют и не умеют делать.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хобби, 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Договариваются о встрече. Спрашивают разрешения, используя модальные глаголы.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B4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описывать картинку; рассказывать о семье; понимать текст о семье; говорить о профессиях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sein, ihr, unser.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Профессии мужского и женского рода, слова, обозначающие родство.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окончаний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–er, -e.</w:t>
            </w: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семье, используя в том числе и названия профессий.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семье, составляют мини-диалоги по образцу.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небольшие тексты,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местоимения.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на слух речь учителя, одноклассников и небольшие доступные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в аудиозаписи,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семьях в Германии.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это стоит? (9ч)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научатся: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называть цену; говорить, что они хотели бы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купить; рассказывать о том, что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им нравится, а что нет; находить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информацию в тексте.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essen, treffen, möchten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, порядок слов в предложении: рамочная конструкция.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дифтонги </w:t>
            </w:r>
            <w:r w:rsidRPr="000B47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ei, au, eu.</w:t>
            </w: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 подарки друзьям ко дню рождения, учитывая их стоимость и пожелания друзей.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 пониманием, используя словарь.</w:t>
            </w:r>
          </w:p>
        </w:tc>
      </w:tr>
      <w:tr w:rsidR="009168E0" w:rsidRPr="00521EE6" w:rsidTr="009168E0">
        <w:tc>
          <w:tcPr>
            <w:tcW w:w="308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говорить на немецком языке в быстром темпе.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0" w:rsidRPr="00521EE6" w:rsidTr="009168E0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1.Мой дом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чувства; описывать их комнату;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заполнять анкету (формуляр);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работе по дому;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 побуждение к действию.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Предлогиместа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: hinter, auf, unter, über, neben, zwischen (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?).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Дательный падеж (опр. Артикль).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Модальный глагол müssen.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Повелительное наклонение.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Рамочная конструкция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местонахождении предметов.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 с использованием предлогов места.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воспроизводят песенку, учатся различать оттенки настроений.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соотносить аудио- и визуальную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Задают вопросы о домашней работе с использованием модального глагола müssen.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в классе о результатах опроса.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Дают указания в единственном, множественном числе и вежливой форме.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Устно и письменно описывают свою комнату.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можно догадаться по контексту.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2.Это вкусно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говорить, что они любят есть/что они едят охотнее всего;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они едят на завтрак, обед и ужин;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об особенностях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национальной кухни; заказывать еду.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Нулевойартикль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: Magst du Kartoffeln? Ich esse gern Käse.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Речевыеобразцывответахс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ja — nein — doch.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Неопределённо-личное местоимение man.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in, aus.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с использованием степеней сравнения gern — lieber — amliebsten.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заданную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Воспроизводят и составляют собственные диалоги.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проектную работу «Меню для школьной столовой».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традициях еды в своей стране, регионе, семье.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ja — nein — doch, названия блюд.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«В школьном буфете».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Моё свободное время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занятиях в свободное время, планировать своё свободное время;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 оценки, аттестацию, каникулы.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Отрицание с nicht и kein.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Предлоги времени im, um, am.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Модальный глагол wollen.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Рамочная конструкция.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Произносят по буквам названия месяцев и времён года.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важные моменты школьной жизни (начало учебного года, сроки и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каникул, оценки,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года) в стране изучаемого языка и в своей стране.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материале, находят нужную информацию на слух.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людей в рамках темы (имя, возраст, место жительства, любимое занятие).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коллективный ответ на электронное письмо.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разыгрывают диалоги по теме «Планирование свободного времени».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объявления в газетах и находят нужную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отрицание nicht и kein, предлоги времени im, um, am, модальный глагол wollen.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Маленькая перемена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игры, работают в группах и в парах.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Поют рождественские песенки (по желанию).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рождественский проект (по желанию).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4.Смотрится отлично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внешности; о моде и одежде;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Местоимения в винительном падеже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по образцу побуждения к действию.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отговорки.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текст, описывают людей с помощью информации из текста.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материале, выделяют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текст, тексты о моде и обсуждают их (письма читателей).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существительные во множественном числе и местоимения в винительном падеже.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моде.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фразы наоборот, говорят правильно.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9168E0" w:rsidRPr="003D17A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Вечеринки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приглашать и поздравлять кого-либо;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вечеринку (праздник);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празднике; говорить о прошлом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Сложносочинённые предложения с deshalb.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Präteritum глаголов sein и haben.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времени, связанные с прошлым: letztesJahr, letztenMonat … 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длинные тексты, находят нужную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приглашения и поздравления.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песенку.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Аргументируют свои действия, употребляют сложносочинённые предложения с deshalb.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— план праздника, обсуждают проект в классе.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празднике, употребляя прошедшее время глаголов sein и haben.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прошлом, употребляя прошедшее время глаголов sein и haben и указания времени, связанные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спрошлым</w:t>
            </w:r>
            <w:r w:rsidRPr="000B47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letztes Jahr, letzten Monat … 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Мой город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городе;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дорогу в школу;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 в городе;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прошлом (2).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c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дательнымпадежом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mit, nach, aus, zu, von, bei.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формы Perfekt.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городе.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картинки.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дорогу в школу.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Спрашивают дорогу в городе и понимают ответ, а также сами дают такие справки.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построенное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страноведческие тексты.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предлоги с дательным падежом mit, nach, aus, zu, von, bei.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некоторые формы Perfekt.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Каникулы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поездку;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 аргументы за и против;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планах на каникулы;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прошлом (3);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открытку с места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Das Partizip II.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Perfekt c sein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haben.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слов: рамочная конструкция.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прошлом, употребляя формы Perfekt.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открытку с места отдыха.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над грамматическим материалом (Perfekt с sein и haben; порядок слов: рамочная конструкция).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читают, разыгрывают комикс и сходные ситуации.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 (3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9168E0" w:rsidRPr="00521EE6" w:rsidTr="009168E0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1.Как прошло лето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том, как прошли каникулы; рассказывать о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Притяжательные местоимения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именительном и дательном падежах.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Артикли в дательном падеже.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Прошедшее разговорное время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Perfekt — Partizip II.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погоде на каникулах.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о лете, употребляя прошедшее разговорное время Perfekt.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Произносят названия стран на немецком языке.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 слова с помощью карточек и ритма.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описывают летние фотографии.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Планы на будущее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выражать надежды и желания;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 профессиях;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предполагать что-либо, сообщать о чём-либо; разрабатывать план достижения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цели; говорить о событиях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прошлом.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предложения с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союзами dass и weil.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Модальные глаголы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Präteritum.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разных профессиях).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Выражают свои желания и мнение на немецком языке.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загадки о профессиях и отгадывают их.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мечтах и аргументируют своё высказывание.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о трудовой практике.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 о проблемах в учёбе.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Разрабатывают план достижения цели и записывают его.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диалоги.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будущей профессии.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модальные глаголы и придаточные предложения причины и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придаточные.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инсценируют диалоги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Дружба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дружбе; просить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помощи/предлагать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помощь; называть и сравнивать черты характера и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внешность людей;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комплименты.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Личные местоимения в дательном падеже.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степень прилагательных и наречий.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Союзы als/wie.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диалоги о дружбе и своих друзьях.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внешность, качества и черты характера людей.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Выражают просьбу о помощи и предлагают её.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комплименты на немецком языке.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 слух.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внешность людей.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инсценируют диалоги о планировании свободного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над произношением, используя жесты.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чат, письменно отвечают на сообщения.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текст с опорой на образец о своём друге/своей подруге.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песни о дружбе, воспроизводят её под аудио-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Маленькая перемена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Играют в лексические и грамматические игры, работают в группах и парах.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иллюстрациям, 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тексты, понимают их с помощью иллюстраций и языковой догадки.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ответ на объявление в газете.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текст аудиозаписи, находят необходимую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 с пропусками и заполняют их, используя модальные глаголы.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Проходят психологический тест о дружбе.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Изображение и звук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говорить об электронных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средствах коммуникации и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информации; говорить, что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и что нельзя делать;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 указания; писать СМС-сообщения и электронные письма; употреблять в речи придаточные предло-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с союзом wenn.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Модальные глаголы dürfen и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sollen.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Условные придаточные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при-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даточные предложения времени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союзом wenn.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предложения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начале сложного предложения.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об использовании средств массовой информации.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Инсценируют мини-диалоги.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Дают указания, переспрашивают и комментируют действия другого чело-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и письменно дают советы.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Arial" w:hAnsi="Arial" w:cs="Times New Roman"/>
                <w:sz w:val="24"/>
                <w:szCs w:val="24"/>
              </w:rPr>
              <w:t>􀁹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условные придаточные предложения.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комиксы.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 и беседуют по его содержанию.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текст по образцу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программу телепередач.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Взаимоотношения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Возвратные глаголы; склонение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местоимений welch-, jed-, dies-.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своих чувствах и ощущениях.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ситуациях, когда они злятся или радуются.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Определяют на слух эмоциональное состояние говорящего.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Предлагают компромиссы в споре.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читают и воспроизводят диалоги.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выcказывания одноклассников, тексты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аудиозаписей.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тексты, находят нужную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Беседуют по содержанию текста о слепых и слабовидящих детях, употребляя местоимения welch-, jed-, dies-.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употребляя возвратные и модальные глаголы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Это мне нравится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 научатся: говорить, что им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нравится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 и дизайне одежды;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вещи и людей;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 покупаемую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одежду; комментировать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Прилагательные перед существительными в качестве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определения в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именительном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винительном падежах после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определённого и неопределённого артиклей, притяжательных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местоимений и отрицания kein.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том, что им нравится или не нравится.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Описывают устно и письменно иллюстрации, людей, животных, предметы.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Сравнивают качества или характеристики при описании людей, животных или предметов.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слух, читают, составляют и разыгрывают собственные диалоги.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статистические данные.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Подробнее о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 (9ч)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высказывать предположения;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людей; называть дату; говорить о школе; понимать художественный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большого объёма.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Порядковые числительные.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 прилагательных в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дательном падеже.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об известных людях.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загадку об известном человеке и отгадывают её.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 времени, которое учащиеся проводят в школе.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Называют даты.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отрывок художественного текста большого объёма.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стратегию работы с текстом большого объёма.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Составляют, записывают и разыгрывают диалоги на основе текста.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Придумывают и записывают своё окончание текста.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тексты аудиозаписей,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речи прилагательные и числительные в дательном падеже.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диалоги с опорой на иллюстрации.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написания кратких стихотворений эльфхен и пишут собственные по образцу.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письменное высказывание на основе ассоциограммы.</w:t>
            </w:r>
          </w:p>
        </w:tc>
      </w:tr>
      <w:tr w:rsidR="009168E0" w:rsidRPr="00521EE6" w:rsidTr="009168E0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1.Фитнес и спорт (9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Модальные глаголы. Глагол dürfen в Präteritum. Повторение названий частей тела, видов спорта, травм (обобщение).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ассоциограммы о спорте.  Беседуют о своих предпочтениях в спорте.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 задают вопросы в рамках интервьюирования одноклассников.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прочитанный текст с общим охватом содержания и детально.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тексты СМС.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о травмах.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Тренируют память.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Школьный обмен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дневнике.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sondern.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Глаголы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legen/liegen, stellen/stehen, hängen/ hängen.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сопоставляют информацию с фотографиями.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Учатся вести беседу о проблемах проживания в другой стране во время школьного обмена.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Заполняют формуляр участника школьного обмена.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проектную работу о школьном обмене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. Беседуют и описывают комнату своего временного проживания во время школьного обмена.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Ведут диалог о семье принимающей стороны.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краткие тексты — записи в дневнике.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Наши праздники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 научатся: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вежливо задать вопросы; соглашаться или возражать; планировать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Косвенный вопрос. Глагол wissen. Праздники в Германии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России.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и понимают письмо и отвечают по нему на вопросы.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из блогов. Оперируют активной лексикой в процессе общения.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электронное письмо, находят нужную информацию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Пишут ответ на электронное письмо по плану.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Слушают, читают и разыгрывают диалоги.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праздниках.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в своей речи косвенные вопросы.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Маленькая перемена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Говорят и играют в лексические и грамматические игры.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Рассказывают о себе.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 и парами.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об итоговом контроле.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лексико-грамматические задания.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контролю в формате FitinDeutsch 2.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контролю устной речи в формате FitinDeutsch 2.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Воздух Берлина (9 ч)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Предлоги места. Город Берлин.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проектную работу. Представляют какой-либо город.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 информацию о дороге и описывают дорогу куда-либо.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страноведческий текст о программе пребывания в Берлине и беседуют по нему.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предлоги места и направления с дополнениями в </w:t>
            </w: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дательном и винительном падежах.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ведут диалоги о покупке билетов.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Мы и окружающий мир (9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Придаточные условные предложения с союзами wenn, trotzdem. Отрицания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keiner, niemand, nichts, nie.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понимают, дополняют предложения о местах проживания.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длинные тексты, находят нужную информацию.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читают и обсуждают, а также агрументируют свои высказывания о защите окружающей среды.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проект — план праздника, обсуждают проекты в классе.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Употребляют придаточные предложения с союзом trotzdem, а также отрицания keiner, niemand, nichts, nie.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Путешествие по Рейну (9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Прилагательные перед существительными в ед. числе. Предлоги дательного и винительного падежей. Словообразование: сложные слова. Предлоги места и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(обобщение). Путешествия.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текст о путешествии по Рейну, сопоставляют план с иллюстрациями.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Слушают, понимают текст и беседуют о планах путешествия.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Пишут и разыгрывают диалоги о покупке билетов.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расписание движения транспорта.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«Планируем путешествие».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страноведческие тексты.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Прощальная вечеринка (9 ч) Ученики научатся: говорить о </w:t>
            </w: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Глаголы с двойным дополнением (в дательном и </w:t>
            </w:r>
            <w:r w:rsidRPr="000B4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винительном падежах). Переезд. Продукты и напитки для вечеринки.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— обмен мнениями о переезде за границу. Аргументируют своё высказывание.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предложения о подарках.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песенным материалом.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понимают страноведческий текст.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Обсуждают, что необходимо для прощальной вечеринки.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кулинарные рецепты.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диалоги, а также пишут их окончание.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 и понимают сокращённые варианты выражений разговорной речи.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Делают проект «Прощальная вечеринка».</w:t>
            </w:r>
          </w:p>
        </w:tc>
      </w:tr>
      <w:tr w:rsidR="009168E0" w:rsidRPr="00521EE6" w:rsidTr="009168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Большая перемена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 ч)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Читают, слушают и понимают, а также соотносят с картинками короткие истории.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об уроке немецкого языка.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Выбирают любимые грамматические темы.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и играют в лексические и грамматические игры.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Работают в группах и парах.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Говорят об итоговом контроле.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лексико-грамматические задания.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контролю в формате FitinDeutsch 2. </w:t>
            </w:r>
          </w:p>
          <w:p w:rsidR="009168E0" w:rsidRPr="000B474B" w:rsidRDefault="009168E0" w:rsidP="0091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контролю устной речи в формате FitinDeutsch 2.</w:t>
            </w:r>
          </w:p>
        </w:tc>
      </w:tr>
    </w:tbl>
    <w:p w:rsidR="009168E0" w:rsidRDefault="009168E0" w:rsidP="003D17A6">
      <w:pPr>
        <w:suppressAutoHyphens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9168E0" w:rsidRPr="00212EA6" w:rsidRDefault="009168E0" w:rsidP="00212EA6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87D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  <w:r w:rsidRPr="00087DE4">
        <w:rPr>
          <w:rFonts w:ascii="Times New Roman" w:eastAsia="Calibri" w:hAnsi="Times New Roman" w:cs="Times New Roman"/>
          <w:b/>
          <w:sz w:val="24"/>
          <w:szCs w:val="24"/>
        </w:rPr>
        <w:t>по немецкому языку 8 класс</w:t>
      </w:r>
    </w:p>
    <w:p w:rsidR="009168E0" w:rsidRPr="00E30805" w:rsidRDefault="009168E0" w:rsidP="009168E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f7"/>
        <w:tblpPr w:leftFromText="180" w:rightFromText="180" w:horzAnchor="margin" w:tblpY="684"/>
        <w:tblW w:w="15558" w:type="dxa"/>
        <w:tblLayout w:type="fixed"/>
        <w:tblLook w:val="04A0"/>
      </w:tblPr>
      <w:tblGrid>
        <w:gridCol w:w="391"/>
        <w:gridCol w:w="567"/>
        <w:gridCol w:w="567"/>
        <w:gridCol w:w="1417"/>
        <w:gridCol w:w="850"/>
        <w:gridCol w:w="1418"/>
        <w:gridCol w:w="1416"/>
        <w:gridCol w:w="1419"/>
        <w:gridCol w:w="1276"/>
        <w:gridCol w:w="1277"/>
        <w:gridCol w:w="2126"/>
        <w:gridCol w:w="851"/>
        <w:gridCol w:w="1983"/>
      </w:tblGrid>
      <w:tr w:rsidR="009168E0" w:rsidRPr="00D4038E" w:rsidTr="009168E0">
        <w:trPr>
          <w:trHeight w:val="278"/>
        </w:trPr>
        <w:tc>
          <w:tcPr>
            <w:tcW w:w="391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 w:type="page"/>
            </w:r>
            <w:r w:rsidRPr="00D4038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Дата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Тип урока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Элементы содержания</w:t>
            </w:r>
          </w:p>
        </w:tc>
        <w:tc>
          <w:tcPr>
            <w:tcW w:w="1277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Вид контроля</w:t>
            </w:r>
          </w:p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9168E0" w:rsidRPr="00D4038E" w:rsidRDefault="009168E0" w:rsidP="00916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УУД деятельность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</w:tr>
      <w:tr w:rsidR="009168E0" w:rsidRPr="00D4038E" w:rsidTr="009168E0">
        <w:trPr>
          <w:trHeight w:val="424"/>
        </w:trPr>
        <w:tc>
          <w:tcPr>
            <w:tcW w:w="391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168E0" w:rsidRPr="00087DE4" w:rsidRDefault="009168E0" w:rsidP="0091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168E0" w:rsidRPr="00087DE4" w:rsidRDefault="009168E0" w:rsidP="0091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168E0" w:rsidRPr="00087DE4" w:rsidRDefault="009168E0" w:rsidP="0091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68E0" w:rsidRPr="00087DE4" w:rsidRDefault="009168E0" w:rsidP="0091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277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rPr>
          <w:trHeight w:val="285"/>
        </w:trPr>
        <w:tc>
          <w:tcPr>
            <w:tcW w:w="15558" w:type="dxa"/>
            <w:gridSpan w:val="13"/>
            <w:vAlign w:val="center"/>
          </w:tcPr>
          <w:p w:rsidR="009168E0" w:rsidRPr="00087DE4" w:rsidRDefault="009168E0" w:rsidP="0091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FitnessundSport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Фитнес и спорт (9 часов)</w:t>
            </w: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Фитнес и спорт. Новая лексика.</w:t>
            </w:r>
          </w:p>
        </w:tc>
        <w:tc>
          <w:tcPr>
            <w:tcW w:w="850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9168E0" w:rsidRPr="00087DE4" w:rsidRDefault="009168E0" w:rsidP="0091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Тексты о спортсменах из Германии, Австрии и Швейцарии</w:t>
            </w:r>
          </w:p>
        </w:tc>
        <w:tc>
          <w:tcPr>
            <w:tcW w:w="1416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Повторение названий частей тела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Виды спорта, травмы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Am liebsten spiele ich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Basketball. Ich bin gut im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Schwimmen. Ich hatte mal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einen Unfall beim Skaten,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mein Bein war gebrochen,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und ich durfte einen Monat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langkeinenSportmachen.</w:t>
            </w:r>
          </w:p>
        </w:tc>
        <w:tc>
          <w:tcPr>
            <w:tcW w:w="1419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Глагол dürfen в Präteritum</w:t>
            </w:r>
          </w:p>
        </w:tc>
        <w:tc>
          <w:tcPr>
            <w:tcW w:w="1276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Диалоги по теме «Спорт», «Молодежные объединения»</w:t>
            </w: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1, 2 АВ</w:t>
            </w:r>
          </w:p>
        </w:tc>
        <w:tc>
          <w:tcPr>
            <w:tcW w:w="2126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Говорить о спорте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Писать краткие истории и вопросы к интервью по иллюстрациям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Рассказывать о себе, используя лексику по теме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прогнозировать диалог по иллюстрациям и отдельным репликам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Понимать на слух речь учителя, одноклассников и тексты аудиозаписей, построенные на знакомом языковом материале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Соотносить аудиотексты и визуальную информацию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Читать, понимать и придумывать собственные отговорки и извинения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Читать и соотносить прочитанную информацию с визуальным рядом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слух, понимать диалог о несчастном случае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Находить, систематизировать и обобщать грамматические явления (прошедшее время модальных глаголов)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Читать и понимать страноведческий текст о спортивных кружках в немецкоязычных странах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Рассказывать о несчастных случаях, произошедших с учащимися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Выполнять задания, направленные на тренировку памяти и внимания</w:t>
            </w: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языка;осознание возможностей самореализации средствами иностранного языка;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Развивать навыки изучающего, ознакомительного  и просмотрового чтения, составлять рассказ с использованием смысловой таблицы.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диалогической речи через инсценирование диалогов.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жизнью сверстников в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Германии.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Метапредметные: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Здоровый образ жизни. Интервью.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3, 4a, b АВ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Спортсмены из Германии. Чтение с полным пониманием.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5c LB выполняется письменно в виде загадки. Выучить новую лексику 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Где ты? Диалоги.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7 AB Повторить слова 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Спортивные травмы 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9 AB.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Прошедшее время модальных глаголов.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10a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11b AB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Спорт в Германии и России. Обобщающее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повторение темы «Фитнес и спорт».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lastRenderedPageBreak/>
              <w:t>Обобщающий</w:t>
            </w:r>
          </w:p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LB, с. 12 — повторить грамматику, повторить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лексику.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«Фитнес и спорт».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pStyle w:val="afc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8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rPr>
          <w:trHeight w:val="275"/>
        </w:trPr>
        <w:tc>
          <w:tcPr>
            <w:tcW w:w="15558" w:type="dxa"/>
            <w:gridSpan w:val="13"/>
            <w:vAlign w:val="center"/>
          </w:tcPr>
          <w:p w:rsidR="009168E0" w:rsidRPr="00087DE4" w:rsidRDefault="009168E0" w:rsidP="0091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Austausch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Планы на будущее (9 ч.)</w:t>
            </w: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Школьный обмен. Новая лексика.</w:t>
            </w:r>
          </w:p>
        </w:tc>
        <w:tc>
          <w:tcPr>
            <w:tcW w:w="850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418" w:type="dxa"/>
            <w:vMerge w:val="restart"/>
          </w:tcPr>
          <w:p w:rsidR="009168E0" w:rsidRPr="00087DE4" w:rsidRDefault="009168E0" w:rsidP="0091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долгих и кратких гласных;</w:t>
            </w:r>
          </w:p>
          <w:p w:rsidR="009168E0" w:rsidRPr="00087DE4" w:rsidRDefault="009168E0" w:rsidP="0091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записи дневников участников школьного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обмена, формуляр участника школьного обмена</w:t>
            </w:r>
          </w:p>
        </w:tc>
        <w:tc>
          <w:tcPr>
            <w:tcW w:w="1416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названий предметов мебели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Слова для заполнения формуляров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Hoffentlich 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finde ich den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Weg zur Schule. Ich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habe Angst, dass …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Mach dir keine Sorgen.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Entschuldigung, das habe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ich nicht verstanden,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könnenSiebittelangsamer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sagen?</w:t>
            </w:r>
          </w:p>
        </w:tc>
        <w:tc>
          <w:tcPr>
            <w:tcW w:w="1419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sondern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legen/liegen,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stellen/stehen, hängen/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hängen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места и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 «Школьный обмен»</w:t>
            </w: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LB, с. 14, прочитать и составить 2—3 вопроса к тексту</w:t>
            </w:r>
          </w:p>
        </w:tc>
        <w:tc>
          <w:tcPr>
            <w:tcW w:w="2126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аудиотекст, заполнять таблицу, вычленяя необходимую информацию из текста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страноведческий текст о традиции школьного обмена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Сравнивать традиции школьного обмена в Германии и России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Оперировать активной лексикой в процессе общения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Читать грамматический комментарий, делать выводы о порядке слов в придаточном предложении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Вербально реагировать на услышанное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Читать тексты и находить заданную информацию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Составлять диалоги, используя подходящие речевые образцы (успокоение, ободрение, утешение)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Говорить о проблемах и находить пути их решения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Высказывать свои опасения и заботы, используя известные речевые образцы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и понимать анкеты/личную информацию (записи в дневнике)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диалог – описание квартиры с предлогами места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Обобщать информацию о предлогах места и глаголах liegen-legen, stellen-stehen, hängen-hängen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Объяснять слова по-немецки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Читать и понимать записи в дневнике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Создавать проект о школьном обмене с Германией</w:t>
            </w: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Уважение  к личности и её достоинству, доброжелательное отношение к окружающим;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участии в общественной жизни, добросовестном отношении к учёбе и трудовой деятельности.  Ориентация в особенностях взаимодействий.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Уметь составить рассказ о своей школьной жизни, развивать навыки изучающего, ознакомительного и поискового чтения, диалогической речи в инсценировании.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построение жизненных планов во временной перспективе,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определение понятиям; осуществлять сравнение и классификацию, самостоятельно выбирая основания и критерии для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логических операций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деятельности; строить монологическое контекстное высказывание и вести диалог.</w:t>
            </w: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Письмо. Заполнение формуляра</w:t>
            </w:r>
          </w:p>
        </w:tc>
        <w:tc>
          <w:tcPr>
            <w:tcW w:w="850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2, 3 AB.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 квартире гостевой семьи. Предлоги места.</w:t>
            </w:r>
          </w:p>
        </w:tc>
        <w:tc>
          <w:tcPr>
            <w:tcW w:w="850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5 AB. 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6a, 6b AB — письменно в тетради.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Где? Куда? Предлоги места.</w:t>
            </w:r>
          </w:p>
        </w:tc>
        <w:tc>
          <w:tcPr>
            <w:tcW w:w="850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8, 9 AB.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Записи в дневнике. Чтение с полным пониманием.</w:t>
            </w:r>
          </w:p>
        </w:tc>
        <w:tc>
          <w:tcPr>
            <w:tcW w:w="850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10c AB.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Страноведение. Школьный обмен в Германии и России.</w:t>
            </w:r>
          </w:p>
        </w:tc>
        <w:tc>
          <w:tcPr>
            <w:tcW w:w="850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12a, b LB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9168E0" w:rsidRPr="00087DE4" w:rsidRDefault="009168E0" w:rsidP="0091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темы «Школьный обмен».</w:t>
            </w:r>
          </w:p>
        </w:tc>
        <w:tc>
          <w:tcPr>
            <w:tcW w:w="850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12 AB. LB, с. 20 — повторить грамматику, повторить лексику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8E0" w:rsidRPr="00D4038E" w:rsidTr="009168E0">
        <w:tc>
          <w:tcPr>
            <w:tcW w:w="391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«Школьный обмен».</w:t>
            </w:r>
          </w:p>
        </w:tc>
        <w:tc>
          <w:tcPr>
            <w:tcW w:w="850" w:type="dxa"/>
          </w:tcPr>
          <w:p w:rsidR="009168E0" w:rsidRPr="00845F8B" w:rsidRDefault="009168E0" w:rsidP="009168E0">
            <w:pPr>
              <w:pStyle w:val="afc"/>
              <w:rPr>
                <w:sz w:val="20"/>
                <w:szCs w:val="20"/>
              </w:rPr>
            </w:pPr>
            <w:r w:rsidRPr="00845F8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68E0" w:rsidRPr="00087DE4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8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9168E0" w:rsidRPr="00845F8B" w:rsidRDefault="009168E0" w:rsidP="0091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168E0" w:rsidRPr="00D4038E" w:rsidRDefault="009168E0" w:rsidP="00916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F84" w:rsidRDefault="00B63F84"/>
    <w:sectPr w:rsidR="00B63F84" w:rsidSect="00916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F7DBE"/>
    <w:rsid w:val="000A2C18"/>
    <w:rsid w:val="00183506"/>
    <w:rsid w:val="00212EA6"/>
    <w:rsid w:val="003D17A6"/>
    <w:rsid w:val="00405CAA"/>
    <w:rsid w:val="005F7DBE"/>
    <w:rsid w:val="009168E0"/>
    <w:rsid w:val="00B6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0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8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168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1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168E0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91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168E0"/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9168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semiHidden/>
    <w:unhideWhenUsed/>
    <w:rsid w:val="009168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916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916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rmal (Web)"/>
    <w:basedOn w:val="a"/>
    <w:unhideWhenUsed/>
    <w:rsid w:val="009168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9168E0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0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8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168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1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168E0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91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168E0"/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9168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semiHidden/>
    <w:unhideWhenUsed/>
    <w:rsid w:val="009168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916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916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rmal (Web)"/>
    <w:basedOn w:val="a"/>
    <w:unhideWhenUsed/>
    <w:rsid w:val="009168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9168E0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10404</Words>
  <Characters>59304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5</cp:revision>
  <dcterms:created xsi:type="dcterms:W3CDTF">2018-12-17T05:16:00Z</dcterms:created>
  <dcterms:modified xsi:type="dcterms:W3CDTF">2019-04-11T07:50:00Z</dcterms:modified>
</cp:coreProperties>
</file>