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E5" w:rsidRDefault="008366E5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366E5" w:rsidRDefault="008366E5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E84A6B8" wp14:editId="01FCBB10">
            <wp:simplePos x="0" y="0"/>
            <wp:positionH relativeFrom="margin">
              <wp:posOffset>-1312545</wp:posOffset>
            </wp:positionH>
            <wp:positionV relativeFrom="margin">
              <wp:posOffset>1627505</wp:posOffset>
            </wp:positionV>
            <wp:extent cx="8835390" cy="6193790"/>
            <wp:effectExtent l="6350" t="0" r="0" b="0"/>
            <wp:wrapSquare wrapText="bothSides"/>
            <wp:docPr id="2" name="Рисунок 2" descr="C:\Users\Tochka Rosta\Desktop\ТОЧКА РОСТА 2023-2024\Новая папка\титульники сканы\сканы титул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3-2024\Новая папка\титульники сканы\сканы титул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35390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E6D" w:rsidRDefault="00E21E6D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4591" w:rsidRPr="00C645BB" w:rsidRDefault="00C645BB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C645BB" w:rsidRDefault="00DD4591" w:rsidP="00C645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Дополнительная общеразвивающая программа  </w:t>
      </w:r>
      <w:r w:rsidRPr="00C645BB">
        <w:rPr>
          <w:rFonts w:ascii="Arial" w:hAnsi="Arial" w:cs="Arial"/>
          <w:b/>
          <w:sz w:val="24"/>
          <w:szCs w:val="24"/>
        </w:rPr>
        <w:t>технической</w:t>
      </w:r>
      <w:r w:rsidRPr="00C645BB">
        <w:rPr>
          <w:rFonts w:ascii="Arial" w:hAnsi="Arial" w:cs="Arial"/>
          <w:sz w:val="24"/>
          <w:szCs w:val="24"/>
        </w:rPr>
        <w:t xml:space="preserve">  направленности </w:t>
      </w:r>
      <w:r w:rsidRPr="00C645BB">
        <w:rPr>
          <w:rFonts w:ascii="Arial" w:hAnsi="Arial" w:cs="Arial"/>
          <w:color w:val="000000"/>
          <w:sz w:val="24"/>
          <w:szCs w:val="24"/>
        </w:rPr>
        <w:t>«</w:t>
      </w:r>
      <w:r w:rsidR="00CE61F3" w:rsidRPr="00C645BB">
        <w:rPr>
          <w:rFonts w:ascii="Arial" w:hAnsi="Arial" w:cs="Arial"/>
          <w:b/>
          <w:sz w:val="24"/>
          <w:szCs w:val="24"/>
        </w:rPr>
        <w:t>3</w:t>
      </w:r>
      <w:r w:rsidR="00CE61F3" w:rsidRPr="00C645BB">
        <w:rPr>
          <w:rFonts w:ascii="Arial" w:hAnsi="Arial" w:cs="Arial"/>
          <w:b/>
          <w:sz w:val="24"/>
          <w:szCs w:val="24"/>
          <w:lang w:val="en-US"/>
        </w:rPr>
        <w:t>D</w:t>
      </w:r>
      <w:r w:rsidR="00CE61F3" w:rsidRPr="00C645BB">
        <w:rPr>
          <w:rFonts w:ascii="Arial" w:hAnsi="Arial" w:cs="Arial"/>
          <w:b/>
          <w:sz w:val="24"/>
          <w:szCs w:val="24"/>
        </w:rPr>
        <w:t>-моделирование: объёмное рисование</w:t>
      </w:r>
      <w:r w:rsidRPr="00C645BB">
        <w:rPr>
          <w:rFonts w:ascii="Arial" w:hAnsi="Arial" w:cs="Arial"/>
          <w:color w:val="000000"/>
          <w:sz w:val="24"/>
          <w:szCs w:val="24"/>
        </w:rPr>
        <w:t xml:space="preserve">» </w:t>
      </w:r>
      <w:r w:rsidR="00C645BB">
        <w:rPr>
          <w:rFonts w:ascii="Arial" w:hAnsi="Arial" w:cs="Arial"/>
          <w:sz w:val="24"/>
          <w:szCs w:val="24"/>
        </w:rPr>
        <w:t>разработана на основе:</w:t>
      </w:r>
    </w:p>
    <w:p w:rsidR="00DD4591" w:rsidRPr="00C645BB" w:rsidRDefault="00DD4591" w:rsidP="00C645BB">
      <w:pPr>
        <w:pStyle w:val="ad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Федерального закона от 29 декабря 2012 года № 273-ФЗ «Об образовании в Российской Федерации»;</w:t>
      </w:r>
    </w:p>
    <w:p w:rsidR="00C645BB" w:rsidRPr="00C645BB" w:rsidRDefault="00C645BB" w:rsidP="00C645BB">
      <w:pPr>
        <w:pStyle w:val="ad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Указ Президента РФ от 29 мая 2017 г. № 240 «Об объявлении в Российской Федерации Десятилетия детства на 2018 – 2027 годы</w:t>
      </w:r>
    </w:p>
    <w:p w:rsidR="00C645BB" w:rsidRPr="00C645BB" w:rsidRDefault="00C645BB" w:rsidP="00C645BB">
      <w:pPr>
        <w:pStyle w:val="ad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Федеральный закон от 29 декабря 2012 г. № 273-ФЗ «Об образовании в Российской Федерации» (изм. от 20.04.2021) </w:t>
      </w:r>
    </w:p>
    <w:p w:rsidR="00C645BB" w:rsidRPr="00C645BB" w:rsidRDefault="00C645BB" w:rsidP="00C645BB">
      <w:pPr>
        <w:pStyle w:val="ad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 по вопросам воспитания обучающихся»</w:t>
      </w:r>
    </w:p>
    <w:p w:rsidR="00C645BB" w:rsidRPr="00C645BB" w:rsidRDefault="00C645BB" w:rsidP="00C645BB">
      <w:pPr>
        <w:pStyle w:val="ad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Федеральный закон от 24 июля 1998 г. № 124-ФЗ «Об основных гарантиях прав ребенка в Российской Федерации» (с изм. от 5.04.2021)</w:t>
      </w:r>
    </w:p>
    <w:p w:rsidR="00C645BB" w:rsidRPr="00C645BB" w:rsidRDefault="00C645BB" w:rsidP="00C645BB">
      <w:pPr>
        <w:pStyle w:val="ad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Федеральный закон от 29 декабря 2010 г. № 436-ФЗ «О защите детей от информации, причиняющей вред их здоровью и развитию» (изм. от 5.04.2021).</w:t>
      </w:r>
    </w:p>
    <w:p w:rsidR="00C645BB" w:rsidRPr="00C645BB" w:rsidRDefault="00C645BB" w:rsidP="00C645BB">
      <w:pPr>
        <w:pStyle w:val="ad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Паспорт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(протокол от 24 декабря 2018 г. № 16)</w:t>
      </w:r>
    </w:p>
    <w:p w:rsidR="00C645BB" w:rsidRPr="00C645BB" w:rsidRDefault="00C645BB" w:rsidP="00C645BB">
      <w:pPr>
        <w:pStyle w:val="ad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Паспорт Федерального проекта «Успех каждого ребенка» национального проекта «Образование», утвержденного протоколом заседания проектного комитета по национальному проекту «Образование» от 07 декабря 2018 года № 3.</w:t>
      </w:r>
    </w:p>
    <w:p w:rsidR="00C645BB" w:rsidRPr="00C645BB" w:rsidRDefault="00C645BB" w:rsidP="00C645BB">
      <w:pPr>
        <w:pStyle w:val="ad"/>
        <w:numPr>
          <w:ilvl w:val="0"/>
          <w:numId w:val="46"/>
        </w:numPr>
        <w:rPr>
          <w:rFonts w:ascii="Arial" w:eastAsia="Calibri" w:hAnsi="Arial" w:cs="Arial"/>
          <w:sz w:val="24"/>
          <w:szCs w:val="24"/>
        </w:rPr>
      </w:pPr>
      <w:proofErr w:type="gramStart"/>
      <w:r w:rsidRPr="00C645BB">
        <w:rPr>
          <w:rFonts w:ascii="Arial" w:hAnsi="Arial" w:cs="Arial"/>
          <w:sz w:val="24"/>
          <w:szCs w:val="24"/>
        </w:rPr>
        <w:t>Письмо Минобрнауки России от 18 ноября 2015 г. № 09-3242 // Методические</w:t>
      </w:r>
      <w:r w:rsidRPr="00C645BB">
        <w:rPr>
          <w:rFonts w:ascii="Arial" w:eastAsia="Calibri" w:hAnsi="Arial" w:cs="Arial"/>
          <w:sz w:val="24"/>
          <w:szCs w:val="24"/>
        </w:rPr>
        <w:t xml:space="preserve"> рекомендации по проектированию дополнительных общеразвивающих программ (включая разноуровневые программы.</w:t>
      </w:r>
      <w:proofErr w:type="gramEnd"/>
    </w:p>
    <w:p w:rsidR="00CE61F3" w:rsidRPr="00C645BB" w:rsidRDefault="00CE61F3" w:rsidP="00CE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E61F3" w:rsidRPr="00C645BB" w:rsidRDefault="00CE61F3" w:rsidP="00CE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645BB" w:rsidRDefault="00DD4591" w:rsidP="00C645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АКТУАЛЬНОСТЬ.</w:t>
      </w:r>
    </w:p>
    <w:p w:rsidR="00DD4591" w:rsidRPr="00C645BB" w:rsidRDefault="00DD4591" w:rsidP="00CE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Настоящей дополнительной общеразвивающей программы заключается в том, что интерес к изучению новых технологий у подрастающего поколения и у родительской общественности появляется в настоящее время уже в раннем школьном возрасте.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CE61F3" w:rsidRPr="00C645BB" w:rsidRDefault="00DD4591" w:rsidP="00C645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ПЕДАГОГИЧЕСКАЯ ЦЕЛЕСООБРАЗНОСТЬ, НОВИЗНА, ОТЛИЧИТЕЛЬНЫЕ ОСОБЕННОСТИ ПРОГРАММЫ</w:t>
      </w:r>
      <w:r w:rsidRPr="00C645BB">
        <w:rPr>
          <w:rFonts w:ascii="Arial" w:hAnsi="Arial" w:cs="Arial"/>
          <w:sz w:val="24"/>
          <w:szCs w:val="24"/>
        </w:rPr>
        <w:t>.</w:t>
      </w:r>
    </w:p>
    <w:p w:rsidR="00DD4591" w:rsidRPr="00C645BB" w:rsidRDefault="00DD4591" w:rsidP="00CE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Приоритетной задачей современной концепции воспитания является максимальное содействие воспитанию творческой личности в условиях субъективно-личностного взаимодействия педагога с ребенком. Научно-технический прогресс диктует новые требования к содержанию и организации образовательного процесса. Нашу повседневную жизнь уже невозможно представить себе без новейших информационно-коммуникационных технологий.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 Это различные развлекательные, обучающие, развивающие, диагностические игры. С детьми такие игры используются преимущественно с целью развития психических процессов: внимания, памяти, мышления. 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воспитания. Выступая как специфическое образное средство познания действительности, </w:t>
      </w:r>
      <w:proofErr w:type="gramStart"/>
      <w:r w:rsidRPr="00C645BB">
        <w:rPr>
          <w:rFonts w:ascii="Arial" w:hAnsi="Arial" w:cs="Arial"/>
          <w:sz w:val="24"/>
          <w:szCs w:val="24"/>
        </w:rPr>
        <w:t>изобразительна деятельность с применением информационных технологий имеет</w:t>
      </w:r>
      <w:proofErr w:type="gramEnd"/>
      <w:r w:rsidRPr="00C645BB">
        <w:rPr>
          <w:rFonts w:ascii="Arial" w:hAnsi="Arial" w:cs="Arial"/>
          <w:sz w:val="24"/>
          <w:szCs w:val="24"/>
        </w:rPr>
        <w:t xml:space="preserve"> огромное значение для умственного и познавательного развития ребенка, а также имеет большое воспитательное и коррекционное значение. Важно и то обстоятельство, что ребенок в </w:t>
      </w:r>
      <w:r w:rsidRPr="00C645BB">
        <w:rPr>
          <w:rFonts w:ascii="Arial" w:hAnsi="Arial" w:cs="Arial"/>
          <w:sz w:val="24"/>
          <w:szCs w:val="24"/>
        </w:rPr>
        <w:lastRenderedPageBreak/>
        <w:t>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 Именно творческая деятельность человека делает его существом, обращенным к будущему, созидающим его и видоизменяющим настоящее. Учитывая вышеизложенное, есть основания утверждать, что использование новейших информационно-коммуникационных технологий способствует повышению качества образовательного процесса в современной образовательной организации, служит повышению познавательной мотивации воспитанников, соответственно наблюдается рост их достижений. Использование в деятельности современного гаджета – 3</w:t>
      </w:r>
      <w:r w:rsidRPr="00C645BB">
        <w:rPr>
          <w:rFonts w:ascii="Arial" w:hAnsi="Arial" w:cs="Arial"/>
          <w:sz w:val="24"/>
          <w:szCs w:val="24"/>
          <w:lang w:val="en-US"/>
        </w:rPr>
        <w:t>D</w:t>
      </w:r>
      <w:r w:rsidRPr="00C645BB">
        <w:rPr>
          <w:rFonts w:ascii="Arial" w:hAnsi="Arial" w:cs="Arial"/>
          <w:sz w:val="24"/>
          <w:szCs w:val="24"/>
        </w:rPr>
        <w:t xml:space="preserve"> ручки – имеет свои преимущества: с помощью данного устройства можно создавать искусные узоры, оригинальные фигурки и украшения, моделировать и экспериментировать.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 Деятельность по моделированию способствует воспитанию активности ребенка в познавательной деятельности, повышение внимания, развитие восприятия и воображения, развитие памяти и мышления. </w:t>
      </w:r>
    </w:p>
    <w:p w:rsidR="00DD4591" w:rsidRPr="00C645BB" w:rsidRDefault="00DD4591" w:rsidP="00CE61F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ЦЕЛЬ:</w:t>
      </w:r>
    </w:p>
    <w:p w:rsidR="00DD4591" w:rsidRPr="00C645BB" w:rsidRDefault="00DD4591" w:rsidP="00CE6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Формирование у детей эстетического отношения, художественно-творческих, конструктивных способностей в моделировании и изобразительной деятельности. </w:t>
      </w:r>
    </w:p>
    <w:p w:rsidR="00DD4591" w:rsidRPr="00C645BB" w:rsidRDefault="00DD4591" w:rsidP="00CE61F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ЗАДАЧИ:</w:t>
      </w:r>
    </w:p>
    <w:p w:rsidR="00DD4591" w:rsidRPr="00C645BB" w:rsidRDefault="00DD4591" w:rsidP="00CE6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i/>
          <w:sz w:val="24"/>
          <w:szCs w:val="24"/>
        </w:rPr>
        <w:t>Обучающие</w:t>
      </w:r>
      <w:r w:rsidRPr="00C645BB">
        <w:rPr>
          <w:rFonts w:ascii="Arial" w:hAnsi="Arial" w:cs="Arial"/>
          <w:b/>
          <w:sz w:val="24"/>
          <w:szCs w:val="24"/>
        </w:rPr>
        <w:t>:</w:t>
      </w:r>
      <w:r w:rsidRPr="00C645BB">
        <w:rPr>
          <w:rFonts w:ascii="Arial" w:hAnsi="Arial" w:cs="Arial"/>
          <w:sz w:val="24"/>
          <w:szCs w:val="24"/>
        </w:rPr>
        <w:t xml:space="preserve"> 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  Развитие творческого мышления при создании 3-D моделей.  Анализ результатов и поиск новых решений при моделировании. </w:t>
      </w:r>
    </w:p>
    <w:p w:rsidR="00DD4591" w:rsidRPr="00C645BB" w:rsidRDefault="00DD4591" w:rsidP="00CE6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i/>
          <w:sz w:val="24"/>
          <w:szCs w:val="24"/>
        </w:rPr>
        <w:t>Развивающие:</w:t>
      </w:r>
      <w:r w:rsidRPr="00C645BB">
        <w:rPr>
          <w:rFonts w:ascii="Arial" w:hAnsi="Arial" w:cs="Arial"/>
          <w:sz w:val="24"/>
          <w:szCs w:val="24"/>
        </w:rPr>
        <w:t xml:space="preserve"> Учить детей находить связь между предметами и явлениями окружающего мира и их изображениями.  Учить детей видеть цельный художественный образ в единстве изобразительн</w:t>
      </w:r>
      <w:proofErr w:type="gramStart"/>
      <w:r w:rsidRPr="00C645BB">
        <w:rPr>
          <w:rFonts w:ascii="Arial" w:hAnsi="Arial" w:cs="Arial"/>
          <w:sz w:val="24"/>
          <w:szCs w:val="24"/>
        </w:rPr>
        <w:t>о-</w:t>
      </w:r>
      <w:proofErr w:type="gramEnd"/>
      <w:r w:rsidRPr="00C645BB">
        <w:rPr>
          <w:rFonts w:ascii="Arial" w:hAnsi="Arial" w:cs="Arial"/>
          <w:sz w:val="24"/>
          <w:szCs w:val="24"/>
        </w:rPr>
        <w:t xml:space="preserve"> выразительных средств колористической, композиционной и смысловой трактовки (обучение анализу не должно опережать формирование умения воспринимать художественный объект нерасчлененно, в гармоничном единстве всех составляющих компонентов).  Развитие наглядно-образного и логического мышления, внимания, восприятия, памяти, мелкой моторики рук. </w:t>
      </w:r>
    </w:p>
    <w:p w:rsidR="00DD4591" w:rsidRPr="00C645BB" w:rsidRDefault="00DD4591" w:rsidP="00CE6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i/>
          <w:sz w:val="24"/>
          <w:szCs w:val="24"/>
        </w:rPr>
        <w:t>Воспитательные:</w:t>
      </w:r>
      <w:r w:rsidRPr="00C645BB">
        <w:rPr>
          <w:rFonts w:ascii="Arial" w:hAnsi="Arial" w:cs="Arial"/>
          <w:sz w:val="24"/>
          <w:szCs w:val="24"/>
        </w:rPr>
        <w:t xml:space="preserve"> Способствовать развитию интереса к моделированию и конструированию.  Прививать навыки моделирования через разработку программ в предложенной среде конструирования.  Углубление, закрепление и практическое применение элементарных знаний о геометрических фигурах.  Вызывать у детей интерес к сотворчеству с воспитателем и другими детьми при создании коллективных композиций.  Поощрять детей воплощать в художественной форме свои представления, переживания, чувства, мысли; поддерживать личностное творческое начало. Проявлять уважение к художественным интересам и работам ребенка, бережно относиться к результатам его творческой деятельности.</w:t>
      </w:r>
    </w:p>
    <w:p w:rsidR="00DD4591" w:rsidRPr="00C645BB" w:rsidRDefault="00DD4591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ОРГАНИЗАЦИОННО-ПЕДАГОГИЧЕСКИЕ УСЛОВИЯ.</w:t>
      </w:r>
    </w:p>
    <w:p w:rsidR="00DD4591" w:rsidRPr="00C645BB" w:rsidRDefault="00DD4591" w:rsidP="00CE61F3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45BB">
        <w:rPr>
          <w:rFonts w:ascii="Arial" w:hAnsi="Arial" w:cs="Arial"/>
          <w:bCs/>
          <w:sz w:val="24"/>
          <w:szCs w:val="24"/>
        </w:rPr>
        <w:t>Программа    имеет техничес</w:t>
      </w:r>
      <w:r w:rsidR="00CE61F3" w:rsidRPr="00C645BB">
        <w:rPr>
          <w:rFonts w:ascii="Arial" w:hAnsi="Arial" w:cs="Arial"/>
          <w:bCs/>
          <w:sz w:val="24"/>
          <w:szCs w:val="24"/>
        </w:rPr>
        <w:t>кое  направление.</w:t>
      </w:r>
      <w:r w:rsidRPr="00C645BB">
        <w:rPr>
          <w:rFonts w:ascii="Arial" w:hAnsi="Arial" w:cs="Arial"/>
          <w:bCs/>
          <w:sz w:val="24"/>
          <w:szCs w:val="24"/>
        </w:rPr>
        <w:t xml:space="preserve">  На  реализацию  программы  отводится  1  час  в  неделю  (одно занятие в неделю по 45 мин.), всего 34 часа в год.  Наполняемость групп  10-12 человек.</w:t>
      </w:r>
    </w:p>
    <w:p w:rsidR="00DD4591" w:rsidRPr="00C645BB" w:rsidRDefault="00DD4591" w:rsidP="00CE6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Программа предусматривает использование следующих форм  работы:</w:t>
      </w:r>
    </w:p>
    <w:p w:rsidR="00DD4591" w:rsidRPr="00C645BB" w:rsidRDefault="00DD4591" w:rsidP="00CE61F3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i/>
          <w:sz w:val="24"/>
          <w:szCs w:val="24"/>
        </w:rPr>
        <w:t>фронтальной</w:t>
      </w:r>
      <w:r w:rsidRPr="00C645BB">
        <w:rPr>
          <w:rFonts w:ascii="Arial" w:hAnsi="Arial" w:cs="Arial"/>
          <w:sz w:val="24"/>
          <w:szCs w:val="24"/>
        </w:rPr>
        <w:t xml:space="preserve"> - подача учебного материала всей группе;</w:t>
      </w:r>
    </w:p>
    <w:p w:rsidR="00DD4591" w:rsidRPr="00C645BB" w:rsidRDefault="00DD4591" w:rsidP="00CE61F3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i/>
          <w:sz w:val="24"/>
          <w:szCs w:val="24"/>
        </w:rPr>
        <w:t>индивидуальной</w:t>
      </w:r>
      <w:r w:rsidRPr="00C645BB">
        <w:rPr>
          <w:rFonts w:ascii="Arial" w:hAnsi="Arial" w:cs="Arial"/>
          <w:sz w:val="24"/>
          <w:szCs w:val="24"/>
        </w:rPr>
        <w:t xml:space="preserve"> - самостоятельная работа обучающихся с оказанием педагогом помощи при возникновении затруднения, не уменьшая активности обучающихся и содействуя выработки навыков самостоятельной работы.</w:t>
      </w:r>
    </w:p>
    <w:p w:rsidR="00DD4591" w:rsidRPr="00C645BB" w:rsidRDefault="00DD4591" w:rsidP="00CE61F3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i/>
          <w:sz w:val="24"/>
          <w:szCs w:val="24"/>
        </w:rPr>
        <w:t>групповой</w:t>
      </w:r>
      <w:r w:rsidRPr="00C645BB">
        <w:rPr>
          <w:rFonts w:ascii="Arial" w:hAnsi="Arial" w:cs="Arial"/>
          <w:sz w:val="24"/>
          <w:szCs w:val="24"/>
        </w:rPr>
        <w:t xml:space="preserve"> -  когда</w:t>
      </w:r>
      <w:r w:rsidR="00CE61F3" w:rsidRPr="00C645BB">
        <w:rPr>
          <w:rFonts w:ascii="Arial" w:hAnsi="Arial" w:cs="Arial"/>
          <w:sz w:val="24"/>
          <w:szCs w:val="24"/>
        </w:rPr>
        <w:t xml:space="preserve"> </w:t>
      </w:r>
      <w:r w:rsidRPr="00C645BB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645BB">
        <w:rPr>
          <w:rFonts w:ascii="Arial" w:hAnsi="Arial" w:cs="Arial"/>
          <w:sz w:val="24"/>
          <w:szCs w:val="24"/>
        </w:rPr>
        <w:t>обучающимся</w:t>
      </w:r>
      <w:proofErr w:type="gramEnd"/>
      <w:r w:rsidRPr="00C645BB">
        <w:rPr>
          <w:rFonts w:ascii="Arial" w:hAnsi="Arial" w:cs="Arial"/>
          <w:sz w:val="24"/>
          <w:szCs w:val="24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</w:t>
      </w:r>
      <w:r w:rsidRPr="00C645BB">
        <w:rPr>
          <w:rFonts w:ascii="Arial" w:hAnsi="Arial" w:cs="Arial"/>
          <w:sz w:val="24"/>
          <w:szCs w:val="24"/>
        </w:rPr>
        <w:lastRenderedPageBreak/>
        <w:t>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обучающихся на создание так называемых минигрупп  или подгрупп с учётом их возраста и опыта работы.</w:t>
      </w:r>
    </w:p>
    <w:p w:rsidR="00DD4591" w:rsidRPr="00C645BB" w:rsidRDefault="00DD4591" w:rsidP="00CE61F3">
      <w:pPr>
        <w:pStyle w:val="ae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DD4591" w:rsidRPr="00C645BB" w:rsidRDefault="00DD4591" w:rsidP="00CE61F3">
      <w:pPr>
        <w:spacing w:after="0" w:line="240" w:lineRule="auto"/>
        <w:ind w:left="348"/>
        <w:jc w:val="center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ОЖИДАЕМЫЕ РЕЗУЛЬТАТЫ И ФОРМЫ КОНТРОЛЯ.</w:t>
      </w:r>
    </w:p>
    <w:tbl>
      <w:tblPr>
        <w:tblpPr w:leftFromText="180" w:rightFromText="180" w:bottomFromText="20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118"/>
        <w:gridCol w:w="2127"/>
      </w:tblGrid>
      <w:tr w:rsidR="00DD4591" w:rsidRPr="00C645BB" w:rsidTr="00922686"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DD4591" w:rsidRPr="00C645BB" w:rsidTr="00922686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45BB">
              <w:rPr>
                <w:rFonts w:ascii="Arial" w:hAnsi="Arial" w:cs="Arial"/>
                <w:bCs/>
                <w:sz w:val="24"/>
                <w:szCs w:val="24"/>
              </w:rPr>
              <w:t>1.Ценить и принимать следующие базовые ценности:  «добро», «терпение», «семья».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45BB">
              <w:rPr>
                <w:rFonts w:ascii="Arial" w:hAnsi="Arial" w:cs="Arial"/>
                <w:bCs/>
                <w:sz w:val="24"/>
                <w:szCs w:val="24"/>
              </w:rPr>
              <w:t xml:space="preserve">2.Уважать к своей семье, к своим родственникам, любовь к родителям. 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45BB">
              <w:rPr>
                <w:rFonts w:ascii="Arial" w:hAnsi="Arial" w:cs="Arial"/>
                <w:bCs/>
                <w:sz w:val="24"/>
                <w:szCs w:val="24"/>
              </w:rPr>
              <w:t>3.Освоить  роли  ученика; формирование интереса (мотивации) к учению.</w:t>
            </w:r>
          </w:p>
          <w:p w:rsidR="00DD4591" w:rsidRPr="00C645BB" w:rsidRDefault="00DD4591" w:rsidP="00CE61F3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45BB">
              <w:rPr>
                <w:rFonts w:ascii="Arial" w:hAnsi="Arial" w:cs="Arial"/>
                <w:bCs/>
                <w:sz w:val="24"/>
                <w:szCs w:val="24"/>
              </w:rPr>
              <w:t>4.Оценивать  жизненные ситуаций  и поступки сверстников с точки зрения общечеловеческих норм.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 xml:space="preserve">1.Организовывать свое рабочее место под руководством учителя. 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2.Определять цель выполнения заданий на заняти</w:t>
            </w:r>
            <w:r w:rsidR="00CE61F3" w:rsidRPr="00C645BB">
              <w:rPr>
                <w:rFonts w:ascii="Arial" w:eastAsia="SimSun" w:hAnsi="Arial" w:cs="Arial"/>
                <w:bCs/>
                <w:sz w:val="24"/>
                <w:szCs w:val="24"/>
              </w:rPr>
              <w:t>и</w:t>
            </w: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 xml:space="preserve">, во внеурочной деятельности, в жизненных ситуациях под руководством педагога. 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3.Определять план выполнения заданий на внеурочной деятельности, жизненных ситуациях под руководством педагога.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4.Использовать в своей деятельности простейшие приборы: линейку, треугольник и т.д. и использование нового оборудования.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 xml:space="preserve">1.Ориентироваться в учебнике: определять умения, которые будут сформированы на основе изучения данного раздела. 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2.Отвечать на простые вопросы, находить нужную информацию.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3.Сравнивать предметы, объекты: находить общее и различие.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4.Группировать предметы, объекты на основе существенных признаков.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 xml:space="preserve">5.Подробно пересказывать </w:t>
            </w:r>
            <w:proofErr w:type="gramStart"/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прочитанное</w:t>
            </w:r>
            <w:proofErr w:type="gramEnd"/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 xml:space="preserve"> или прослушанное; определять тему.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1.Участвовать в диалоге на уроке и в жизненных ситуациях.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 xml:space="preserve">2.Отвечать на вопросы учителя, товарищей по группе. 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2.Соблюдать простейшие нормы речевого этикета: здороваться, прощаться, благодарить.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>3. Слушать и понимать речь других.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C645BB">
              <w:rPr>
                <w:rFonts w:ascii="Arial" w:eastAsia="SimSun" w:hAnsi="Arial" w:cs="Arial"/>
                <w:bCs/>
                <w:sz w:val="24"/>
                <w:szCs w:val="24"/>
              </w:rPr>
              <w:t xml:space="preserve">4. Участвовать  в работе в паре. </w:t>
            </w:r>
          </w:p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</w:p>
        </w:tc>
      </w:tr>
    </w:tbl>
    <w:p w:rsidR="00DD4591" w:rsidRPr="00C645BB" w:rsidRDefault="00DD4591" w:rsidP="00CE61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4591" w:rsidRPr="00C645BB" w:rsidRDefault="00DD4591" w:rsidP="00CE61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В результате изучения программы:</w:t>
      </w:r>
      <w:r w:rsidRPr="00C645BB">
        <w:rPr>
          <w:rFonts w:ascii="Arial" w:hAnsi="Arial" w:cs="Arial"/>
          <w:b/>
          <w:sz w:val="24"/>
          <w:szCs w:val="24"/>
        </w:rPr>
        <w:t xml:space="preserve"> </w:t>
      </w:r>
    </w:p>
    <w:p w:rsidR="00DD4591" w:rsidRPr="00C645BB" w:rsidRDefault="00DD4591" w:rsidP="00CE61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К концу года обучения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</w:t>
      </w:r>
      <w:proofErr w:type="gramStart"/>
      <w:r w:rsidRPr="00C645BB">
        <w:rPr>
          <w:rFonts w:ascii="Arial" w:hAnsi="Arial" w:cs="Arial"/>
          <w:sz w:val="24"/>
          <w:szCs w:val="24"/>
        </w:rPr>
        <w:t>модели</w:t>
      </w:r>
      <w:proofErr w:type="gramEnd"/>
      <w:r w:rsidRPr="00C645BB">
        <w:rPr>
          <w:rFonts w:ascii="Arial" w:hAnsi="Arial" w:cs="Arial"/>
          <w:sz w:val="24"/>
          <w:szCs w:val="24"/>
        </w:rPr>
        <w:t xml:space="preserve"> как по заданию, так и по собственному замыслу, развитие творческого воображения и высших психических функций.</w:t>
      </w:r>
    </w:p>
    <w:p w:rsidR="0030348E" w:rsidRDefault="0030348E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4591" w:rsidRPr="00C645BB" w:rsidRDefault="00CE61F3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УЧЕБНЫЙ</w:t>
      </w:r>
      <w:r w:rsidR="00DD4591" w:rsidRPr="00C645BB">
        <w:rPr>
          <w:rFonts w:ascii="Arial" w:hAnsi="Arial" w:cs="Arial"/>
          <w:b/>
          <w:sz w:val="24"/>
          <w:szCs w:val="24"/>
        </w:rPr>
        <w:t xml:space="preserve"> ПЛАН.</w:t>
      </w:r>
    </w:p>
    <w:tbl>
      <w:tblPr>
        <w:tblStyle w:val="af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1275"/>
        <w:gridCol w:w="1134"/>
        <w:gridCol w:w="1134"/>
        <w:gridCol w:w="2127"/>
      </w:tblGrid>
      <w:tr w:rsidR="00DD4591" w:rsidRPr="00C645BB" w:rsidTr="0092268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45B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645B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Название темы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Формы</w:t>
            </w:r>
          </w:p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аттестации, контроля</w:t>
            </w:r>
          </w:p>
        </w:tc>
      </w:tr>
      <w:tr w:rsidR="00DD4591" w:rsidRPr="00C645BB" w:rsidTr="00922686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1" w:rsidRPr="00C645BB" w:rsidRDefault="00DD4591" w:rsidP="00CE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1" w:rsidRPr="00C645BB" w:rsidRDefault="00DD4591" w:rsidP="00CE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Теорет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Практ.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1" w:rsidRPr="00C645BB" w:rsidRDefault="00DD4591" w:rsidP="00CE61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591" w:rsidRPr="00C645BB" w:rsidTr="00922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Fonts w:ascii="Arial" w:hAnsi="Arial" w:cs="Arial"/>
                <w:color w:val="000000"/>
                <w:lang w:eastAsia="en-US"/>
              </w:rPr>
              <w:t>ТБ с 3</w:t>
            </w:r>
            <w:r w:rsidRPr="00C645BB">
              <w:rPr>
                <w:rFonts w:ascii="Arial" w:hAnsi="Arial" w:cs="Arial"/>
                <w:color w:val="000000"/>
                <w:lang w:val="en-US" w:eastAsia="en-US"/>
              </w:rPr>
              <w:t>D</w:t>
            </w:r>
            <w:r w:rsidRPr="00C645BB">
              <w:rPr>
                <w:rFonts w:ascii="Arial" w:hAnsi="Arial" w:cs="Arial"/>
                <w:color w:val="000000"/>
                <w:lang w:eastAsia="en-US"/>
              </w:rPr>
              <w:t xml:space="preserve"> ручкой</w:t>
            </w:r>
            <w:r w:rsidRPr="00C645BB"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R="00DD4591" w:rsidRPr="00C645BB" w:rsidTr="00922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  <w:t xml:space="preserve">2.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Выполнение плоских рисунков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Практика </w:t>
            </w:r>
          </w:p>
        </w:tc>
      </w:tr>
      <w:tr w:rsidR="00DD4591" w:rsidRPr="00C645BB" w:rsidTr="00922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Создание плоских элементов и их сборка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Практика</w:t>
            </w:r>
          </w:p>
        </w:tc>
      </w:tr>
      <w:tr w:rsidR="00DD4591" w:rsidRPr="00C645BB" w:rsidTr="00922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Сборка моделей из отдельных элементов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Практика</w:t>
            </w:r>
          </w:p>
        </w:tc>
      </w:tr>
      <w:tr w:rsidR="00DD4591" w:rsidRPr="00C645BB" w:rsidTr="00922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Объемное рисование моделей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R="00DD4591" w:rsidRPr="00C645BB" w:rsidTr="00922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iCs/>
                <w:color w:val="000000"/>
                <w:lang w:eastAsia="en-US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Создание оригинальной</w:t>
            </w:r>
            <w:r w:rsidRPr="00C645BB">
              <w:rPr>
                <w:rFonts w:ascii="Arial" w:hAnsi="Arial" w:cs="Arial"/>
                <w:color w:val="000000"/>
                <w:lang w:eastAsia="en-US"/>
              </w:rPr>
              <w:t>3</w:t>
            </w:r>
            <w:r w:rsidRPr="00C645BB">
              <w:rPr>
                <w:rFonts w:ascii="Arial" w:hAnsi="Arial" w:cs="Arial"/>
                <w:color w:val="000000"/>
                <w:lang w:val="en-US" w:eastAsia="en-US"/>
              </w:rPr>
              <w:t>D</w:t>
            </w:r>
            <w:r w:rsidRPr="00C645BB">
              <w:rPr>
                <w:rFonts w:ascii="Arial" w:hAnsi="Arial" w:cs="Arial"/>
                <w:color w:val="000000"/>
                <w:lang w:eastAsia="en-US"/>
              </w:rPr>
              <w:t xml:space="preserve">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Проект</w:t>
            </w:r>
          </w:p>
        </w:tc>
      </w:tr>
      <w:tr w:rsidR="00DD4591" w:rsidRPr="00C645BB" w:rsidTr="0092268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 w:rsidP="00CE61F3">
            <w:pPr>
              <w:pStyle w:val="a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4591" w:rsidRPr="00C645BB" w:rsidRDefault="00DD4591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4591" w:rsidRPr="00C645BB" w:rsidRDefault="00DD4591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4591" w:rsidRPr="00C645BB" w:rsidRDefault="00DD4591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61F3" w:rsidRPr="00C645BB" w:rsidRDefault="00CE61F3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4591" w:rsidRPr="00C645BB" w:rsidRDefault="00DD4591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СОДЕРЖАНИЕ.</w:t>
      </w:r>
    </w:p>
    <w:p w:rsidR="00DD4591" w:rsidRPr="00C645BB" w:rsidRDefault="00DD4591" w:rsidP="00CE61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Тема 1. 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>Техника безопасности при работе 3</w:t>
      </w:r>
      <w:r w:rsidRPr="00C645BB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 горячей ручкой (2 ч.)</w:t>
      </w:r>
    </w:p>
    <w:p w:rsidR="00DD4591" w:rsidRPr="00C645BB" w:rsidRDefault="00DD4591" w:rsidP="00CE61F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BB">
        <w:rPr>
          <w:rFonts w:ascii="Arial" w:eastAsia="Times New Roman" w:hAnsi="Arial" w:cs="Arial"/>
          <w:sz w:val="24"/>
          <w:szCs w:val="24"/>
          <w:lang w:eastAsia="ru-RU"/>
        </w:rPr>
        <w:t>Правила работы и организация рабочего места. Знакомство с конструкцией горячей 3</w:t>
      </w:r>
      <w:r w:rsidRPr="00C645BB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 ручки. Предохранение от ожогов. Заправка и замена пластика.</w:t>
      </w:r>
    </w:p>
    <w:p w:rsidR="00DD4591" w:rsidRPr="00C645BB" w:rsidRDefault="00DD4591" w:rsidP="00CE61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Тема 2. 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>Выполнение плоских рисунков (5ч.). Выбор трафаретов. Рисование на бумаге, пластике или стекле. Фотографирование работ. Обсуждение результатов.</w:t>
      </w:r>
    </w:p>
    <w:p w:rsidR="00DD4591" w:rsidRPr="00C645BB" w:rsidRDefault="00DD4591" w:rsidP="00CE61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BB">
        <w:rPr>
          <w:rFonts w:ascii="Arial" w:eastAsia="Times New Roman" w:hAnsi="Arial" w:cs="Arial"/>
          <w:b/>
          <w:sz w:val="24"/>
          <w:szCs w:val="24"/>
          <w:lang w:eastAsia="ru-RU"/>
        </w:rPr>
        <w:t>Тема 3.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плоских элементов для последующей сборки (5 ч.).</w:t>
      </w:r>
    </w:p>
    <w:p w:rsidR="00DD4591" w:rsidRPr="00C645BB" w:rsidRDefault="00DD4591" w:rsidP="00CE61F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BB">
        <w:rPr>
          <w:rFonts w:ascii="Arial" w:eastAsia="Times New Roman" w:hAnsi="Arial" w:cs="Arial"/>
          <w:sz w:val="24"/>
          <w:szCs w:val="24"/>
          <w:lang w:eastAsia="ru-RU"/>
        </w:rPr>
        <w:t>Рисование элементов по трафаретам. Фотографирование работ. Обсуждение результатов.</w:t>
      </w:r>
    </w:p>
    <w:p w:rsidR="00DD4591" w:rsidRPr="00C645BB" w:rsidRDefault="00DD4591" w:rsidP="00CE61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Тема 4. 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>Сборка моделей из отдельных элементов (3ч.). Фотографирование работ. Обсуждение результатов.</w:t>
      </w:r>
    </w:p>
    <w:p w:rsidR="00DD4591" w:rsidRPr="00C645BB" w:rsidRDefault="00DD4591" w:rsidP="00CE61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Тема 5. 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>Объемное рисование моделей (10 ч.). Технология, основанная на отвердевающем полимере, не требующем нагрева. Конструкция ручки. Техника безопасности при работе с холодной 3</w:t>
      </w:r>
      <w:r w:rsidRPr="00C645BB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 ручкой. Объемное рисование. Фотографирование работ. Обсуждение результатов.</w:t>
      </w:r>
    </w:p>
    <w:p w:rsidR="00DD4591" w:rsidRPr="00C645BB" w:rsidRDefault="00DD4591" w:rsidP="00CE61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BB">
        <w:rPr>
          <w:rFonts w:ascii="Arial" w:eastAsia="Times New Roman" w:hAnsi="Arial" w:cs="Arial"/>
          <w:b/>
          <w:sz w:val="24"/>
          <w:szCs w:val="24"/>
          <w:lang w:eastAsia="ru-RU"/>
        </w:rPr>
        <w:t>Тема 6.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оригинальной 3</w:t>
      </w:r>
      <w:r w:rsidRPr="00C645BB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 модели (9 ч.). Основные понятия проектного подхода. Выбор темы проекта. Реализация проектирования. Фотографирование работ. Обсуждение результатов.</w:t>
      </w:r>
    </w:p>
    <w:p w:rsidR="00DD4591" w:rsidRPr="00C645BB" w:rsidRDefault="00DD4591" w:rsidP="00CE61F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591" w:rsidRPr="00C645BB" w:rsidRDefault="00DD4591" w:rsidP="00CE61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Форма контроля и фиксации результатов:</w:t>
      </w:r>
      <w:r w:rsidRPr="00C645BB">
        <w:rPr>
          <w:rFonts w:ascii="Arial" w:hAnsi="Arial" w:cs="Arial"/>
          <w:b/>
          <w:sz w:val="24"/>
          <w:szCs w:val="24"/>
        </w:rPr>
        <w:t xml:space="preserve">    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Начиная с третьего </w:t>
      </w:r>
      <w:proofErr w:type="gramStart"/>
      <w:r w:rsidRPr="00C645BB">
        <w:rPr>
          <w:rFonts w:ascii="Arial" w:eastAsia="Times New Roman" w:hAnsi="Arial" w:cs="Arial"/>
          <w:sz w:val="24"/>
          <w:szCs w:val="24"/>
          <w:lang w:eastAsia="ru-RU"/>
        </w:rPr>
        <w:t>занятия</w:t>
      </w:r>
      <w:proofErr w:type="gramEnd"/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опрос обучаемых по вопросам предыдущего занятия.</w:t>
      </w:r>
    </w:p>
    <w:p w:rsidR="00DD4591" w:rsidRPr="00C645BB" w:rsidRDefault="00DD4591" w:rsidP="00CE61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 xml:space="preserve">        </w:t>
      </w:r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</w:t>
      </w:r>
      <w:proofErr w:type="gramStart"/>
      <w:r w:rsidRPr="00C645BB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, выносятся на общее обсуждение также в диалоговой форме разбора материала. Подготавливается модель </w:t>
      </w:r>
      <w:proofErr w:type="gramStart"/>
      <w:r w:rsidRPr="00C645BB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конкурсе.</w:t>
      </w:r>
    </w:p>
    <w:p w:rsidR="00DD4591" w:rsidRDefault="00DD4591" w:rsidP="00CE6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B55" w:rsidRDefault="000F0B55" w:rsidP="00CE6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B55" w:rsidRDefault="000F0B55" w:rsidP="00CE6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B55" w:rsidRDefault="000F0B55" w:rsidP="000F0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0B55">
        <w:rPr>
          <w:rFonts w:ascii="Arial" w:hAnsi="Arial" w:cs="Arial"/>
          <w:b/>
          <w:sz w:val="24"/>
          <w:szCs w:val="24"/>
        </w:rPr>
        <w:t>ОЦЕНОЧНЫЕ МАТЕРИАЛЫ</w:t>
      </w:r>
    </w:p>
    <w:p w:rsidR="000F0B55" w:rsidRDefault="000F0B55" w:rsidP="000F0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0B55" w:rsidRPr="00C645BB" w:rsidRDefault="000F0B55" w:rsidP="000F0B55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№1</w:t>
      </w:r>
      <w:r w:rsidRPr="00C645BB">
        <w:rPr>
          <w:rFonts w:ascii="Arial" w:hAnsi="Arial" w:cs="Arial"/>
          <w:sz w:val="24"/>
          <w:szCs w:val="24"/>
        </w:rPr>
        <w:t>.</w:t>
      </w:r>
      <w:r w:rsidRPr="00C645BB">
        <w:rPr>
          <w:rFonts w:ascii="Arial" w:hAnsi="Arial" w:cs="Arial"/>
          <w:b/>
          <w:sz w:val="24"/>
          <w:szCs w:val="24"/>
        </w:rPr>
        <w:t>Входной контроль в виде теста: Назвать части ручки и правила ТБ работы с ней.</w:t>
      </w:r>
    </w:p>
    <w:p w:rsidR="000F0B55" w:rsidRPr="00C645BB" w:rsidRDefault="000F0B55" w:rsidP="000F0B55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№2.  Практические задания. 1</w:t>
      </w:r>
      <w:proofErr w:type="gramStart"/>
      <w:r w:rsidRPr="00C645BB">
        <w:rPr>
          <w:rFonts w:ascii="Arial" w:hAnsi="Arial" w:cs="Arial"/>
          <w:b/>
          <w:sz w:val="24"/>
          <w:szCs w:val="24"/>
        </w:rPr>
        <w:t xml:space="preserve"> В</w:t>
      </w:r>
      <w:proofErr w:type="gramEnd"/>
      <w:r w:rsidRPr="00C645BB">
        <w:rPr>
          <w:rFonts w:ascii="Arial" w:hAnsi="Arial" w:cs="Arial"/>
          <w:b/>
          <w:sz w:val="24"/>
          <w:szCs w:val="24"/>
        </w:rPr>
        <w:t>ыбрать и назвать плоские и объёмные фигуры. 2 выполнить задание 3</w:t>
      </w:r>
      <w:r w:rsidRPr="00C645BB">
        <w:rPr>
          <w:rFonts w:ascii="Arial" w:hAnsi="Arial" w:cs="Arial"/>
          <w:b/>
          <w:sz w:val="24"/>
          <w:szCs w:val="24"/>
          <w:lang w:val="en-US"/>
        </w:rPr>
        <w:t>D</w:t>
      </w:r>
      <w:r w:rsidRPr="00C645BB">
        <w:rPr>
          <w:rFonts w:ascii="Arial" w:hAnsi="Arial" w:cs="Arial"/>
          <w:b/>
          <w:sz w:val="24"/>
          <w:szCs w:val="24"/>
        </w:rPr>
        <w:t xml:space="preserve"> ручкой</w:t>
      </w:r>
      <w:r w:rsidRPr="00C645BB">
        <w:rPr>
          <w:rFonts w:ascii="Arial" w:hAnsi="Arial" w:cs="Arial"/>
          <w:sz w:val="24"/>
          <w:szCs w:val="24"/>
        </w:rPr>
        <w:t>.</w:t>
      </w:r>
    </w:p>
    <w:p w:rsidR="000F0B55" w:rsidRPr="00C645BB" w:rsidRDefault="000F0B55" w:rsidP="000F0B55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№3. Тест по теме рисунок – подготовительный этап моделирования. (Промежуточный контроль)</w:t>
      </w:r>
    </w:p>
    <w:p w:rsidR="000F0B55" w:rsidRPr="00C645BB" w:rsidRDefault="000F0B55" w:rsidP="000F0B55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4</w:t>
      </w:r>
      <w:r w:rsidRPr="00C645BB">
        <w:rPr>
          <w:rFonts w:ascii="Arial" w:hAnsi="Arial" w:cs="Arial"/>
          <w:b/>
          <w:sz w:val="24"/>
          <w:szCs w:val="24"/>
        </w:rPr>
        <w:t>. Тест. Объёмное моделирование  (Промежуточная аттестация 2 полугодие)</w:t>
      </w:r>
    </w:p>
    <w:p w:rsidR="000F0B55" w:rsidRPr="000F0B55" w:rsidRDefault="000F0B55" w:rsidP="000F0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5BB" w:rsidRDefault="00C645BB" w:rsidP="00CE61F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DD4591" w:rsidRPr="00C645BB" w:rsidRDefault="00DD4591" w:rsidP="00CE61F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C645BB">
        <w:rPr>
          <w:rFonts w:ascii="Arial" w:hAnsi="Arial" w:cs="Arial"/>
          <w:color w:val="auto"/>
          <w:sz w:val="24"/>
          <w:szCs w:val="24"/>
        </w:rPr>
        <w:t>МЕТОДИЧЕСКОЕ И МАТЕРИАЛЬНО-ТЕХНИЧЕСКОЕ ОБЕСПЕЧЕНИЕ.</w:t>
      </w:r>
    </w:p>
    <w:p w:rsidR="00DD4591" w:rsidRPr="00C645BB" w:rsidRDefault="00DD4591" w:rsidP="00CE61F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2551"/>
        <w:gridCol w:w="3119"/>
        <w:gridCol w:w="2268"/>
      </w:tblGrid>
      <w:tr w:rsidR="00DD4591" w:rsidRPr="00C645BB" w:rsidTr="0092268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№ п\</w:t>
            </w:r>
            <w:proofErr w:type="gramStart"/>
            <w:r w:rsidRPr="00C645B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bCs/>
                <w:sz w:val="24"/>
                <w:szCs w:val="24"/>
              </w:rPr>
              <w:t>Контроль усвоения знаний, умений и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</w:tr>
      <w:tr w:rsidR="00DD4591" w:rsidRPr="00C645BB" w:rsidTr="00922686">
        <w:trPr>
          <w:trHeight w:val="1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Fonts w:ascii="Arial" w:hAnsi="Arial" w:cs="Arial"/>
                <w:color w:val="000000"/>
                <w:lang w:eastAsia="en-US"/>
              </w:rPr>
              <w:t>ТБ с 3</w:t>
            </w:r>
            <w:r w:rsidRPr="00C645BB">
              <w:rPr>
                <w:rFonts w:ascii="Arial" w:hAnsi="Arial" w:cs="Arial"/>
                <w:color w:val="000000"/>
                <w:lang w:val="en-US" w:eastAsia="en-US"/>
              </w:rPr>
              <w:t>D</w:t>
            </w:r>
            <w:r w:rsidRPr="00C645BB">
              <w:rPr>
                <w:rFonts w:ascii="Arial" w:hAnsi="Arial" w:cs="Arial"/>
                <w:color w:val="000000"/>
                <w:lang w:eastAsia="en-US"/>
              </w:rPr>
              <w:t xml:space="preserve"> ручкой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 педагога, презентация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Словесные, наглядные, игровые.  </w:t>
            </w:r>
          </w:p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   Презентация,   </w:t>
            </w:r>
          </w:p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Проектор, ноутбук</w:t>
            </w:r>
          </w:p>
        </w:tc>
      </w:tr>
      <w:tr w:rsidR="00DD4591" w:rsidRPr="00C645BB" w:rsidTr="00922686">
        <w:trPr>
          <w:trHeight w:val="1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Выполнение плоских рисунков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Коллективные, групповые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Презентация,   </w:t>
            </w:r>
          </w:p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Проектор, ноутбук, 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ручка</w:t>
            </w:r>
          </w:p>
        </w:tc>
      </w:tr>
      <w:tr w:rsidR="00DD4591" w:rsidRPr="00C645BB" w:rsidTr="00922686">
        <w:trPr>
          <w:trHeight w:val="1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Создание плоских элементов и их сборка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Коллективные, групповые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Презентация,   </w:t>
            </w:r>
          </w:p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Проектор, ноутбук, 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ручка</w:t>
            </w:r>
          </w:p>
        </w:tc>
      </w:tr>
      <w:tr w:rsidR="00DD4591" w:rsidRPr="00C645BB" w:rsidTr="00922686">
        <w:trPr>
          <w:trHeight w:val="1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Сборка моделей из отдельных элементов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Коллективные, групповые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Презентация,   </w:t>
            </w:r>
          </w:p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Проектор, ноутбук, 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ручка</w:t>
            </w:r>
          </w:p>
        </w:tc>
      </w:tr>
      <w:tr w:rsidR="00DD4591" w:rsidRPr="00C645BB" w:rsidTr="00922686">
        <w:trPr>
          <w:trHeight w:val="1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Объемное рисование моделей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Коллективные, групповые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Презентация,   </w:t>
            </w:r>
          </w:p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Проектор, ноутбук, 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ручка</w:t>
            </w:r>
          </w:p>
        </w:tc>
      </w:tr>
      <w:tr w:rsidR="00DD4591" w:rsidRPr="00C645BB" w:rsidTr="00922686">
        <w:trPr>
          <w:trHeight w:val="1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pStyle w:val="a5"/>
              <w:spacing w:before="0" w:beforeAutospacing="0" w:after="0" w:afterAutospacing="0"/>
              <w:jc w:val="center"/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</w:pPr>
            <w:r w:rsidRPr="00C645BB">
              <w:rPr>
                <w:rStyle w:val="af0"/>
                <w:rFonts w:ascii="Arial" w:hAnsi="Arial" w:cs="Arial"/>
                <w:b w:val="0"/>
                <w:iCs/>
                <w:color w:val="000000"/>
                <w:lang w:eastAsia="en-US"/>
              </w:rPr>
              <w:t>Создание оригинальной</w:t>
            </w:r>
            <w:r w:rsidRPr="00C645BB">
              <w:rPr>
                <w:rFonts w:ascii="Arial" w:hAnsi="Arial" w:cs="Arial"/>
                <w:color w:val="000000"/>
                <w:lang w:eastAsia="en-US"/>
              </w:rPr>
              <w:t>3</w:t>
            </w:r>
            <w:r w:rsidRPr="00C645BB">
              <w:rPr>
                <w:rFonts w:ascii="Arial" w:hAnsi="Arial" w:cs="Arial"/>
                <w:color w:val="000000"/>
                <w:lang w:val="en-US" w:eastAsia="en-US"/>
              </w:rPr>
              <w:t>D</w:t>
            </w:r>
            <w:r w:rsidRPr="00C645BB">
              <w:rPr>
                <w:rFonts w:ascii="Arial" w:hAnsi="Arial" w:cs="Arial"/>
                <w:color w:val="000000"/>
                <w:lang w:eastAsia="en-US"/>
              </w:rPr>
              <w:t xml:space="preserve"> модели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Коллективные</w:t>
            </w:r>
            <w:proofErr w:type="gramEnd"/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групповые, совместно с родителями </w:t>
            </w:r>
          </w:p>
          <w:p w:rsidR="00DD4591" w:rsidRPr="00C645BB" w:rsidRDefault="00DD4591" w:rsidP="00CE61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Презентация,   </w:t>
            </w:r>
          </w:p>
          <w:p w:rsidR="00DD4591" w:rsidRPr="00C645BB" w:rsidRDefault="00DD4591" w:rsidP="00CE61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Проектор, ноутбук, 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ручка</w:t>
            </w:r>
          </w:p>
        </w:tc>
      </w:tr>
    </w:tbl>
    <w:p w:rsidR="00CE61F3" w:rsidRPr="00C645BB" w:rsidRDefault="00CE61F3" w:rsidP="00CE61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591" w:rsidRPr="00C645BB" w:rsidRDefault="00DD4591" w:rsidP="00CE61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</w:t>
      </w:r>
      <w:proofErr w:type="gramStart"/>
      <w:r w:rsidRPr="00C645BB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, выносятся на общее обсуждение также в диалоговой форме разбора материала. Подготавливается модель </w:t>
      </w:r>
      <w:proofErr w:type="gramStart"/>
      <w:r w:rsidRPr="00C645BB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Pr="00C645BB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конкурсах.</w:t>
      </w:r>
    </w:p>
    <w:p w:rsidR="00DD4591" w:rsidRPr="00C645BB" w:rsidRDefault="00DD4591" w:rsidP="00CE61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591" w:rsidRPr="00C645BB" w:rsidRDefault="00DD4591" w:rsidP="00CE61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591" w:rsidRPr="00C645BB" w:rsidRDefault="00DD4591" w:rsidP="00CE61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591" w:rsidRPr="00C645BB" w:rsidRDefault="00DD4591" w:rsidP="00CE6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5BB" w:rsidRDefault="00C645BB" w:rsidP="00DD4591">
      <w:pPr>
        <w:pStyle w:val="1"/>
        <w:pageBreakBefore/>
        <w:tabs>
          <w:tab w:val="center" w:pos="7426"/>
        </w:tabs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Календарный график</w:t>
      </w:r>
    </w:p>
    <w:p w:rsidR="00C03F4E" w:rsidRDefault="00C03F4E" w:rsidP="009C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 xml:space="preserve">Период обучения — </w:t>
      </w:r>
      <w:r w:rsidRPr="009C4221">
        <w:rPr>
          <w:rFonts w:ascii="Arial" w:hAnsi="Arial" w:cs="Arial"/>
          <w:sz w:val="24"/>
          <w:szCs w:val="24"/>
        </w:rPr>
        <w:t>сентябрь-май.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 xml:space="preserve">Количество учебных недель — </w:t>
      </w:r>
      <w:r w:rsidR="00D940B2">
        <w:rPr>
          <w:rFonts w:ascii="Arial" w:hAnsi="Arial" w:cs="Arial"/>
          <w:sz w:val="24"/>
          <w:szCs w:val="24"/>
        </w:rPr>
        <w:t>34</w:t>
      </w:r>
      <w:r w:rsidRPr="009C4221">
        <w:rPr>
          <w:rFonts w:ascii="Arial" w:hAnsi="Arial" w:cs="Arial"/>
          <w:sz w:val="24"/>
          <w:szCs w:val="24"/>
        </w:rPr>
        <w:t>.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>Количество часов —</w:t>
      </w:r>
      <w:r w:rsidRPr="009C4221">
        <w:rPr>
          <w:rFonts w:ascii="Arial" w:hAnsi="Arial" w:cs="Arial"/>
          <w:sz w:val="24"/>
          <w:szCs w:val="24"/>
        </w:rPr>
        <w:t xml:space="preserve"> 34.            </w:t>
      </w:r>
      <w:r w:rsidRPr="009C4221">
        <w:rPr>
          <w:rFonts w:ascii="Arial" w:hAnsi="Arial" w:cs="Arial"/>
          <w:sz w:val="24"/>
          <w:szCs w:val="24"/>
        </w:rPr>
        <w:tab/>
      </w:r>
    </w:p>
    <w:p w:rsid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>Режим проведения занятий:</w:t>
      </w:r>
      <w:r w:rsidRPr="009C4221">
        <w:rPr>
          <w:rFonts w:ascii="Arial" w:hAnsi="Arial" w:cs="Arial"/>
          <w:sz w:val="24"/>
          <w:szCs w:val="24"/>
        </w:rPr>
        <w:t xml:space="preserve"> </w:t>
      </w:r>
      <w:r w:rsidR="00C03F4E">
        <w:rPr>
          <w:rFonts w:ascii="Arial" w:hAnsi="Arial" w:cs="Arial"/>
          <w:sz w:val="24"/>
          <w:szCs w:val="24"/>
        </w:rPr>
        <w:t>2</w:t>
      </w:r>
      <w:r w:rsidRPr="009C4221">
        <w:rPr>
          <w:rFonts w:ascii="Arial" w:hAnsi="Arial" w:cs="Arial"/>
          <w:sz w:val="24"/>
          <w:szCs w:val="24"/>
        </w:rPr>
        <w:t xml:space="preserve"> раз в неделю.</w:t>
      </w:r>
    </w:p>
    <w:p w:rsidR="00922686" w:rsidRPr="009C4221" w:rsidRDefault="00922686" w:rsidP="009C42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"/>
        <w:tblW w:w="10507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1461"/>
        <w:gridCol w:w="1217"/>
        <w:gridCol w:w="1592"/>
        <w:gridCol w:w="1134"/>
        <w:gridCol w:w="3118"/>
        <w:gridCol w:w="1985"/>
      </w:tblGrid>
      <w:tr w:rsidR="00C645BB" w:rsidRPr="00FD431F" w:rsidTr="00922686">
        <w:tc>
          <w:tcPr>
            <w:tcW w:w="1461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835519" w:rsidRPr="00FD431F" w:rsidTr="00922686">
        <w:trPr>
          <w:trHeight w:val="826"/>
        </w:trPr>
        <w:tc>
          <w:tcPr>
            <w:tcW w:w="1461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35519" w:rsidRPr="00FD431F" w:rsidRDefault="00835519" w:rsidP="00835519">
            <w:pPr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работы и организация рабочего места. Знакомство с конструкцией горячей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ручки. </w:t>
            </w:r>
          </w:p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Предохранение от ожогов. Заправка и замена пластика.</w:t>
            </w: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35519" w:rsidRPr="00FD431F" w:rsidRDefault="00835519" w:rsidP="00B018A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плоских рисунков Выбор трафаретов. Рисование на бумаге, пластике или стекле. Фотографирование работ. Обсуждение результатов.</w:t>
            </w: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9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35519" w:rsidRPr="00C645BB" w:rsidRDefault="00835519" w:rsidP="00B018A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плоских э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лементов для последующей сборки</w:t>
            </w:r>
          </w:p>
          <w:p w:rsidR="00835519" w:rsidRPr="00FD431F" w:rsidRDefault="00835519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Рисование элементов по трафаретам. Фотографирование работ. Обсуждение результатов</w:t>
            </w: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35519" w:rsidRPr="00FD431F" w:rsidRDefault="00835519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Сборка моделей из отдельных элементов. Фотографирование работ. Обсуждение результатов</w:t>
            </w: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C645BB" w:rsidRDefault="00C645BB"/>
        </w:tc>
        <w:tc>
          <w:tcPr>
            <w:tcW w:w="1134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45BB" w:rsidRPr="00FD431F" w:rsidRDefault="00835519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Объемное рисование моделей Технология, основанная на отвердевающем полимере, не требующем нагрева. Конструкция ручки. Техника безопасности при работе с холодной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ручкой. Объемное рисование. 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Фотографирование работ. Обсуждение результатов</w:t>
            </w:r>
          </w:p>
        </w:tc>
        <w:tc>
          <w:tcPr>
            <w:tcW w:w="1985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17" w:type="dxa"/>
          </w:tcPr>
          <w:p w:rsidR="00C645BB" w:rsidRPr="00BD56FA" w:rsidRDefault="00C645BB" w:rsidP="000F0B55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9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35519" w:rsidRDefault="00835519" w:rsidP="00835519">
            <w:r w:rsidRPr="008326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Объемное рисование моделей Технология, основанная на отвердевающем полимере, не требующем нагрева. Конструкция ручки. Техника безопасности при работе с холодной 3</w:t>
            </w:r>
            <w:r w:rsidRPr="008326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8326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ручкой. Объемное рисование. Фотографирование работ. Обсуждение результатов</w:t>
            </w: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Default="00835519" w:rsidP="00835519"/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Default="00835519" w:rsidP="00835519"/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Default="00835519"/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0F0B55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17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9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Дополнительные каникулы для первоклассников</w:t>
            </w: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35519" w:rsidRDefault="00835519" w:rsidP="00835519">
            <w:pPr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Объемное рисование моделей </w:t>
            </w:r>
          </w:p>
          <w:p w:rsidR="00835519" w:rsidRPr="00FD431F" w:rsidRDefault="00835519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Технология, основанная на отвердевающем полимере, не требующем нагрева. Конструкция ручки. Техника безопасности при работе с холодной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ручкой. Объемное рисование. Фотографирование работ. Обсуждение результатов</w:t>
            </w: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Pr="00DD6240" w:rsidRDefault="00835519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C645BB" w:rsidRDefault="00C645BB"/>
        </w:tc>
        <w:tc>
          <w:tcPr>
            <w:tcW w:w="1134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45BB" w:rsidRPr="00FD431F" w:rsidRDefault="00835519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оригинальной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модели Основные понятия проектного подхода. Выбор темы проекта. Реализация проектирования. Фотографирование работ. Обсуждение результатов</w:t>
            </w:r>
          </w:p>
        </w:tc>
        <w:tc>
          <w:tcPr>
            <w:tcW w:w="1985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9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35519" w:rsidRPr="00FD431F" w:rsidRDefault="00835519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оригинальной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модели Основные понятия проектного подхода. Выбор темы проекта. Реализация проектирования. Фотографирование работ. Обсуждение результатов</w:t>
            </w: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FD431F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217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35519" w:rsidRPr="00FD431F" w:rsidTr="00922686">
        <w:tc>
          <w:tcPr>
            <w:tcW w:w="1461" w:type="dxa"/>
          </w:tcPr>
          <w:p w:rsidR="00835519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35519" w:rsidRDefault="00835519"/>
        </w:tc>
        <w:tc>
          <w:tcPr>
            <w:tcW w:w="1134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1F3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835519" w:rsidRPr="0054207C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519" w:rsidRPr="00EB1F37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645BB" w:rsidRPr="00C645BB" w:rsidRDefault="00C645BB" w:rsidP="00C645BB"/>
    <w:p w:rsidR="00C645BB" w:rsidRDefault="00C645BB" w:rsidP="00C645BB">
      <w:pPr>
        <w:pStyle w:val="1"/>
        <w:pageBreakBefore/>
        <w:tabs>
          <w:tab w:val="center" w:pos="7426"/>
        </w:tabs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Календарный график</w:t>
      </w:r>
    </w:p>
    <w:p w:rsidR="00C645BB" w:rsidRDefault="00C645BB" w:rsidP="00C645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Pr="00C645BB">
        <w:rPr>
          <w:rFonts w:ascii="Arial" w:hAnsi="Arial" w:cs="Arial"/>
          <w:b/>
          <w:sz w:val="24"/>
          <w:szCs w:val="24"/>
        </w:rPr>
        <w:t>классы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 xml:space="preserve">Период обучения — </w:t>
      </w:r>
      <w:r w:rsidRPr="009C4221">
        <w:rPr>
          <w:rFonts w:ascii="Arial" w:hAnsi="Arial" w:cs="Arial"/>
          <w:sz w:val="24"/>
          <w:szCs w:val="24"/>
        </w:rPr>
        <w:t>сентябрь-май.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 xml:space="preserve">Количество учебных недель — </w:t>
      </w:r>
      <w:r w:rsidRPr="009C4221">
        <w:rPr>
          <w:rFonts w:ascii="Arial" w:hAnsi="Arial" w:cs="Arial"/>
          <w:sz w:val="24"/>
          <w:szCs w:val="24"/>
        </w:rPr>
        <w:t>34.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>Количество часов —</w:t>
      </w:r>
      <w:r w:rsidRPr="009C4221">
        <w:rPr>
          <w:rFonts w:ascii="Arial" w:hAnsi="Arial" w:cs="Arial"/>
          <w:sz w:val="24"/>
          <w:szCs w:val="24"/>
        </w:rPr>
        <w:t xml:space="preserve"> 34.            </w:t>
      </w:r>
      <w:r w:rsidRPr="009C4221">
        <w:rPr>
          <w:rFonts w:ascii="Arial" w:hAnsi="Arial" w:cs="Arial"/>
          <w:sz w:val="24"/>
          <w:szCs w:val="24"/>
        </w:rPr>
        <w:tab/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>Режим проведения занятий:</w:t>
      </w:r>
      <w:r w:rsidRPr="009C4221">
        <w:rPr>
          <w:rFonts w:ascii="Arial" w:hAnsi="Arial" w:cs="Arial"/>
          <w:sz w:val="24"/>
          <w:szCs w:val="24"/>
        </w:rPr>
        <w:t xml:space="preserve"> 1 раз в неделю.</w:t>
      </w:r>
    </w:p>
    <w:tbl>
      <w:tblPr>
        <w:tblStyle w:val="af"/>
        <w:tblW w:w="10365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1461"/>
        <w:gridCol w:w="966"/>
        <w:gridCol w:w="1701"/>
        <w:gridCol w:w="1134"/>
        <w:gridCol w:w="3544"/>
        <w:gridCol w:w="1559"/>
      </w:tblGrid>
      <w:tr w:rsidR="00C645BB" w:rsidRPr="00FD431F" w:rsidTr="00922686">
        <w:tc>
          <w:tcPr>
            <w:tcW w:w="1461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B018AB" w:rsidRPr="00FD431F" w:rsidTr="00922686">
        <w:tc>
          <w:tcPr>
            <w:tcW w:w="1461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18AB" w:rsidRDefault="00B018A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018AB" w:rsidRPr="00FD431F" w:rsidRDefault="00B018AB" w:rsidP="00B018AB">
            <w:pPr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работы и организация рабочего места. Знакомство с конструкцией горячей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ручки. </w:t>
            </w:r>
          </w:p>
          <w:p w:rsidR="00B018AB" w:rsidRPr="00FD431F" w:rsidRDefault="00B018AB" w:rsidP="00B018A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Предохранение от ожогов. Заправка и замена пластика.</w:t>
            </w: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018AB" w:rsidRDefault="00B018A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018AB" w:rsidRDefault="00B018A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плоских рисунков Выбор трафаретов. Рисование на бумаге, пластике или стекле. Фотографирование работ. Обсуждение результатов.</w:t>
            </w: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B018AB" w:rsidRDefault="00B018A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18AB" w:rsidRDefault="00B018A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18AB" w:rsidRDefault="00B018A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018AB" w:rsidRDefault="00B018A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25-31</w:t>
            </w:r>
          </w:p>
        </w:tc>
        <w:tc>
          <w:tcPr>
            <w:tcW w:w="7938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18AB" w:rsidRDefault="00B018A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плоских рисунков Выбор трафаретов. Рисование на бумаге, пластике или стекле. Фотографирование работ. Обсуждение результатов.</w:t>
            </w: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18AB" w:rsidRDefault="00B018A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018AB" w:rsidRDefault="00B018A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018AB" w:rsidRDefault="00B018A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018AB" w:rsidRDefault="00B018AB" w:rsidP="00835519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18AB" w:rsidRDefault="00B018A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Сборка моделей из отдельных элементов. Фотографирование работ. Обсуждение результатов</w:t>
            </w: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018AB" w:rsidRDefault="00B018A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018AB" w:rsidRDefault="00B018A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645BB" w:rsidRDefault="00835519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645BB" w:rsidRDefault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5B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Объемное рисование моделей Технология, основанная на отвердевающем полимере, не требующем нагрева. Конструкция ручки. Техника безопасности при работе с холодной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ручкой. Объемное рисование. Фотографирование работ. Обсуждение результатов</w:t>
            </w:r>
          </w:p>
        </w:tc>
        <w:tc>
          <w:tcPr>
            <w:tcW w:w="1559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66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7938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018AB" w:rsidRDefault="00B018A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Объемное рисование моделей Технология, основанная на отвердевающем полимере, не требующем нагрева. Конструкция ручки. Техника безопасности при работе с 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холодной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ручкой. Объемное рисование. Фотографирование работ. Обсуждение результатов</w:t>
            </w: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018AB" w:rsidRDefault="00B018A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B018AB" w:rsidRDefault="00B018A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18AB" w:rsidRDefault="00B018A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18AB" w:rsidRDefault="00B018A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18AB" w:rsidRDefault="00B018A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018AB" w:rsidRDefault="00B018AB" w:rsidP="00835519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18AB" w:rsidRDefault="00B018A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018AB" w:rsidRDefault="00B018A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оригинальной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модели Основные понятия проектного подхода. Выбор темы проекта. Реализация проектирования. Фотографирование работ. Обсуждение результатов</w:t>
            </w: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018AB" w:rsidRDefault="00B018A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8AB" w:rsidRDefault="00B018A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28</w:t>
            </w: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7938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18AB" w:rsidRDefault="00B018A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оригинальной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модели Основные понятия проектного подхода. Выбор темы проекта. Реализация проектирования. Фотографирование работ. Обсуждение результатов</w:t>
            </w: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18AB" w:rsidRDefault="00B018A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018AB" w:rsidRDefault="00B018A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018AB" w:rsidRDefault="00B018A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96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018AB" w:rsidRDefault="00B018A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018AB" w:rsidRDefault="00B018A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B018AB" w:rsidRDefault="00B018A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645BB" w:rsidRPr="00C645BB" w:rsidRDefault="00C645BB" w:rsidP="00C645BB"/>
    <w:p w:rsidR="00C645BB" w:rsidRPr="00C645BB" w:rsidRDefault="00C645BB" w:rsidP="00C645BB"/>
    <w:p w:rsidR="00C645BB" w:rsidRDefault="00C645BB" w:rsidP="00C645BB">
      <w:pPr>
        <w:pStyle w:val="1"/>
        <w:pageBreakBefore/>
        <w:tabs>
          <w:tab w:val="center" w:pos="7426"/>
        </w:tabs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Календарный график</w:t>
      </w:r>
    </w:p>
    <w:p w:rsidR="00C645BB" w:rsidRDefault="00C645BB" w:rsidP="00C645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Pr="00C645BB">
        <w:rPr>
          <w:rFonts w:ascii="Arial" w:hAnsi="Arial" w:cs="Arial"/>
          <w:b/>
          <w:sz w:val="24"/>
          <w:szCs w:val="24"/>
        </w:rPr>
        <w:t>классы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 xml:space="preserve">Период обучения — </w:t>
      </w:r>
      <w:r w:rsidRPr="009C4221">
        <w:rPr>
          <w:rFonts w:ascii="Arial" w:hAnsi="Arial" w:cs="Arial"/>
          <w:sz w:val="24"/>
          <w:szCs w:val="24"/>
        </w:rPr>
        <w:t>сентябрь-май.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 xml:space="preserve">Количество учебных недель — </w:t>
      </w:r>
      <w:r w:rsidRPr="009C4221">
        <w:rPr>
          <w:rFonts w:ascii="Arial" w:hAnsi="Arial" w:cs="Arial"/>
          <w:sz w:val="24"/>
          <w:szCs w:val="24"/>
        </w:rPr>
        <w:t>34.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>Количество часов —</w:t>
      </w:r>
      <w:r w:rsidRPr="009C4221">
        <w:rPr>
          <w:rFonts w:ascii="Arial" w:hAnsi="Arial" w:cs="Arial"/>
          <w:sz w:val="24"/>
          <w:szCs w:val="24"/>
        </w:rPr>
        <w:t xml:space="preserve"> 34.            </w:t>
      </w:r>
      <w:r w:rsidRPr="009C4221">
        <w:rPr>
          <w:rFonts w:ascii="Arial" w:hAnsi="Arial" w:cs="Arial"/>
          <w:sz w:val="24"/>
          <w:szCs w:val="24"/>
        </w:rPr>
        <w:tab/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>Режим проведения занятий:</w:t>
      </w:r>
      <w:r w:rsidRPr="009C4221">
        <w:rPr>
          <w:rFonts w:ascii="Arial" w:hAnsi="Arial" w:cs="Arial"/>
          <w:sz w:val="24"/>
          <w:szCs w:val="24"/>
        </w:rPr>
        <w:t xml:space="preserve"> 1 раз в неделю.</w:t>
      </w:r>
    </w:p>
    <w:tbl>
      <w:tblPr>
        <w:tblStyle w:val="af"/>
        <w:tblW w:w="10648" w:type="dxa"/>
        <w:tblInd w:w="233" w:type="dxa"/>
        <w:tblLook w:val="04A0" w:firstRow="1" w:lastRow="0" w:firstColumn="1" w:lastColumn="0" w:noHBand="0" w:noVBand="1"/>
      </w:tblPr>
      <w:tblGrid>
        <w:gridCol w:w="1461"/>
        <w:gridCol w:w="966"/>
        <w:gridCol w:w="1701"/>
        <w:gridCol w:w="1134"/>
        <w:gridCol w:w="3260"/>
        <w:gridCol w:w="2126"/>
      </w:tblGrid>
      <w:tr w:rsidR="00C645BB" w:rsidRPr="00FD431F" w:rsidTr="00922686">
        <w:tc>
          <w:tcPr>
            <w:tcW w:w="1461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B018AB" w:rsidRPr="00FD431F" w:rsidTr="00922686">
        <w:tc>
          <w:tcPr>
            <w:tcW w:w="1461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18AB" w:rsidRDefault="00B018AB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018AB" w:rsidRPr="00FD431F" w:rsidRDefault="00B018AB" w:rsidP="00C03F4E">
            <w:pPr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работы и организация рабочего места. Знакомство с конструкцией горячей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ручки. </w:t>
            </w:r>
          </w:p>
          <w:p w:rsidR="00B018AB" w:rsidRPr="00FD431F" w:rsidRDefault="00B018AB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Предохранение от ожогов. Заправка и замена пластика.</w:t>
            </w: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18AB" w:rsidRDefault="00B018AB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018AB" w:rsidRDefault="00B018AB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018AB" w:rsidRPr="00FD431F" w:rsidRDefault="00B018AB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плоских рисунков Выбор трафаретов. Рисование на бумаге, пластике или стекле. Фотографирование работ. Обсуждение результатов.</w:t>
            </w: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018AB" w:rsidRDefault="00B018AB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B018AB" w:rsidRDefault="00B018AB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018AB" w:rsidRDefault="00B018AB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18AB" w:rsidRDefault="00B018AB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F0B55" w:rsidRPr="00FD431F" w:rsidTr="00922686">
        <w:tc>
          <w:tcPr>
            <w:tcW w:w="1461" w:type="dxa"/>
          </w:tcPr>
          <w:p w:rsidR="000F0B55" w:rsidRDefault="000F0B55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0F0B55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F0B55" w:rsidRDefault="000F0B55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0F0B55" w:rsidRDefault="000F0B55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F0B55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плоских рисунков Выбор трафаретов. Рисование на бумаге, пластике или стекле. Фотографирование работ. Обсуждение результатов.</w:t>
            </w:r>
          </w:p>
        </w:tc>
        <w:tc>
          <w:tcPr>
            <w:tcW w:w="2126" w:type="dxa"/>
          </w:tcPr>
          <w:p w:rsidR="000F0B55" w:rsidRPr="00FD431F" w:rsidRDefault="000F0B55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25-31</w:t>
            </w:r>
          </w:p>
        </w:tc>
        <w:tc>
          <w:tcPr>
            <w:tcW w:w="8221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18AB" w:rsidRDefault="00B018AB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018AB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плоских рисунков Выбор трафаретов. Рисование на бумаге, пластике или стекле. Фотографирование работ. Обсуждение результатов.</w:t>
            </w: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18AB" w:rsidRDefault="00B018AB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018AB" w:rsidRDefault="00B018AB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018AB" w:rsidRDefault="00B018AB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18AB" w:rsidRDefault="00B018AB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018AB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Сборка моделей из отдельных элементов. Фотографирование работ. Обсуждение результатов</w:t>
            </w: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18AB" w:rsidRDefault="00B018AB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018AB" w:rsidRDefault="00B018AB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F0B55" w:rsidRPr="00FD431F" w:rsidTr="00922686">
        <w:tc>
          <w:tcPr>
            <w:tcW w:w="1461" w:type="dxa"/>
          </w:tcPr>
          <w:p w:rsidR="000F0B55" w:rsidRDefault="000F0B55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0F0B55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F0B55" w:rsidRDefault="000F0B55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0F0B55" w:rsidRPr="00FD431F" w:rsidRDefault="000F0B55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F0B55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Объемное рисование моделей Технология, основанная на отвердевающем полимере, не требующем нагрева. Конструкция ручки. Техника безопасности при работе с 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холодной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ручкой. Объемное рисование. Фотографирование</w:t>
            </w:r>
          </w:p>
        </w:tc>
        <w:tc>
          <w:tcPr>
            <w:tcW w:w="2126" w:type="dxa"/>
          </w:tcPr>
          <w:p w:rsidR="000F0B55" w:rsidRPr="00FD431F" w:rsidRDefault="000F0B55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66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8221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18AB" w:rsidRDefault="00B018AB" w:rsidP="00C645B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018AB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Объемное рисование моделей Технология, основанная на отвердевающем полимере, не требующем нагрева. Конструкция ручки. Техника безопасности при работе с холодной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ручкой. Объемное рисование. Фотографирование</w:t>
            </w: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018AB" w:rsidRDefault="00B018AB" w:rsidP="00C645B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018AB" w:rsidRDefault="00B018AB" w:rsidP="00C645B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18AB" w:rsidRDefault="00B018AB" w:rsidP="00C645B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18AB" w:rsidRDefault="00B018AB" w:rsidP="00C645B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018AB" w:rsidRDefault="00B018AB" w:rsidP="00C645B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18AB" w:rsidRDefault="00B018AB" w:rsidP="00C645B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18AB" w:rsidRDefault="00B018AB" w:rsidP="00C645B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018AB" w:rsidRDefault="00B018AB" w:rsidP="00C645B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Default="00B018AB" w:rsidP="0083551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018AB" w:rsidRDefault="00B018AB" w:rsidP="00C03F4E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018AB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оригинальной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модели Основные понятия проектного подхода. Выбор темы проекта. Реализация проектирования. Фотографирование работ. Обсуждение результатов</w:t>
            </w: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28</w:t>
            </w: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8221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018AB" w:rsidRDefault="00B018AB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018AB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оригинальной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модели Основные понятия проектного подхода. Выбор темы проекта. Реализация проектирования. Фотографирование работ. Обсуждение результатов</w:t>
            </w: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18AB" w:rsidRDefault="00B018AB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018AB" w:rsidRDefault="00B018AB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B018AB" w:rsidRDefault="00B018AB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FD431F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96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18AB" w:rsidRDefault="00B018AB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018AB" w:rsidRDefault="00B018AB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018AB" w:rsidRDefault="00B018AB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018AB" w:rsidRPr="00FD431F" w:rsidTr="00922686">
        <w:tc>
          <w:tcPr>
            <w:tcW w:w="1461" w:type="dxa"/>
          </w:tcPr>
          <w:p w:rsidR="00B018AB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B018AB" w:rsidRDefault="00B018AB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1134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1F3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018AB" w:rsidRPr="0054207C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8AB" w:rsidRPr="00EB1F37" w:rsidRDefault="00B018A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645BB" w:rsidRDefault="00C645BB" w:rsidP="00C645BB">
      <w:pPr>
        <w:pStyle w:val="1"/>
        <w:pageBreakBefore/>
        <w:tabs>
          <w:tab w:val="center" w:pos="7426"/>
        </w:tabs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Календарный график</w:t>
      </w:r>
    </w:p>
    <w:p w:rsidR="00C645BB" w:rsidRDefault="00C645BB" w:rsidP="00C645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Pr="00C645BB">
        <w:rPr>
          <w:rFonts w:ascii="Arial" w:hAnsi="Arial" w:cs="Arial"/>
          <w:b/>
          <w:sz w:val="24"/>
          <w:szCs w:val="24"/>
        </w:rPr>
        <w:t>классы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 xml:space="preserve">Период обучения — </w:t>
      </w:r>
      <w:r w:rsidRPr="009C4221">
        <w:rPr>
          <w:rFonts w:ascii="Arial" w:hAnsi="Arial" w:cs="Arial"/>
          <w:sz w:val="24"/>
          <w:szCs w:val="24"/>
        </w:rPr>
        <w:t>сентябрь-май.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 xml:space="preserve">Количество учебных недель — </w:t>
      </w:r>
      <w:r w:rsidRPr="009C4221">
        <w:rPr>
          <w:rFonts w:ascii="Arial" w:hAnsi="Arial" w:cs="Arial"/>
          <w:sz w:val="24"/>
          <w:szCs w:val="24"/>
        </w:rPr>
        <w:t>34.</w:t>
      </w:r>
    </w:p>
    <w:p w:rsidR="009C4221" w:rsidRP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>Количество часов —</w:t>
      </w:r>
      <w:r w:rsidRPr="009C4221">
        <w:rPr>
          <w:rFonts w:ascii="Arial" w:hAnsi="Arial" w:cs="Arial"/>
          <w:sz w:val="24"/>
          <w:szCs w:val="24"/>
        </w:rPr>
        <w:t xml:space="preserve"> 34.            </w:t>
      </w:r>
      <w:r w:rsidRPr="009C4221">
        <w:rPr>
          <w:rFonts w:ascii="Arial" w:hAnsi="Arial" w:cs="Arial"/>
          <w:sz w:val="24"/>
          <w:szCs w:val="24"/>
        </w:rPr>
        <w:tab/>
      </w:r>
    </w:p>
    <w:p w:rsidR="009C4221" w:rsidRDefault="009C4221" w:rsidP="009C4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4221">
        <w:rPr>
          <w:rFonts w:ascii="Arial" w:hAnsi="Arial" w:cs="Arial"/>
          <w:b/>
          <w:sz w:val="24"/>
          <w:szCs w:val="24"/>
        </w:rPr>
        <w:t>Режим проведения занятий:</w:t>
      </w:r>
      <w:r w:rsidRPr="009C4221">
        <w:rPr>
          <w:rFonts w:ascii="Arial" w:hAnsi="Arial" w:cs="Arial"/>
          <w:sz w:val="24"/>
          <w:szCs w:val="24"/>
        </w:rPr>
        <w:t xml:space="preserve"> 1 раз в неделю</w:t>
      </w:r>
    </w:p>
    <w:p w:rsidR="00922686" w:rsidRPr="009C4221" w:rsidRDefault="00922686" w:rsidP="009C42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"/>
        <w:tblW w:w="10507" w:type="dxa"/>
        <w:tblInd w:w="233" w:type="dxa"/>
        <w:tblLook w:val="04A0" w:firstRow="1" w:lastRow="0" w:firstColumn="1" w:lastColumn="0" w:noHBand="0" w:noVBand="1"/>
      </w:tblPr>
      <w:tblGrid>
        <w:gridCol w:w="1461"/>
        <w:gridCol w:w="1108"/>
        <w:gridCol w:w="1842"/>
        <w:gridCol w:w="993"/>
        <w:gridCol w:w="2976"/>
        <w:gridCol w:w="2127"/>
      </w:tblGrid>
      <w:tr w:rsidR="00C645BB" w:rsidRPr="00FD431F" w:rsidTr="00922686">
        <w:tc>
          <w:tcPr>
            <w:tcW w:w="1461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5BB" w:rsidRPr="00FD431F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9C4221" w:rsidRPr="00FD431F" w:rsidTr="00922686">
        <w:tc>
          <w:tcPr>
            <w:tcW w:w="1461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08" w:type="dxa"/>
          </w:tcPr>
          <w:p w:rsidR="009C4221" w:rsidRPr="00FD431F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C4221" w:rsidRDefault="009C4221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9C4221" w:rsidRPr="00FD431F" w:rsidRDefault="009C4221" w:rsidP="00C03F4E">
            <w:pPr>
              <w:contextualSpacing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работы и организация рабочего места. Знакомство с конструкцией горячей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ручки. </w:t>
            </w:r>
          </w:p>
          <w:p w:rsidR="009C4221" w:rsidRPr="00FD431F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Предохранение от ожогов. Заправка и замена пластика.</w:t>
            </w: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9C4221" w:rsidRDefault="009C4221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9C4221" w:rsidRDefault="009C4221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9C4221" w:rsidRPr="00FD431F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плоских рисунков Выбор трафаретов. Рисование на бумаге, пластике или стекле. Фотографирование работ. Обсуждение результатов.</w:t>
            </w: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9C4221" w:rsidRDefault="009C4221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C4221" w:rsidRDefault="009C4221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9C4221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C4221" w:rsidRDefault="009C4221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C4221" w:rsidRDefault="009C4221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9C4221" w:rsidRDefault="009C4221" w:rsidP="00C645BB">
            <w:r w:rsidRPr="00135BA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4221" w:rsidRPr="00FD431F" w:rsidRDefault="009C4221" w:rsidP="00C03F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плоских рисунков Выбор трафаретов. Рисование на бумаге, пластике или стекле. Фотографирование работ. Обсуждение результатов.</w:t>
            </w: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25-31</w:t>
            </w:r>
          </w:p>
        </w:tc>
        <w:tc>
          <w:tcPr>
            <w:tcW w:w="7938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C4221" w:rsidRDefault="009C4221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плоских рисунков Выбор трафаретов. Рисование на бумаге, пластике или стекле. Фотографирование работ. Обсуждение результатов.</w:t>
            </w: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C4221" w:rsidRDefault="009C4221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9C4221" w:rsidRDefault="009C4221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9C4221" w:rsidRDefault="009C4221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9C4221" w:rsidRPr="00B87E75" w:rsidRDefault="009C4221" w:rsidP="00C645B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Сборка моделей из отдельных элементов. Фотографирование работ. Обсуждение результатов</w:t>
            </w: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C4221" w:rsidRDefault="009C4221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C4221" w:rsidRDefault="009C4221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9C4221" w:rsidRDefault="009C4221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Объемное рисование 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моделей Технология, основанная на отвердевающем полимере, не требующем нагрева. Конструкция ручки. Техника безопасности при работе с холодной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ручкой. Объемное рисование. Фотографирование</w:t>
            </w: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9C4221" w:rsidRDefault="009C4221" w:rsidP="00C645BB">
            <w:r w:rsidRPr="00B87E7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08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7938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C4221" w:rsidRDefault="009C4221" w:rsidP="00C645B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Объемное рисование моделей Технология, основанная на отвердевающем полимере, не требующем нагрева. Конструкция ручки. Техника безопасности при работе с холодной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ручкой. Объемное рисование. Фотографирование</w:t>
            </w: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9C4221" w:rsidRDefault="009C4221" w:rsidP="00C645B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9C4221" w:rsidRDefault="009C4221" w:rsidP="00C645B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9C4221" w:rsidRPr="00C167F0" w:rsidRDefault="009C4221" w:rsidP="00C645B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C4221" w:rsidRDefault="009C4221" w:rsidP="00C645BB">
            <w:r w:rsidRPr="00C167F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9C4221" w:rsidRDefault="009C4221" w:rsidP="00C645B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rPr>
          <w:trHeight w:val="332"/>
        </w:trPr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9C4221" w:rsidRDefault="009C4221" w:rsidP="00C645B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9C4221" w:rsidRPr="00820E5D" w:rsidRDefault="009C4221" w:rsidP="00C645B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9C4221" w:rsidRDefault="009C4221" w:rsidP="00C645B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9C4221" w:rsidRDefault="009C4221" w:rsidP="00C645BB">
            <w:r w:rsidRPr="00820E5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28</w:t>
            </w: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7938" w:type="dxa"/>
            <w:gridSpan w:val="4"/>
          </w:tcPr>
          <w:p w:rsidR="00C645BB" w:rsidRPr="00BD56FA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C4221" w:rsidRDefault="009C4221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оригинальной 3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C64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модели Основные понятия проектного подхода. Выбор темы проекта. Реализация проектирования. Фотографирование работ. Обсуждение результатов</w:t>
            </w: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C4221" w:rsidRDefault="009C4221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9C4221" w:rsidRDefault="009C4221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9C4221" w:rsidRDefault="009C4221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FD431F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08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C4221" w:rsidRDefault="009C4221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9C4221" w:rsidRDefault="009C4221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9C4221" w:rsidRDefault="009C4221" w:rsidP="00C645BB"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C4221" w:rsidRPr="00FD431F" w:rsidTr="00922686">
        <w:tc>
          <w:tcPr>
            <w:tcW w:w="1461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9C4221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9C4221" w:rsidRPr="00517B92" w:rsidRDefault="009C4221" w:rsidP="00C645B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7B9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14.10 – 14.55</w:t>
            </w:r>
          </w:p>
        </w:tc>
        <w:tc>
          <w:tcPr>
            <w:tcW w:w="993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9C4221" w:rsidRPr="0054207C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4221" w:rsidRPr="00EB1F37" w:rsidRDefault="009C4221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45BB" w:rsidRPr="00FD431F" w:rsidTr="00922686">
        <w:tc>
          <w:tcPr>
            <w:tcW w:w="1461" w:type="dxa"/>
          </w:tcPr>
          <w:p w:rsidR="00C645BB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5BB" w:rsidRPr="00EB1F37" w:rsidRDefault="00C645BB" w:rsidP="00C645B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645BB" w:rsidRPr="00C645BB" w:rsidRDefault="00C645BB" w:rsidP="00421EC8">
      <w:pPr>
        <w:spacing w:line="240" w:lineRule="auto"/>
      </w:pPr>
    </w:p>
    <w:p w:rsidR="00421EC8" w:rsidRPr="006B696A" w:rsidRDefault="00421EC8" w:rsidP="00421E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696A">
        <w:rPr>
          <w:rFonts w:ascii="Arial" w:eastAsia="Times New Roman" w:hAnsi="Arial" w:cs="Arial"/>
          <w:sz w:val="24"/>
          <w:szCs w:val="24"/>
        </w:rPr>
        <w:t>СПИСОК ЛИТЕРАТУРЫ:</w:t>
      </w:r>
    </w:p>
    <w:p w:rsidR="00421EC8" w:rsidRPr="006B696A" w:rsidRDefault="00421EC8" w:rsidP="00421E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696A">
        <w:rPr>
          <w:rFonts w:ascii="Arial" w:eastAsia="Times New Roman" w:hAnsi="Arial" w:cs="Arial"/>
          <w:sz w:val="24"/>
          <w:szCs w:val="24"/>
        </w:rPr>
        <w:t>Интернет-ресурсы:</w:t>
      </w:r>
    </w:p>
    <w:p w:rsidR="00421EC8" w:rsidRDefault="00421EC8" w:rsidP="00421E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696A">
        <w:rPr>
          <w:rFonts w:ascii="Arial" w:eastAsia="Times New Roman" w:hAnsi="Arial" w:cs="Arial"/>
          <w:sz w:val="24"/>
          <w:szCs w:val="24"/>
        </w:rPr>
        <w:t>Для педагога:</w:t>
      </w:r>
    </w:p>
    <w:p w:rsidR="00421EC8" w:rsidRPr="006B696A" w:rsidRDefault="00E21E6D" w:rsidP="00421EC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https://make-3d.ru/articles/chto-takoe-3d-ruchka/</w:t>
        </w:r>
      </w:hyperlink>
    </w:p>
    <w:p w:rsidR="00421EC8" w:rsidRPr="006B696A" w:rsidRDefault="00E21E6D" w:rsidP="00421EC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http://3dtoday.ru/wiki/3d_pens/</w:t>
        </w:r>
      </w:hyperlink>
    </w:p>
    <w:p w:rsidR="00421EC8" w:rsidRPr="006B696A" w:rsidRDefault="00E21E6D" w:rsidP="00421EC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9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https://mysku.ru/blog/china-stores/30856.html</w:t>
        </w:r>
      </w:hyperlink>
    </w:p>
    <w:p w:rsidR="00421EC8" w:rsidRPr="006B696A" w:rsidRDefault="00E21E6D" w:rsidP="00421EC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0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https://geektimes.ru/company/top3dshop/blog/284340/</w:t>
        </w:r>
      </w:hyperlink>
    </w:p>
    <w:p w:rsidR="00421EC8" w:rsidRPr="006B696A" w:rsidRDefault="00E21E6D" w:rsidP="00421EC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1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https://habrahabr.ru/company/masterkit/blog/257271/</w:t>
        </w:r>
      </w:hyperlink>
    </w:p>
    <w:p w:rsidR="00421EC8" w:rsidRPr="006B696A" w:rsidRDefault="00E21E6D" w:rsidP="00421EC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2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https://www.losprinters.ru/articles/trafarety-dlya-3d-ruchek</w:t>
        </w:r>
      </w:hyperlink>
    </w:p>
    <w:p w:rsidR="00421EC8" w:rsidRPr="006B696A" w:rsidRDefault="00421EC8" w:rsidP="00421EC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1EC8" w:rsidRPr="006B696A" w:rsidRDefault="00421EC8" w:rsidP="00421E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B696A">
        <w:rPr>
          <w:rFonts w:ascii="Arial" w:hAnsi="Arial" w:cs="Arial"/>
          <w:sz w:val="24"/>
          <w:szCs w:val="24"/>
        </w:rPr>
        <w:t>Для обучающихся:</w:t>
      </w:r>
    </w:p>
    <w:p w:rsidR="00421EC8" w:rsidRPr="006B696A" w:rsidRDefault="00E21E6D" w:rsidP="00421EC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3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https://make-3d.ru/articles/chto-takoe-3d-ruchka/</w:t>
        </w:r>
      </w:hyperlink>
    </w:p>
    <w:p w:rsidR="00421EC8" w:rsidRPr="006B696A" w:rsidRDefault="00E21E6D" w:rsidP="00421EC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4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http://3dtoday.ru/wiki/3d_pens/</w:t>
        </w:r>
      </w:hyperlink>
    </w:p>
    <w:p w:rsidR="00421EC8" w:rsidRPr="006B696A" w:rsidRDefault="00E21E6D" w:rsidP="00421EC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5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https://mysku.ru/blog/china-stores/30856.html</w:t>
        </w:r>
      </w:hyperlink>
    </w:p>
    <w:p w:rsidR="00421EC8" w:rsidRPr="006B696A" w:rsidRDefault="00E21E6D" w:rsidP="00421EC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6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https://geektimes.ru/company/top3dshop/blog/284340/</w:t>
        </w:r>
      </w:hyperlink>
    </w:p>
    <w:p w:rsidR="00421EC8" w:rsidRPr="006B696A" w:rsidRDefault="00E21E6D" w:rsidP="00421EC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7" w:history="1">
        <w:r w:rsidR="00421EC8" w:rsidRPr="006B696A">
          <w:rPr>
            <w:rStyle w:val="a3"/>
            <w:rFonts w:ascii="Arial" w:eastAsia="Times New Roman" w:hAnsi="Arial" w:cs="Arial"/>
            <w:sz w:val="24"/>
            <w:szCs w:val="24"/>
          </w:rPr>
          <w:t>https://habrahabr.ru/company/masterkit/blog/257271/</w:t>
        </w:r>
      </w:hyperlink>
    </w:p>
    <w:p w:rsidR="00C645BB" w:rsidRPr="00C645BB" w:rsidRDefault="00E21E6D" w:rsidP="00C645BB">
      <w:pPr>
        <w:numPr>
          <w:ilvl w:val="0"/>
          <w:numId w:val="3"/>
        </w:numPr>
        <w:spacing w:after="0" w:line="240" w:lineRule="auto"/>
      </w:pPr>
      <w:hyperlink r:id="rId18" w:history="1">
        <w:r w:rsidR="00421EC8" w:rsidRPr="00421EC8">
          <w:rPr>
            <w:rStyle w:val="a3"/>
            <w:rFonts w:ascii="Arial" w:eastAsia="Times New Roman" w:hAnsi="Arial" w:cs="Arial"/>
            <w:sz w:val="24"/>
            <w:szCs w:val="24"/>
          </w:rPr>
          <w:t>https://www.losprinters.ru/articles/trafarety-dlya-3d-ruchek</w:t>
        </w:r>
      </w:hyperlink>
    </w:p>
    <w:p w:rsidR="00DD4591" w:rsidRPr="00C645BB" w:rsidRDefault="00DD4591" w:rsidP="00DD4591">
      <w:pPr>
        <w:pStyle w:val="1"/>
        <w:pageBreakBefore/>
        <w:tabs>
          <w:tab w:val="center" w:pos="7426"/>
        </w:tabs>
        <w:jc w:val="center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C645BB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Календарно-тематическ</w:t>
      </w:r>
      <w:r w:rsidR="00C645BB">
        <w:rPr>
          <w:rFonts w:ascii="Arial" w:hAnsi="Arial" w:cs="Arial"/>
          <w:color w:val="auto"/>
          <w:sz w:val="24"/>
          <w:szCs w:val="24"/>
          <w:shd w:val="clear" w:color="auto" w:fill="FFFFFF"/>
        </w:rPr>
        <w:t>ий план</w:t>
      </w:r>
    </w:p>
    <w:p w:rsidR="00DD4591" w:rsidRPr="00C645BB" w:rsidRDefault="00DD4591" w:rsidP="00DD4591">
      <w:pPr>
        <w:rPr>
          <w:rFonts w:ascii="Arial" w:hAnsi="Arial" w:cs="Arial"/>
          <w:sz w:val="24"/>
          <w:szCs w:val="24"/>
        </w:rPr>
      </w:pPr>
    </w:p>
    <w:tbl>
      <w:tblPr>
        <w:tblStyle w:val="af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6"/>
        <w:gridCol w:w="1170"/>
        <w:gridCol w:w="974"/>
        <w:gridCol w:w="2855"/>
        <w:gridCol w:w="992"/>
        <w:gridCol w:w="2268"/>
        <w:gridCol w:w="851"/>
        <w:gridCol w:w="1275"/>
      </w:tblGrid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Дата по плану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Дата по факту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Форма контроля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7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7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tabs>
                <w:tab w:val="left" w:pos="372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Тема 1 ТБ</w:t>
            </w:r>
            <w:r w:rsidRPr="00C645BB">
              <w:rPr>
                <w:rFonts w:ascii="Arial" w:hAnsi="Arial" w:cs="Arial"/>
                <w:b/>
                <w:sz w:val="24"/>
                <w:szCs w:val="24"/>
              </w:rPr>
              <w:tab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7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color w:val="000000"/>
                <w:sz w:val="24"/>
                <w:szCs w:val="24"/>
              </w:rPr>
              <w:t>Демонстрация возможностей</w:t>
            </w:r>
            <w:r w:rsidRPr="00C645BB">
              <w:rPr>
                <w:rFonts w:ascii="Arial" w:hAnsi="Arial" w:cs="Arial"/>
                <w:color w:val="000000"/>
                <w:sz w:val="24"/>
                <w:szCs w:val="24"/>
                <w:shd w:val="clear" w:color="auto" w:fill="F7F7F6"/>
              </w:rPr>
              <w:t xml:space="preserve">, </w:t>
            </w:r>
            <w:r w:rsidRPr="00C645BB">
              <w:rPr>
                <w:rFonts w:ascii="Arial" w:hAnsi="Arial" w:cs="Arial"/>
                <w:color w:val="000000"/>
                <w:sz w:val="24"/>
                <w:szCs w:val="24"/>
              </w:rPr>
              <w:t>устройство 3D ручки. Техника</w:t>
            </w:r>
            <w:r w:rsidRPr="00C645BB">
              <w:rPr>
                <w:rFonts w:ascii="Arial" w:hAnsi="Arial" w:cs="Arial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C645BB">
              <w:rPr>
                <w:rFonts w:ascii="Arial" w:hAnsi="Arial" w:cs="Arial"/>
                <w:color w:val="000000"/>
                <w:sz w:val="24"/>
                <w:szCs w:val="24"/>
              </w:rPr>
              <w:t>безопасности при работе</w:t>
            </w:r>
            <w:r w:rsidRPr="00C645BB">
              <w:rPr>
                <w:rFonts w:ascii="Arial" w:hAnsi="Arial" w:cs="Arial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C645BB">
              <w:rPr>
                <w:rFonts w:ascii="Arial" w:hAnsi="Arial" w:cs="Arial"/>
                <w:color w:val="000000"/>
                <w:sz w:val="24"/>
                <w:szCs w:val="24"/>
              </w:rPr>
              <w:t>с 3D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Знакомство с правилами и техникой безопасности при работе с 3-d ручкой.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6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6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tabs>
                <w:tab w:val="left" w:pos="361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Тема 2 Плоские фигуры</w:t>
            </w:r>
            <w:r w:rsidRPr="00C645BB">
              <w:rPr>
                <w:rFonts w:ascii="Arial" w:hAnsi="Arial" w:cs="Arial"/>
                <w:b/>
                <w:sz w:val="24"/>
                <w:szCs w:val="24"/>
              </w:rPr>
              <w:tab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6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5BB">
              <w:rPr>
                <w:rFonts w:ascii="Arial" w:hAnsi="Arial" w:cs="Arial"/>
                <w:color w:val="000000"/>
                <w:sz w:val="24"/>
                <w:szCs w:val="24"/>
              </w:rPr>
              <w:t>«Мой веселый яркий мячик»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Рисование 3-d ручкой на бумаге.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5BB">
              <w:rPr>
                <w:rFonts w:ascii="Arial" w:hAnsi="Arial" w:cs="Arial"/>
                <w:color w:val="000000"/>
                <w:sz w:val="24"/>
                <w:szCs w:val="24"/>
              </w:rPr>
              <w:t>«Мой веселый яркий мячик»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Рисование 3-d ручкой на пластике.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5BB">
              <w:rPr>
                <w:rFonts w:ascii="Arial" w:hAnsi="Arial" w:cs="Arial"/>
                <w:color w:val="000000"/>
                <w:sz w:val="24"/>
                <w:szCs w:val="24"/>
              </w:rPr>
              <w:t>«Мой веселый яркий мячик»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Рисование 3-d ручкой на стекле.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69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69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tabs>
                <w:tab w:val="left" w:pos="369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 xml:space="preserve">Тема 3 Плоские </w:t>
            </w:r>
            <w:proofErr w:type="spellStart"/>
            <w:r w:rsidRPr="00C645BB">
              <w:rPr>
                <w:rFonts w:ascii="Arial" w:hAnsi="Arial" w:cs="Arial"/>
                <w:b/>
                <w:sz w:val="24"/>
                <w:szCs w:val="24"/>
              </w:rPr>
              <w:t>фигуры+сборка</w:t>
            </w:r>
            <w:proofErr w:type="spellEnd"/>
            <w:r w:rsidRPr="00C645BB">
              <w:rPr>
                <w:rFonts w:ascii="Arial" w:hAnsi="Arial" w:cs="Arial"/>
                <w:b/>
                <w:sz w:val="24"/>
                <w:szCs w:val="24"/>
              </w:rPr>
              <w:tab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69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Яблоко с листочком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Создание плоской фигуры по трафарету</w:t>
            </w:r>
          </w:p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«Ожерелье и браслет»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Рисование овальных и круглых предметов: </w:t>
            </w:r>
            <w:r w:rsidRPr="00C645BB">
              <w:rPr>
                <w:rFonts w:ascii="Arial" w:hAnsi="Arial" w:cs="Arial"/>
                <w:sz w:val="24"/>
                <w:szCs w:val="24"/>
              </w:rPr>
              <w:lastRenderedPageBreak/>
              <w:t>создание контурных рисунков, замыкание линии в кольцо.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Создание плоской фигуры по трафарету</w:t>
            </w:r>
          </w:p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«Бабочка»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63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63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tabs>
                <w:tab w:val="left" w:pos="363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proofErr w:type="gramStart"/>
            <w:r w:rsidRPr="00C645BB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  <w:r w:rsidRPr="00C645BB">
              <w:rPr>
                <w:rFonts w:ascii="Arial" w:hAnsi="Arial" w:cs="Arial"/>
                <w:b/>
                <w:sz w:val="24"/>
                <w:szCs w:val="24"/>
              </w:rPr>
              <w:t xml:space="preserve"> Сборка</w:t>
            </w:r>
            <w:r w:rsidRPr="00C645BB">
              <w:rPr>
                <w:rFonts w:ascii="Arial" w:hAnsi="Arial" w:cs="Arial"/>
                <w:b/>
                <w:sz w:val="24"/>
                <w:szCs w:val="24"/>
              </w:rPr>
              <w:tab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63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Дома на нашей улице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Создание модели дома из геометрических фигур. Развитие пространственного мышления.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tabs>
                <w:tab w:val="left" w:pos="3915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 xml:space="preserve">Тема 5 </w:t>
            </w:r>
            <w:proofErr w:type="spellStart"/>
            <w:r w:rsidRPr="00C645BB">
              <w:rPr>
                <w:rFonts w:ascii="Arial" w:hAnsi="Arial" w:cs="Arial"/>
                <w:b/>
                <w:sz w:val="24"/>
                <w:szCs w:val="24"/>
              </w:rPr>
              <w:t>Обьемное</w:t>
            </w:r>
            <w:proofErr w:type="spellEnd"/>
            <w:r w:rsidRPr="00C645BB">
              <w:rPr>
                <w:rFonts w:ascii="Arial" w:hAnsi="Arial" w:cs="Arial"/>
                <w:b/>
                <w:sz w:val="24"/>
                <w:szCs w:val="24"/>
              </w:rPr>
              <w:t xml:space="preserve"> рисование</w:t>
            </w:r>
            <w:r w:rsidRPr="00C645BB">
              <w:rPr>
                <w:rFonts w:ascii="Arial" w:hAnsi="Arial" w:cs="Arial"/>
                <w:b/>
                <w:sz w:val="24"/>
                <w:szCs w:val="24"/>
              </w:rPr>
              <w:tab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Машинка.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Создание обьемной модели машины по готовому контуру, развитие мелкой моторики, внимания.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Строим башню.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Закреплять представления о геометрической форме «квадрат». Упражнять в различении геометрических фигур по цвету, по величине.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За синими морями, за высокими горами.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Создание модели кораблика на волнах. Закрепление навыков работы с ручкой. Развитие пространственного мышления.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tabs>
                <w:tab w:val="left" w:pos="37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5BB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r w:rsidR="005F09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45BB">
              <w:rPr>
                <w:rFonts w:ascii="Arial" w:hAnsi="Arial" w:cs="Arial"/>
                <w:b/>
                <w:sz w:val="24"/>
                <w:szCs w:val="24"/>
              </w:rPr>
              <w:t>6 Проект</w:t>
            </w:r>
            <w:r w:rsidRPr="00C645BB">
              <w:rPr>
                <w:rFonts w:ascii="Arial" w:hAnsi="Arial" w:cs="Arial"/>
                <w:b/>
                <w:sz w:val="24"/>
                <w:szCs w:val="24"/>
              </w:rPr>
              <w:tab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В мире сказок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Обсуждение </w:t>
            </w:r>
            <w:r w:rsidRPr="00C645BB">
              <w:rPr>
                <w:rFonts w:ascii="Arial" w:hAnsi="Arial" w:cs="Arial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</w:t>
            </w: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 практического задания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В мире сказок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Создание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 деятельность совместно с родителями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В мире сказок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  <w:lang w:eastAsia="ru-RU"/>
              </w:rPr>
              <w:t>Анализ деятельности</w:t>
            </w:r>
          </w:p>
        </w:tc>
      </w:tr>
      <w:tr w:rsidR="00DD4591" w:rsidRPr="00C645BB" w:rsidTr="009226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91" w:rsidRPr="00C645BB" w:rsidRDefault="00DD459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5B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1" w:rsidRPr="00C645BB" w:rsidRDefault="00DD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4591" w:rsidRPr="00C645BB" w:rsidRDefault="00DD4591" w:rsidP="00DD4591">
      <w:pPr>
        <w:spacing w:after="0"/>
        <w:rPr>
          <w:rFonts w:ascii="Arial" w:hAnsi="Arial" w:cs="Arial"/>
          <w:sz w:val="24"/>
          <w:szCs w:val="24"/>
        </w:rPr>
        <w:sectPr w:rsidR="00DD4591" w:rsidRPr="00C645BB" w:rsidSect="00922686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922686" w:rsidRDefault="00922686" w:rsidP="00922686">
      <w:pPr>
        <w:tabs>
          <w:tab w:val="left" w:pos="204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:rsidR="005F0978" w:rsidRDefault="005F0978" w:rsidP="00DD4591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Оценочные  материалы</w:t>
      </w:r>
    </w:p>
    <w:p w:rsidR="005F0978" w:rsidRDefault="005F0978" w:rsidP="00DD4591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№1</w:t>
      </w:r>
      <w:r w:rsidRPr="00C645BB">
        <w:rPr>
          <w:rFonts w:ascii="Arial" w:hAnsi="Arial" w:cs="Arial"/>
          <w:sz w:val="24"/>
          <w:szCs w:val="24"/>
        </w:rPr>
        <w:t>.</w:t>
      </w:r>
      <w:r w:rsidRPr="00C645BB">
        <w:rPr>
          <w:rFonts w:ascii="Arial" w:hAnsi="Arial" w:cs="Arial"/>
          <w:b/>
          <w:sz w:val="24"/>
          <w:szCs w:val="24"/>
        </w:rPr>
        <w:t>Входной контроль в виде теста: Назвать части ручки и правила ТБ работы с ней.</w:t>
      </w: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5FE0DC1" wp14:editId="7E62507E">
            <wp:extent cx="2845613" cy="2845613"/>
            <wp:effectExtent l="0" t="0" r="0" b="0"/>
            <wp:docPr id="6" name="Рисунок 6" descr="https://media2.24aul.ru/imgs/58b55d35231ede5be09fce9f/3d-ruchka-myriwell-rp100a-samaya-legkaya-i-prostaya-2-9149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edia2.24aul.ru/imgs/58b55d35231ede5be09fce9f/3d-ruchka-myriwell-rp100a-samaya-legkaya-i-prostaya-2-914972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16" cy="284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5B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CB6F87F" wp14:editId="3267EA64">
            <wp:extent cx="2441771" cy="2838297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21" cy="283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sz w:val="24"/>
          <w:szCs w:val="24"/>
        </w:rPr>
      </w:pPr>
    </w:p>
    <w:p w:rsidR="00760A3E" w:rsidRPr="00C645BB" w:rsidRDefault="00760A3E" w:rsidP="00DD4591">
      <w:pPr>
        <w:tabs>
          <w:tab w:val="left" w:pos="2040"/>
        </w:tabs>
        <w:rPr>
          <w:rFonts w:ascii="Arial" w:hAnsi="Arial" w:cs="Arial"/>
          <w:sz w:val="24"/>
          <w:szCs w:val="24"/>
        </w:rPr>
      </w:pP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№2.  Практические задания. 1</w:t>
      </w:r>
      <w:proofErr w:type="gramStart"/>
      <w:r w:rsidRPr="00C645BB">
        <w:rPr>
          <w:rFonts w:ascii="Arial" w:hAnsi="Arial" w:cs="Arial"/>
          <w:b/>
          <w:sz w:val="24"/>
          <w:szCs w:val="24"/>
        </w:rPr>
        <w:t xml:space="preserve"> В</w:t>
      </w:r>
      <w:proofErr w:type="gramEnd"/>
      <w:r w:rsidRPr="00C645BB">
        <w:rPr>
          <w:rFonts w:ascii="Arial" w:hAnsi="Arial" w:cs="Arial"/>
          <w:b/>
          <w:sz w:val="24"/>
          <w:szCs w:val="24"/>
        </w:rPr>
        <w:t>ыбрать и назвать плоские и объёмные фигуры. 2 выполнить задание 3</w:t>
      </w:r>
      <w:r w:rsidRPr="00C645BB">
        <w:rPr>
          <w:rFonts w:ascii="Arial" w:hAnsi="Arial" w:cs="Arial"/>
          <w:b/>
          <w:sz w:val="24"/>
          <w:szCs w:val="24"/>
          <w:lang w:val="en-US"/>
        </w:rPr>
        <w:t>D</w:t>
      </w:r>
      <w:r w:rsidRPr="00C645BB">
        <w:rPr>
          <w:rFonts w:ascii="Arial" w:hAnsi="Arial" w:cs="Arial"/>
          <w:b/>
          <w:sz w:val="24"/>
          <w:szCs w:val="24"/>
        </w:rPr>
        <w:t xml:space="preserve"> ручкой</w:t>
      </w:r>
      <w:r w:rsidRPr="00C645BB">
        <w:rPr>
          <w:rFonts w:ascii="Arial" w:hAnsi="Arial" w:cs="Arial"/>
          <w:sz w:val="24"/>
          <w:szCs w:val="24"/>
        </w:rPr>
        <w:t>.</w:t>
      </w: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797D864" wp14:editId="77555AE7">
            <wp:extent cx="3262579" cy="2681273"/>
            <wp:effectExtent l="0" t="0" r="0" b="5080"/>
            <wp:docPr id="4" name="Рисунок 4" descr="https://ds05.infourok.ru/uploads/ex/1187/000604f6-607b773c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s05.infourok.ru/uploads/ex/1187/000604f6-607b773c/img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46" cy="267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5BB">
        <w:rPr>
          <w:rFonts w:ascii="Arial" w:hAnsi="Arial" w:cs="Arial"/>
          <w:sz w:val="24"/>
          <w:szCs w:val="24"/>
        </w:rPr>
        <w:t xml:space="preserve"> </w:t>
      </w:r>
      <w:r w:rsidRPr="00C645B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08D434F" wp14:editId="665BFD0C">
            <wp:extent cx="3811219" cy="3000834"/>
            <wp:effectExtent l="0" t="0" r="0" b="9525"/>
            <wp:docPr id="3" name="Рисунок 3" descr="https://ds04.infourok.ru/uploads/ex/1343/000c34ba-38a1f1cc/4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ds04.infourok.ru/uploads/ex/1343/000c34ba-38a1f1cc/4/img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056" cy="300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3E" w:rsidRPr="00C645BB" w:rsidRDefault="00760A3E" w:rsidP="00DD4591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</w:p>
    <w:p w:rsidR="00760A3E" w:rsidRPr="00C645BB" w:rsidRDefault="00760A3E" w:rsidP="00DD4591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№3. Тест по теме рисунок – подготовительный этап моделирования. (Промежуточный контроль)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Произведение графики, живописи или скульптуры небольших размеров, бегло и быстро исполненное называется</w:t>
      </w:r>
    </w:p>
    <w:p w:rsidR="00DD4591" w:rsidRPr="00C645BB" w:rsidRDefault="00DD4591" w:rsidP="00760A3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Рисунок </w:t>
      </w:r>
    </w:p>
    <w:p w:rsidR="00DD4591" w:rsidRPr="00C645BB" w:rsidRDefault="00DD4591" w:rsidP="00760A3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Набросок </w:t>
      </w:r>
    </w:p>
    <w:p w:rsidR="00DD4591" w:rsidRPr="00C645BB" w:rsidRDefault="00DD4591" w:rsidP="00760A3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Пейзаж </w:t>
      </w:r>
    </w:p>
    <w:p w:rsidR="00DD4591" w:rsidRPr="00C645BB" w:rsidRDefault="00DD4591" w:rsidP="00760A3E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Этюд 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Произведение вспомогательного характера, ограниченного размера, выполненное с натуры называется</w:t>
      </w:r>
    </w:p>
    <w:p w:rsidR="00DD4591" w:rsidRPr="00C645BB" w:rsidRDefault="00DD4591" w:rsidP="00760A3E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Этюд </w:t>
      </w:r>
    </w:p>
    <w:p w:rsidR="00DD4591" w:rsidRPr="00C645BB" w:rsidRDefault="00DD4591" w:rsidP="00760A3E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Композиция </w:t>
      </w:r>
    </w:p>
    <w:p w:rsidR="00DD4591" w:rsidRPr="00C645BB" w:rsidRDefault="00DD4591" w:rsidP="00760A3E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Контур </w:t>
      </w:r>
    </w:p>
    <w:p w:rsidR="00DD4591" w:rsidRPr="00C645BB" w:rsidRDefault="00DD4591" w:rsidP="00760A3E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Орнамент 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lastRenderedPageBreak/>
        <w:t>Главный ведущий элемент композиции, организующий все ее части</w:t>
      </w:r>
    </w:p>
    <w:p w:rsidR="00DD4591" w:rsidRPr="00C645BB" w:rsidRDefault="00DD4591" w:rsidP="00760A3E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Ритм </w:t>
      </w:r>
    </w:p>
    <w:p w:rsidR="00DD4591" w:rsidRPr="00C645BB" w:rsidRDefault="00DD4591" w:rsidP="00760A3E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Контраст </w:t>
      </w:r>
    </w:p>
    <w:p w:rsidR="00DD4591" w:rsidRPr="00C645BB" w:rsidRDefault="00DD4591" w:rsidP="00760A3E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Композиционный цент</w:t>
      </w:r>
    </w:p>
    <w:p w:rsidR="00DD4591" w:rsidRPr="00C645BB" w:rsidRDefault="00DD4591" w:rsidP="00760A3E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Силуэт 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Художественное средство, противопоставление предметов по противоположным качествам</w:t>
      </w:r>
    </w:p>
    <w:p w:rsidR="00DD4591" w:rsidRPr="00C645BB" w:rsidRDefault="00DD4591" w:rsidP="00760A3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Контраст </w:t>
      </w:r>
    </w:p>
    <w:p w:rsidR="00DD4591" w:rsidRPr="00C645BB" w:rsidRDefault="00DD4591" w:rsidP="00760A3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Ритм </w:t>
      </w:r>
    </w:p>
    <w:p w:rsidR="00DD4591" w:rsidRPr="00C645BB" w:rsidRDefault="00DD4591" w:rsidP="00760A3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Цвет </w:t>
      </w:r>
    </w:p>
    <w:p w:rsidR="00DD4591" w:rsidRPr="00C645BB" w:rsidRDefault="00DD4591" w:rsidP="00760A3E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Тон 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Подготовительный набросок для более крупной работы</w:t>
      </w:r>
    </w:p>
    <w:p w:rsidR="00DD4591" w:rsidRPr="00C645BB" w:rsidRDefault="00DD4591" w:rsidP="00760A3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Рисунок </w:t>
      </w:r>
    </w:p>
    <w:p w:rsidR="00DD4591" w:rsidRPr="00C645BB" w:rsidRDefault="00DD4591" w:rsidP="00760A3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Эскиз </w:t>
      </w:r>
    </w:p>
    <w:p w:rsidR="00DD4591" w:rsidRPr="00C645BB" w:rsidRDefault="00DD4591" w:rsidP="00760A3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Композиция </w:t>
      </w:r>
    </w:p>
    <w:p w:rsidR="00DD4591" w:rsidRPr="00C645BB" w:rsidRDefault="00DD4591" w:rsidP="00760A3E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Набросок 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В изобразительных и декоративном </w:t>
      </w:r>
      <w:proofErr w:type="gramStart"/>
      <w:r w:rsidRPr="00C645BB">
        <w:rPr>
          <w:rFonts w:ascii="Arial" w:hAnsi="Arial" w:cs="Arial"/>
          <w:sz w:val="24"/>
          <w:szCs w:val="24"/>
        </w:rPr>
        <w:t>искусствах</w:t>
      </w:r>
      <w:proofErr w:type="gramEnd"/>
      <w:r w:rsidRPr="00C645BB">
        <w:rPr>
          <w:rFonts w:ascii="Arial" w:hAnsi="Arial" w:cs="Arial"/>
          <w:sz w:val="24"/>
          <w:szCs w:val="24"/>
        </w:rPr>
        <w:t xml:space="preserve"> последовательный ряд цветов, преобладающих в произведении </w:t>
      </w:r>
    </w:p>
    <w:p w:rsidR="00DD4591" w:rsidRPr="00C645BB" w:rsidRDefault="00DD4591" w:rsidP="00760A3E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Гамма </w:t>
      </w:r>
    </w:p>
    <w:p w:rsidR="00DD4591" w:rsidRPr="00C645BB" w:rsidRDefault="00DD4591" w:rsidP="00760A3E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Контраст </w:t>
      </w:r>
    </w:p>
    <w:p w:rsidR="00DD4591" w:rsidRPr="00C645BB" w:rsidRDefault="00DD4591" w:rsidP="00760A3E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Контур </w:t>
      </w:r>
    </w:p>
    <w:p w:rsidR="00DD4591" w:rsidRPr="00C645BB" w:rsidRDefault="00DD4591" w:rsidP="00760A3E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Силуэт 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Форма фигуры или предмета, видима как единая масса, как плоское пятно на более темном или более светлом фоне</w:t>
      </w:r>
    </w:p>
    <w:p w:rsidR="00DD4591" w:rsidRPr="00C645BB" w:rsidRDefault="00DD4591" w:rsidP="00760A3E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645BB">
        <w:rPr>
          <w:rFonts w:ascii="Arial" w:hAnsi="Arial" w:cs="Arial"/>
          <w:sz w:val="24"/>
          <w:szCs w:val="24"/>
        </w:rPr>
        <w:t>Цветоведение</w:t>
      </w:r>
      <w:proofErr w:type="spellEnd"/>
    </w:p>
    <w:p w:rsidR="00DD4591" w:rsidRPr="00C645BB" w:rsidRDefault="00DD4591" w:rsidP="00760A3E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Силуэт </w:t>
      </w:r>
    </w:p>
    <w:p w:rsidR="00DD4591" w:rsidRPr="00C645BB" w:rsidRDefault="00DD4591" w:rsidP="00760A3E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Тон </w:t>
      </w:r>
    </w:p>
    <w:p w:rsidR="00DD4591" w:rsidRPr="00C645BB" w:rsidRDefault="00DD4591" w:rsidP="00760A3E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Орнамент 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Линия, штрих, тон – основные средства художественной выразительности:</w:t>
      </w:r>
    </w:p>
    <w:p w:rsidR="00DD4591" w:rsidRPr="00C645BB" w:rsidRDefault="00DD4591" w:rsidP="00DD4591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а) Живописи</w:t>
      </w:r>
    </w:p>
    <w:p w:rsidR="00DD4591" w:rsidRPr="00C645BB" w:rsidRDefault="00DD4591" w:rsidP="00DD4591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  <w:lang w:val="en-US"/>
        </w:rPr>
        <w:t>b</w:t>
      </w:r>
      <w:r w:rsidRPr="00C645BB">
        <w:rPr>
          <w:rFonts w:ascii="Arial" w:hAnsi="Arial" w:cs="Arial"/>
          <w:sz w:val="24"/>
          <w:szCs w:val="24"/>
        </w:rPr>
        <w:t>) Скульптуры</w:t>
      </w:r>
    </w:p>
    <w:p w:rsidR="00DD4591" w:rsidRPr="00C645BB" w:rsidRDefault="00DD4591" w:rsidP="00DD4591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c) Графики</w:t>
      </w:r>
    </w:p>
    <w:p w:rsidR="00DD4591" w:rsidRPr="00C645BB" w:rsidRDefault="00DD4591" w:rsidP="00DD4591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  <w:lang w:val="en-US"/>
        </w:rPr>
        <w:t>d</w:t>
      </w:r>
      <w:r w:rsidRPr="00C645BB">
        <w:rPr>
          <w:rFonts w:ascii="Arial" w:hAnsi="Arial" w:cs="Arial"/>
          <w:sz w:val="24"/>
          <w:szCs w:val="24"/>
        </w:rPr>
        <w:t>) Архитектуры.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Область изобразительного искусства, в которой все художественные рисунки – графические</w:t>
      </w:r>
    </w:p>
    <w:p w:rsidR="00DD4591" w:rsidRPr="00C645BB" w:rsidRDefault="00DD4591" w:rsidP="00760A3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Графика </w:t>
      </w:r>
    </w:p>
    <w:p w:rsidR="00DD4591" w:rsidRPr="00C645BB" w:rsidRDefault="00DD4591" w:rsidP="00760A3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Живопись </w:t>
      </w:r>
    </w:p>
    <w:p w:rsidR="00DD4591" w:rsidRPr="00C645BB" w:rsidRDefault="00DD4591" w:rsidP="00760A3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Архитектура </w:t>
      </w:r>
    </w:p>
    <w:p w:rsidR="00DD4591" w:rsidRPr="00C645BB" w:rsidRDefault="00DD4591" w:rsidP="00760A3E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Скульптура </w:t>
      </w:r>
    </w:p>
    <w:p w:rsidR="00DD4591" w:rsidRPr="00C645BB" w:rsidRDefault="00DD4591" w:rsidP="00760A3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Как называется рисунок, цель которого - освоение правил изображения, грамоты </w:t>
      </w:r>
      <w:proofErr w:type="spellStart"/>
      <w:r w:rsidRPr="00C645BB">
        <w:rPr>
          <w:rFonts w:ascii="Arial" w:hAnsi="Arial" w:cs="Arial"/>
          <w:sz w:val="24"/>
          <w:szCs w:val="24"/>
        </w:rPr>
        <w:t>изобразительногоязыка</w:t>
      </w:r>
      <w:proofErr w:type="spellEnd"/>
    </w:p>
    <w:p w:rsidR="00DD4591" w:rsidRPr="00C645BB" w:rsidRDefault="00DD4591" w:rsidP="00760A3E">
      <w:pPr>
        <w:pStyle w:val="ae"/>
        <w:numPr>
          <w:ilvl w:val="0"/>
          <w:numId w:val="13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Учебный рисунок</w:t>
      </w:r>
    </w:p>
    <w:p w:rsidR="00DD4591" w:rsidRPr="00C645BB" w:rsidRDefault="00DD4591" w:rsidP="00760A3E">
      <w:pPr>
        <w:pStyle w:val="ae"/>
        <w:numPr>
          <w:ilvl w:val="0"/>
          <w:numId w:val="13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Технический рисунок</w:t>
      </w:r>
    </w:p>
    <w:p w:rsidR="00DD4591" w:rsidRPr="00C645BB" w:rsidRDefault="00DD4591" w:rsidP="00760A3E">
      <w:pPr>
        <w:pStyle w:val="ae"/>
        <w:numPr>
          <w:ilvl w:val="0"/>
          <w:numId w:val="13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Творческий рисунок</w:t>
      </w:r>
    </w:p>
    <w:p w:rsidR="00DD4591" w:rsidRPr="00C645BB" w:rsidRDefault="00DD4591" w:rsidP="00760A3E">
      <w:pPr>
        <w:pStyle w:val="ae"/>
        <w:numPr>
          <w:ilvl w:val="0"/>
          <w:numId w:val="13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Зарисовка </w:t>
      </w:r>
    </w:p>
    <w:p w:rsidR="00DD4591" w:rsidRPr="00C645BB" w:rsidRDefault="00DD4591" w:rsidP="00DD4591">
      <w:pPr>
        <w:pStyle w:val="a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4591" w:rsidRPr="00C645BB" w:rsidRDefault="00DD4591" w:rsidP="00DD4591">
      <w:pPr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Ответы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  <w:lang w:val="en-US"/>
        </w:rPr>
        <w:t>b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а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с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  <w:lang w:val="en-US"/>
        </w:rPr>
        <w:t>a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  <w:lang w:val="en-US"/>
        </w:rPr>
        <w:lastRenderedPageBreak/>
        <w:t>b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  <w:lang w:val="en-US"/>
        </w:rPr>
        <w:t>a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  <w:lang w:val="en-US"/>
        </w:rPr>
        <w:t>b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  <w:lang w:val="en-US"/>
        </w:rPr>
        <w:t>b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а</w:t>
      </w:r>
    </w:p>
    <w:p w:rsidR="00DD4591" w:rsidRPr="00C645BB" w:rsidRDefault="00DD4591" w:rsidP="00760A3E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  <w:lang w:val="en-US"/>
        </w:rPr>
        <w:t>a</w:t>
      </w:r>
    </w:p>
    <w:p w:rsidR="00DD4591" w:rsidRPr="00C645BB" w:rsidRDefault="00DD4591" w:rsidP="00DD4591">
      <w:pPr>
        <w:pStyle w:val="ae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D4591" w:rsidRPr="00C645BB" w:rsidRDefault="00DD4591" w:rsidP="00DD45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45BB">
        <w:rPr>
          <w:rFonts w:ascii="Arial" w:hAnsi="Arial" w:cs="Arial"/>
          <w:b/>
          <w:bCs/>
          <w:sz w:val="24"/>
          <w:szCs w:val="24"/>
        </w:rPr>
        <w:t>Критерии оценивания</w:t>
      </w:r>
    </w:p>
    <w:p w:rsidR="00DD4591" w:rsidRPr="00C645BB" w:rsidRDefault="00DD4591" w:rsidP="00DD45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D4591" w:rsidRPr="00C645BB" w:rsidRDefault="00DD4591" w:rsidP="00DD4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9-10 баллов – «высокий уровень знаний»</w:t>
      </w:r>
    </w:p>
    <w:p w:rsidR="00DD4591" w:rsidRPr="00C645BB" w:rsidRDefault="00DD4591" w:rsidP="00DD4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>8-5 баллов – «средний уровень знаний»</w:t>
      </w:r>
    </w:p>
    <w:p w:rsidR="00DD4591" w:rsidRPr="00C645BB" w:rsidRDefault="00DD4591" w:rsidP="00DD4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sz w:val="24"/>
          <w:szCs w:val="24"/>
        </w:rPr>
        <w:t xml:space="preserve">4 и менее – «низкий уровень </w:t>
      </w:r>
      <w:proofErr w:type="spellStart"/>
      <w:r w:rsidRPr="00C645BB">
        <w:rPr>
          <w:rFonts w:ascii="Arial" w:hAnsi="Arial" w:cs="Arial"/>
          <w:sz w:val="24"/>
          <w:szCs w:val="24"/>
        </w:rPr>
        <w:t>занний</w:t>
      </w:r>
      <w:proofErr w:type="spellEnd"/>
      <w:r w:rsidRPr="00C645BB">
        <w:rPr>
          <w:rFonts w:ascii="Arial" w:hAnsi="Arial" w:cs="Arial"/>
          <w:sz w:val="24"/>
          <w:szCs w:val="24"/>
        </w:rPr>
        <w:t>»</w:t>
      </w: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№5. Тест. Объёмное моделирование  (Промежуточная аттестация 2 полугодие)</w:t>
      </w:r>
    </w:p>
    <w:p w:rsidR="00DD4591" w:rsidRPr="00C645BB" w:rsidRDefault="005F0978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.1.  </w:t>
      </w:r>
      <w:r w:rsidR="00DD4591" w:rsidRPr="00C645BB">
        <w:rPr>
          <w:rFonts w:ascii="Arial" w:hAnsi="Arial" w:cs="Arial"/>
          <w:color w:val="000000"/>
        </w:rPr>
        <w:t>Модель - это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визуальный объект;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 свойство процесса или явления;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упрощенное представление о реальном объекте, процессе или явлении;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 материальный объект.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 2.    Моделирование, при котором реальному объекту противопоставляется его увеличенная или уменьшенная копия, называется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идеальным;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 формальным;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материальным;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 математическим.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 3.    Моделирование, при котором исследование объекта осуществляется посредством модели, сформированной на языке математики, называется - это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арифметическим;2 аналоговым;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математическим;4 знаковым.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 4.    Моделирование, основанное на мысленной аналогии, называется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мысленным;2 идеальным;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знаковым;4 физическим.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 5.    Какая из моделей не является знаковой?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схема;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 музыкальная тема;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график;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 рисунок.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 6.    Резиновая детская игрушка - это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знаковая модель;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 вербальная модель;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материальная модель;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 компьютерная.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 7.    Динамическая модель - это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одномоментный срез по объекту;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 изменение объекта во времени;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интегральная схема;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 детская игрушка.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 8.    Компьютерная модель - это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lastRenderedPageBreak/>
        <w:t>1 информационная модель, выраженная специальными знаками;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 комбинация 0 и 1;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модель, реализованная средствами программной среды;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 физическая модель.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 9.    Вербальная модель - это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компьютерная модель;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 информационная модель в мысленной или разговорной форме;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информационная модель, выраженная специальными знаками;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 материальная модель.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 10.    Что является моделью объекта яблоко?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муляж;2 фрукт;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варенье;4 компот.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b/>
          <w:bCs/>
          <w:color w:val="000000"/>
        </w:rPr>
        <w:t>1вариант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1. Модель отражает:</w:t>
      </w:r>
    </w:p>
    <w:p w:rsidR="00DD4591" w:rsidRPr="00C645BB" w:rsidRDefault="00DD4591" w:rsidP="00760A3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все существующие признаки объекта</w:t>
      </w:r>
    </w:p>
    <w:p w:rsidR="00DD4591" w:rsidRPr="00C645BB" w:rsidRDefault="00DD4591" w:rsidP="00760A3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некоторые из всех существующих</w:t>
      </w:r>
    </w:p>
    <w:p w:rsidR="00DD4591" w:rsidRPr="00C645BB" w:rsidRDefault="00DD4591" w:rsidP="00760A3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существенные признаки в соответствии с целью моделирования</w:t>
      </w:r>
    </w:p>
    <w:p w:rsidR="00DD4591" w:rsidRPr="00C645BB" w:rsidRDefault="00DD4591" w:rsidP="00760A3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некоторые существенные признаки объекта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2. В информационной модели жилого дома, представленной в виде чертежа (общий вид), отражается его:</w:t>
      </w:r>
    </w:p>
    <w:p w:rsidR="00DD4591" w:rsidRPr="00C645BB" w:rsidRDefault="00DD4591" w:rsidP="00760A3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структура 2. цвет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стоимость 4.надежность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Информационной моделью объекта нельзя считать описание объекта-оригинала:</w:t>
      </w:r>
    </w:p>
    <w:p w:rsidR="00DD4591" w:rsidRPr="00C645BB" w:rsidRDefault="00DD4591" w:rsidP="00760A3E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 помощью математических формул</w:t>
      </w:r>
    </w:p>
    <w:p w:rsidR="00DD4591" w:rsidRPr="00C645BB" w:rsidRDefault="00DD4591" w:rsidP="00760A3E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 xml:space="preserve">не </w:t>
      </w:r>
      <w:proofErr w:type="gramStart"/>
      <w:r w:rsidRPr="00C645BB">
        <w:rPr>
          <w:rFonts w:ascii="Arial" w:hAnsi="Arial" w:cs="Arial"/>
          <w:color w:val="000000"/>
        </w:rPr>
        <w:t>отражающее</w:t>
      </w:r>
      <w:proofErr w:type="gramEnd"/>
      <w:r w:rsidRPr="00C645BB">
        <w:rPr>
          <w:rFonts w:ascii="Arial" w:hAnsi="Arial" w:cs="Arial"/>
          <w:color w:val="000000"/>
        </w:rPr>
        <w:t xml:space="preserve"> признаков объекта-оригинала</w:t>
      </w:r>
    </w:p>
    <w:p w:rsidR="00DD4591" w:rsidRPr="00C645BB" w:rsidRDefault="00DD4591" w:rsidP="00760A3E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в виде двумерной таблицы</w:t>
      </w:r>
    </w:p>
    <w:p w:rsidR="00DD4591" w:rsidRPr="00C645BB" w:rsidRDefault="00DD4591" w:rsidP="00760A3E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на естественном языке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 xml:space="preserve">4. Признание признака объекта существенным при построении его информационной модели зависит </w:t>
      </w:r>
      <w:proofErr w:type="gramStart"/>
      <w:r w:rsidRPr="00C645BB">
        <w:rPr>
          <w:rFonts w:ascii="Arial" w:hAnsi="Arial" w:cs="Arial"/>
          <w:color w:val="000000"/>
        </w:rPr>
        <w:t>от</w:t>
      </w:r>
      <w:proofErr w:type="gramEnd"/>
      <w:r w:rsidRPr="00C645BB">
        <w:rPr>
          <w:rFonts w:ascii="Arial" w:hAnsi="Arial" w:cs="Arial"/>
          <w:color w:val="000000"/>
        </w:rPr>
        <w:t>:</w:t>
      </w:r>
    </w:p>
    <w:p w:rsidR="00DD4591" w:rsidRPr="00C645BB" w:rsidRDefault="00DD4591" w:rsidP="00760A3E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цели моделирования</w:t>
      </w:r>
    </w:p>
    <w:p w:rsidR="00DD4591" w:rsidRPr="00C645BB" w:rsidRDefault="00DD4591" w:rsidP="00760A3E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числа признаков</w:t>
      </w:r>
    </w:p>
    <w:p w:rsidR="00DD4591" w:rsidRPr="00C645BB" w:rsidRDefault="00DD4591" w:rsidP="00760A3E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размера объекта</w:t>
      </w:r>
    </w:p>
    <w:p w:rsidR="00DD4591" w:rsidRPr="00C645BB" w:rsidRDefault="00DD4591" w:rsidP="00760A3E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стоимости объекта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5. В биологии классификация представителей животного мира представляет собой модель следующего вида: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1. иерархическую 2. табличную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графическую 4. математическую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6. Сколько моделей можно создать при описании Земли:</w:t>
      </w:r>
    </w:p>
    <w:p w:rsidR="00DD4591" w:rsidRPr="00C645BB" w:rsidRDefault="00DD4591" w:rsidP="00760A3E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более 4 2. множество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3. 4 4. 2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7. Географическую карту следует рассматривать, скорее всего, как модель следующего вида:</w:t>
      </w:r>
    </w:p>
    <w:p w:rsidR="00DD4591" w:rsidRPr="00C645BB" w:rsidRDefault="00DD4591" w:rsidP="00760A3E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математическую</w:t>
      </w:r>
    </w:p>
    <w:p w:rsidR="00DD4591" w:rsidRPr="00C645BB" w:rsidRDefault="00DD4591" w:rsidP="00760A3E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графическую</w:t>
      </w:r>
    </w:p>
    <w:p w:rsidR="00DD4591" w:rsidRPr="00C645BB" w:rsidRDefault="00DD4591" w:rsidP="00760A3E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иерархическую</w:t>
      </w:r>
    </w:p>
    <w:p w:rsidR="00DD4591" w:rsidRPr="00C645BB" w:rsidRDefault="00DD4591" w:rsidP="00760A3E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табличную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8. В информационной модели компьютера, представленной в виде схемы, отражается его:</w:t>
      </w:r>
    </w:p>
    <w:p w:rsidR="00DD4591" w:rsidRPr="00C645BB" w:rsidRDefault="00DD4591" w:rsidP="00760A3E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вес 2. структура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lastRenderedPageBreak/>
        <w:t>3. цвет 4. форма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9. Игрушечная машинка - это:</w:t>
      </w:r>
    </w:p>
    <w:p w:rsidR="00DD4591" w:rsidRPr="00C645BB" w:rsidRDefault="00DD4591" w:rsidP="00760A3E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табличная модель</w:t>
      </w:r>
    </w:p>
    <w:p w:rsidR="00DD4591" w:rsidRPr="00C645BB" w:rsidRDefault="00DD4591" w:rsidP="00760A3E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математическая формула</w:t>
      </w:r>
    </w:p>
    <w:p w:rsidR="00DD4591" w:rsidRPr="00C645BB" w:rsidRDefault="00DD4591" w:rsidP="00760A3E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натурная модель</w:t>
      </w:r>
    </w:p>
    <w:p w:rsidR="00DD4591" w:rsidRPr="00C645BB" w:rsidRDefault="00DD4591" w:rsidP="00760A3E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текстовая модель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10. К информационным моделям, описывающим организацию учебного процесса в школе, можно отнести:</w:t>
      </w:r>
    </w:p>
    <w:p w:rsidR="00DD4591" w:rsidRPr="00C645BB" w:rsidRDefault="00DD4591" w:rsidP="00760A3E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расписание уроков 2. классный журнал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список учащихся школы 4. перечень школьных учебников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b/>
          <w:bCs/>
          <w:color w:val="000000"/>
        </w:rPr>
        <w:t>2 вариант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1. Иерархический тип информационных моделей применяется для описания ряда объектов:</w:t>
      </w:r>
    </w:p>
    <w:p w:rsidR="00DD4591" w:rsidRPr="00C645BB" w:rsidRDefault="00DD4591" w:rsidP="00760A3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обладающих одинаковым набором свойств;</w:t>
      </w:r>
    </w:p>
    <w:p w:rsidR="00DD4591" w:rsidRPr="00C645BB" w:rsidRDefault="00DD4591" w:rsidP="00760A3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C645BB">
        <w:rPr>
          <w:rFonts w:ascii="Arial" w:hAnsi="Arial" w:cs="Arial"/>
          <w:color w:val="000000"/>
        </w:rPr>
        <w:t>связи</w:t>
      </w:r>
      <w:proofErr w:type="gramEnd"/>
      <w:r w:rsidRPr="00C645BB">
        <w:rPr>
          <w:rFonts w:ascii="Arial" w:hAnsi="Arial" w:cs="Arial"/>
          <w:color w:val="000000"/>
        </w:rPr>
        <w:t xml:space="preserve"> между которыми имеют произвольный характер;</w:t>
      </w:r>
    </w:p>
    <w:p w:rsidR="00DD4591" w:rsidRPr="00C645BB" w:rsidRDefault="00DD4591" w:rsidP="00760A3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в определенный момент времени;</w:t>
      </w:r>
    </w:p>
    <w:p w:rsidR="00DD4591" w:rsidRPr="00C645BB" w:rsidRDefault="00DD4591" w:rsidP="00760A3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распределяемых по уровням: от первого (верхнего) до нижнег</w:t>
      </w:r>
      <w:proofErr w:type="gramStart"/>
      <w:r w:rsidRPr="00C645BB">
        <w:rPr>
          <w:rFonts w:ascii="Arial" w:hAnsi="Arial" w:cs="Arial"/>
          <w:color w:val="000000"/>
        </w:rPr>
        <w:t>о(</w:t>
      </w:r>
      <w:proofErr w:type="gramEnd"/>
      <w:r w:rsidRPr="00C645BB">
        <w:rPr>
          <w:rFonts w:ascii="Arial" w:hAnsi="Arial" w:cs="Arial"/>
          <w:color w:val="000000"/>
        </w:rPr>
        <w:t>последнего);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2. Модель человека в виде детской куклы создана с целью:</w:t>
      </w:r>
    </w:p>
    <w:p w:rsidR="00DD4591" w:rsidRPr="00C645BB" w:rsidRDefault="00DD4591" w:rsidP="00760A3E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изучения 2. познания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игры 4. рекламы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Сколько моделей можно создать при описании Луны:</w:t>
      </w:r>
    </w:p>
    <w:p w:rsidR="00DD4591" w:rsidRPr="00C645BB" w:rsidRDefault="00DD4591" w:rsidP="00760A3E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множество 2. 3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3. 2 4. 1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4. Математическая модель объекта - это описание объекта-оригинала в виде:</w:t>
      </w:r>
    </w:p>
    <w:p w:rsidR="00DD4591" w:rsidRPr="00C645BB" w:rsidRDefault="00DD4591" w:rsidP="00760A3E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текста 2. формул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схемы 4. таблицы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5. Табличная информационная модель представляет собой описание моделируемого объекта в виде:</w:t>
      </w:r>
    </w:p>
    <w:p w:rsidR="00DD4591" w:rsidRPr="00C645BB" w:rsidRDefault="00DD4591" w:rsidP="00760A3E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совокупности значений, размещенных в таблице</w:t>
      </w:r>
    </w:p>
    <w:p w:rsidR="00DD4591" w:rsidRPr="00C645BB" w:rsidRDefault="00DD4591" w:rsidP="00760A3E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графиков, чертежей, рисунков</w:t>
      </w:r>
    </w:p>
    <w:p w:rsidR="00DD4591" w:rsidRPr="00C645BB" w:rsidRDefault="00DD4591" w:rsidP="00760A3E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схем и диаграмм</w:t>
      </w:r>
    </w:p>
    <w:p w:rsidR="00DD4591" w:rsidRPr="00C645BB" w:rsidRDefault="00DD4591" w:rsidP="00760A3E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системы математических формул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6. К числу математических моделей относится:</w:t>
      </w:r>
    </w:p>
    <w:p w:rsidR="00DD4591" w:rsidRPr="00C645BB" w:rsidRDefault="00DD4591" w:rsidP="00760A3E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формула корней квадратного уравнения</w:t>
      </w:r>
    </w:p>
    <w:p w:rsidR="00DD4591" w:rsidRPr="00C645BB" w:rsidRDefault="00DD4591" w:rsidP="00760A3E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милицейский протокол</w:t>
      </w:r>
    </w:p>
    <w:p w:rsidR="00DD4591" w:rsidRPr="00C645BB" w:rsidRDefault="00DD4591" w:rsidP="00760A3E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правила дорожного движения</w:t>
      </w:r>
    </w:p>
    <w:p w:rsidR="00DD4591" w:rsidRPr="00C645BB" w:rsidRDefault="00DD4591" w:rsidP="00760A3E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кулинарный рецепт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7. Компьютерная имитационная модель ядерного взрыва не позволяет:</w:t>
      </w:r>
    </w:p>
    <w:p w:rsidR="00DD4591" w:rsidRPr="00C645BB" w:rsidRDefault="00DD4591" w:rsidP="00760A3E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обеспечить безопасность исследователей</w:t>
      </w:r>
    </w:p>
    <w:p w:rsidR="00DD4591" w:rsidRPr="00C645BB" w:rsidRDefault="00DD4591" w:rsidP="00760A3E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провести натурное исследование процессов</w:t>
      </w:r>
    </w:p>
    <w:p w:rsidR="00DD4591" w:rsidRPr="00C645BB" w:rsidRDefault="00DD4591" w:rsidP="00760A3E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уменьшить стоимость исследований</w:t>
      </w:r>
    </w:p>
    <w:p w:rsidR="00DD4591" w:rsidRPr="00C645BB" w:rsidRDefault="00DD4591" w:rsidP="00760A3E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получить данные о влиянии взрыва на здоровье человека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8. Макет скелета человека в кабинете биологии используют с целью:</w:t>
      </w:r>
    </w:p>
    <w:p w:rsidR="00DD4591" w:rsidRPr="00C645BB" w:rsidRDefault="00DD4591" w:rsidP="00760A3E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объяснения известных фактов</w:t>
      </w:r>
    </w:p>
    <w:p w:rsidR="00DD4591" w:rsidRPr="00C645BB" w:rsidRDefault="00DD4591" w:rsidP="00760A3E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проверки гипотез</w:t>
      </w:r>
    </w:p>
    <w:p w:rsidR="00DD4591" w:rsidRPr="00C645BB" w:rsidRDefault="00DD4591" w:rsidP="00760A3E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получения новых знаний</w:t>
      </w:r>
    </w:p>
    <w:p w:rsidR="00DD4591" w:rsidRPr="00C645BB" w:rsidRDefault="00DD4591" w:rsidP="00760A3E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игры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9. С помощью имитационного моделирования нельзя изучать:</w:t>
      </w:r>
    </w:p>
    <w:p w:rsidR="00DD4591" w:rsidRPr="00C645BB" w:rsidRDefault="00DD4591" w:rsidP="00760A3E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процессы психологического взаимодействия людей</w:t>
      </w:r>
    </w:p>
    <w:p w:rsidR="00DD4591" w:rsidRPr="00C645BB" w:rsidRDefault="00DD4591" w:rsidP="00760A3E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lastRenderedPageBreak/>
        <w:t>траектории движения планет и космических кораблей</w:t>
      </w:r>
    </w:p>
    <w:p w:rsidR="00DD4591" w:rsidRPr="00C645BB" w:rsidRDefault="00DD4591" w:rsidP="00760A3E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инфляционные процессы в промышленно-экономических системах</w:t>
      </w:r>
    </w:p>
    <w:p w:rsidR="00DD4591" w:rsidRPr="00C645BB" w:rsidRDefault="00DD4591" w:rsidP="00760A3E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тепловые процессы, протекающие в технических системах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10. В информационной модели автомобиля, представленной в виде такого описания: "по дороге, как ветер, промчался лимузин", отражается его:</w:t>
      </w:r>
    </w:p>
    <w:p w:rsidR="00DD4591" w:rsidRPr="00C645BB" w:rsidRDefault="00DD4591" w:rsidP="00760A3E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вес</w:t>
      </w:r>
    </w:p>
    <w:p w:rsidR="00DD4591" w:rsidRPr="00C645BB" w:rsidRDefault="00DD4591" w:rsidP="00760A3E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цвет</w:t>
      </w:r>
    </w:p>
    <w:p w:rsidR="00DD4591" w:rsidRPr="00C645BB" w:rsidRDefault="00DD4591" w:rsidP="00760A3E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форма</w:t>
      </w:r>
    </w:p>
    <w:p w:rsidR="00DD4591" w:rsidRPr="00C645BB" w:rsidRDefault="00DD4591" w:rsidP="00760A3E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скорость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b/>
          <w:bCs/>
          <w:color w:val="000000"/>
        </w:rPr>
        <w:t>3 вариант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1. Вставьте пропущенное слово. "Можно узнать незнакомого человека, если есть ... его внешности":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1. план 2. описание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макет 4. муляж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2. Удобнее всего использовать при описании траектории движения объекта (физического тела) информационную модель следующего вида:</w:t>
      </w:r>
    </w:p>
    <w:p w:rsidR="00DD4591" w:rsidRPr="00C645BB" w:rsidRDefault="00DD4591" w:rsidP="00760A3E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структурную 2. табличную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текстовую 4. графическую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Расписание движения поездов может рассматриваться как пример модели следующего вида:</w:t>
      </w:r>
    </w:p>
    <w:p w:rsidR="00DD4591" w:rsidRPr="00C645BB" w:rsidRDefault="00DD4591" w:rsidP="00760A3E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натурной 2. табличной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графической 4. компьютерной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4. В информационной модели облака, представленной в виде черно-белого рисунка, отражается его:</w:t>
      </w:r>
    </w:p>
    <w:p w:rsidR="00DD4591" w:rsidRPr="00C645BB" w:rsidRDefault="00DD4591" w:rsidP="00760A3E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вес 2. цвет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форма 4. плотность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5. При описании внешнего вида объекта удобнее всего использовать информационную модель следующего вида:</w:t>
      </w:r>
    </w:p>
    <w:p w:rsidR="00DD4591" w:rsidRPr="00C645BB" w:rsidRDefault="00DD4591" w:rsidP="00760A3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структурную</w:t>
      </w:r>
    </w:p>
    <w:p w:rsidR="00DD4591" w:rsidRPr="00C645BB" w:rsidRDefault="00DD4591" w:rsidP="00760A3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графическую</w:t>
      </w:r>
    </w:p>
    <w:p w:rsidR="00DD4591" w:rsidRPr="00C645BB" w:rsidRDefault="00DD4591" w:rsidP="00760A3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математическую</w:t>
      </w:r>
    </w:p>
    <w:p w:rsidR="00DD4591" w:rsidRPr="00C645BB" w:rsidRDefault="00DD4591" w:rsidP="00760A3E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текстовую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6. Модель человека в виде манекена в витрине магазина используют с целью:</w:t>
      </w:r>
    </w:p>
    <w:p w:rsidR="00DD4591" w:rsidRPr="00C645BB" w:rsidRDefault="00DD4591" w:rsidP="00760A3E">
      <w:pPr>
        <w:pStyle w:val="a5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продажи 2. рекламы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развлечения 4. описания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7. К числу документов, представляющих собой информационную модель управления государством, можно отнести:</w:t>
      </w:r>
    </w:p>
    <w:p w:rsidR="00DD4591" w:rsidRPr="00C645BB" w:rsidRDefault="00DD4591" w:rsidP="00760A3E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Конституцию РФ</w:t>
      </w:r>
    </w:p>
    <w:p w:rsidR="00DD4591" w:rsidRPr="00C645BB" w:rsidRDefault="00DD4591" w:rsidP="00760A3E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географическую карту России</w:t>
      </w:r>
    </w:p>
    <w:p w:rsidR="00DD4591" w:rsidRPr="00C645BB" w:rsidRDefault="00DD4591" w:rsidP="00760A3E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Российский словарь политических терминов</w:t>
      </w:r>
    </w:p>
    <w:p w:rsidR="00DD4591" w:rsidRPr="00C645BB" w:rsidRDefault="00DD4591" w:rsidP="00760A3E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схему Кремля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8. Рисунки, карты, чертежи, диаграммы, схемы, графики представляют собой модели следующего вида:</w:t>
      </w:r>
    </w:p>
    <w:p w:rsidR="00DD4591" w:rsidRPr="00C645BB" w:rsidRDefault="00DD4591" w:rsidP="00760A3E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табличные информационные</w:t>
      </w:r>
    </w:p>
    <w:p w:rsidR="00DD4591" w:rsidRPr="00C645BB" w:rsidRDefault="00DD4591" w:rsidP="00760A3E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математические</w:t>
      </w:r>
    </w:p>
    <w:p w:rsidR="00DD4591" w:rsidRPr="00C645BB" w:rsidRDefault="00DD4591" w:rsidP="00760A3E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натурные</w:t>
      </w:r>
    </w:p>
    <w:p w:rsidR="00DD4591" w:rsidRPr="00C645BB" w:rsidRDefault="00DD4591" w:rsidP="00760A3E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графические информационные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9. Динамическая информационная модель - это модель, описывающая:</w:t>
      </w:r>
    </w:p>
    <w:p w:rsidR="00DD4591" w:rsidRPr="00C645BB" w:rsidRDefault="00DD4591" w:rsidP="00760A3E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состояние системы в определенный момент времени</w:t>
      </w:r>
    </w:p>
    <w:p w:rsidR="00DD4591" w:rsidRPr="00C645BB" w:rsidRDefault="00DD4591" w:rsidP="00760A3E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lastRenderedPageBreak/>
        <w:t>объекты, обладающие одинаковым набором свойств</w:t>
      </w:r>
    </w:p>
    <w:p w:rsidR="00DD4591" w:rsidRPr="00C645BB" w:rsidRDefault="00DD4591" w:rsidP="00760A3E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процессы изменения и развития системы</w:t>
      </w:r>
    </w:p>
    <w:p w:rsidR="00DD4591" w:rsidRPr="00C645BB" w:rsidRDefault="00DD4591" w:rsidP="00760A3E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систему, в которой связи между элементами имеют произвольный характер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10. Генеалогическое дерево династии Рюриковичей представляет собой модель следующего вида:</w:t>
      </w:r>
    </w:p>
    <w:p w:rsidR="00DD4591" w:rsidRPr="00C645BB" w:rsidRDefault="00DD4591" w:rsidP="00760A3E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натурную 2. иерархическую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3. графическую 4. табличную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br/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b/>
          <w:bCs/>
          <w:color w:val="000000"/>
        </w:rPr>
        <w:t>Ответы: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1 вариант: 3 1 2 1 1 2 2 2 3 1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2 вариант: 4 3 1 2 1 1 2 1 1 4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3 вариант: 2 4 2 3 2 2 1 4 3 2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45BB">
        <w:rPr>
          <w:rFonts w:ascii="Arial" w:hAnsi="Arial" w:cs="Arial"/>
          <w:color w:val="000000"/>
        </w:rPr>
        <w:t>4 вариант: 3 3 3 2 2 3 2 3 2 1</w:t>
      </w:r>
    </w:p>
    <w:p w:rsidR="00DD4591" w:rsidRPr="00C645BB" w:rsidRDefault="00DD4591" w:rsidP="00DD45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 xml:space="preserve"> 10-8 «Высокий уровень»</w:t>
      </w:r>
    </w:p>
    <w:p w:rsidR="00DD4591" w:rsidRPr="00C645BB" w:rsidRDefault="00DD4591" w:rsidP="00DD4591">
      <w:pPr>
        <w:tabs>
          <w:tab w:val="left" w:pos="2040"/>
        </w:tabs>
        <w:rPr>
          <w:rFonts w:ascii="Arial" w:hAnsi="Arial" w:cs="Arial"/>
          <w:b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7-4 «Средний уровень»</w:t>
      </w:r>
    </w:p>
    <w:p w:rsidR="00065892" w:rsidRPr="00C645BB" w:rsidRDefault="00DD4591" w:rsidP="00E7276F">
      <w:p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C645BB">
        <w:rPr>
          <w:rFonts w:ascii="Arial" w:hAnsi="Arial" w:cs="Arial"/>
          <w:b/>
          <w:sz w:val="24"/>
          <w:szCs w:val="24"/>
        </w:rPr>
        <w:t>3 и менее «Низкий уровень»</w:t>
      </w:r>
    </w:p>
    <w:sectPr w:rsidR="00065892" w:rsidRPr="00C645BB" w:rsidSect="00922686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664"/>
    <w:multiLevelType w:val="hybridMultilevel"/>
    <w:tmpl w:val="09A8D7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01F30"/>
    <w:multiLevelType w:val="multilevel"/>
    <w:tmpl w:val="323C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8581C"/>
    <w:multiLevelType w:val="multilevel"/>
    <w:tmpl w:val="C144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47C6E"/>
    <w:multiLevelType w:val="hybridMultilevel"/>
    <w:tmpl w:val="7AE41C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5E56F4"/>
    <w:multiLevelType w:val="hybridMultilevel"/>
    <w:tmpl w:val="930A517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D1E91"/>
    <w:multiLevelType w:val="multilevel"/>
    <w:tmpl w:val="C6E8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56C3A"/>
    <w:multiLevelType w:val="multilevel"/>
    <w:tmpl w:val="971A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3537B"/>
    <w:multiLevelType w:val="multilevel"/>
    <w:tmpl w:val="9E2A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C651D"/>
    <w:multiLevelType w:val="hybridMultilevel"/>
    <w:tmpl w:val="02C0F0B0"/>
    <w:lvl w:ilvl="0" w:tplc="2098AE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3044FD"/>
    <w:multiLevelType w:val="hybridMultilevel"/>
    <w:tmpl w:val="6F14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E6191"/>
    <w:multiLevelType w:val="multilevel"/>
    <w:tmpl w:val="A060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20103"/>
    <w:multiLevelType w:val="hybridMultilevel"/>
    <w:tmpl w:val="8FE49B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0180D"/>
    <w:multiLevelType w:val="multilevel"/>
    <w:tmpl w:val="B1C8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E3D0A"/>
    <w:multiLevelType w:val="multilevel"/>
    <w:tmpl w:val="E35E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105F4"/>
    <w:multiLevelType w:val="multilevel"/>
    <w:tmpl w:val="072E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74A53"/>
    <w:multiLevelType w:val="multilevel"/>
    <w:tmpl w:val="0B0E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46328"/>
    <w:multiLevelType w:val="multilevel"/>
    <w:tmpl w:val="8ECC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85113"/>
    <w:multiLevelType w:val="multilevel"/>
    <w:tmpl w:val="F9DA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26421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833CD"/>
    <w:multiLevelType w:val="hybridMultilevel"/>
    <w:tmpl w:val="E54AF284"/>
    <w:lvl w:ilvl="0" w:tplc="C306602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891A50"/>
    <w:multiLevelType w:val="hybridMultilevel"/>
    <w:tmpl w:val="3154AD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E44018"/>
    <w:multiLevelType w:val="multilevel"/>
    <w:tmpl w:val="3B88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E0E2F"/>
    <w:multiLevelType w:val="hybridMultilevel"/>
    <w:tmpl w:val="A02E7D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53247B"/>
    <w:multiLevelType w:val="multilevel"/>
    <w:tmpl w:val="8C06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36638"/>
    <w:multiLevelType w:val="hybridMultilevel"/>
    <w:tmpl w:val="9058FA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E4317"/>
    <w:multiLevelType w:val="multilevel"/>
    <w:tmpl w:val="FEFA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9976F9"/>
    <w:multiLevelType w:val="multilevel"/>
    <w:tmpl w:val="0876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1D6616"/>
    <w:multiLevelType w:val="hybridMultilevel"/>
    <w:tmpl w:val="4522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00387"/>
    <w:multiLevelType w:val="multilevel"/>
    <w:tmpl w:val="F4A6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245E7E"/>
    <w:multiLevelType w:val="multilevel"/>
    <w:tmpl w:val="A7A4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3016E5"/>
    <w:multiLevelType w:val="multilevel"/>
    <w:tmpl w:val="1BAE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D65A47"/>
    <w:multiLevelType w:val="multilevel"/>
    <w:tmpl w:val="20BC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977ED9"/>
    <w:multiLevelType w:val="hybridMultilevel"/>
    <w:tmpl w:val="5964AFE6"/>
    <w:lvl w:ilvl="0" w:tplc="CD76DA7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86ACF"/>
    <w:multiLevelType w:val="multilevel"/>
    <w:tmpl w:val="CF52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A0284F"/>
    <w:multiLevelType w:val="multilevel"/>
    <w:tmpl w:val="154A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4C38A1"/>
    <w:multiLevelType w:val="hybridMultilevel"/>
    <w:tmpl w:val="FDBCD4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C075AE"/>
    <w:multiLevelType w:val="hybridMultilevel"/>
    <w:tmpl w:val="946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40F71"/>
    <w:multiLevelType w:val="multilevel"/>
    <w:tmpl w:val="49CE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167F8D"/>
    <w:multiLevelType w:val="multilevel"/>
    <w:tmpl w:val="4B42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D741F7"/>
    <w:multiLevelType w:val="multilevel"/>
    <w:tmpl w:val="A0A4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0D56DC"/>
    <w:multiLevelType w:val="multilevel"/>
    <w:tmpl w:val="101C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2D54C9"/>
    <w:multiLevelType w:val="hybridMultilevel"/>
    <w:tmpl w:val="F5A07A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7276A"/>
    <w:multiLevelType w:val="multilevel"/>
    <w:tmpl w:val="AECE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FB53E2"/>
    <w:multiLevelType w:val="multilevel"/>
    <w:tmpl w:val="73D4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"/>
  </w:num>
  <w:num w:numId="45">
    <w:abstractNumId w:val="9"/>
  </w:num>
  <w:num w:numId="46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3"/>
    <w:rsid w:val="00004342"/>
    <w:rsid w:val="00010BE9"/>
    <w:rsid w:val="00012D95"/>
    <w:rsid w:val="000251C2"/>
    <w:rsid w:val="00065892"/>
    <w:rsid w:val="00074330"/>
    <w:rsid w:val="000D50D3"/>
    <w:rsid w:val="000F0B55"/>
    <w:rsid w:val="00127201"/>
    <w:rsid w:val="001750CF"/>
    <w:rsid w:val="001B4F25"/>
    <w:rsid w:val="001C1803"/>
    <w:rsid w:val="001E430D"/>
    <w:rsid w:val="001E4B2E"/>
    <w:rsid w:val="00213B30"/>
    <w:rsid w:val="00213D67"/>
    <w:rsid w:val="00252A9B"/>
    <w:rsid w:val="00263A05"/>
    <w:rsid w:val="00272B3F"/>
    <w:rsid w:val="002B7A0C"/>
    <w:rsid w:val="002C6563"/>
    <w:rsid w:val="002D277E"/>
    <w:rsid w:val="0030348E"/>
    <w:rsid w:val="00327F3F"/>
    <w:rsid w:val="00350560"/>
    <w:rsid w:val="00363258"/>
    <w:rsid w:val="00392174"/>
    <w:rsid w:val="0039285B"/>
    <w:rsid w:val="00393788"/>
    <w:rsid w:val="00396056"/>
    <w:rsid w:val="003C3F40"/>
    <w:rsid w:val="003D137C"/>
    <w:rsid w:val="003F1649"/>
    <w:rsid w:val="003F2F63"/>
    <w:rsid w:val="003F62DF"/>
    <w:rsid w:val="004057D1"/>
    <w:rsid w:val="00405992"/>
    <w:rsid w:val="004109C8"/>
    <w:rsid w:val="00421EC8"/>
    <w:rsid w:val="00477632"/>
    <w:rsid w:val="004822F4"/>
    <w:rsid w:val="004B3BB4"/>
    <w:rsid w:val="004C2ABC"/>
    <w:rsid w:val="004C58B6"/>
    <w:rsid w:val="004E7FC7"/>
    <w:rsid w:val="0050547F"/>
    <w:rsid w:val="005378EA"/>
    <w:rsid w:val="00543FFA"/>
    <w:rsid w:val="0054676A"/>
    <w:rsid w:val="00554DBE"/>
    <w:rsid w:val="005707FD"/>
    <w:rsid w:val="005839A4"/>
    <w:rsid w:val="005963B8"/>
    <w:rsid w:val="005A2D0C"/>
    <w:rsid w:val="005E16AE"/>
    <w:rsid w:val="005E4A01"/>
    <w:rsid w:val="005F0978"/>
    <w:rsid w:val="006058F8"/>
    <w:rsid w:val="00641728"/>
    <w:rsid w:val="00646B58"/>
    <w:rsid w:val="00646B5C"/>
    <w:rsid w:val="00672069"/>
    <w:rsid w:val="006773B9"/>
    <w:rsid w:val="00681627"/>
    <w:rsid w:val="006944AB"/>
    <w:rsid w:val="006B3EA3"/>
    <w:rsid w:val="006F370D"/>
    <w:rsid w:val="00724EF0"/>
    <w:rsid w:val="00726E4F"/>
    <w:rsid w:val="0073754C"/>
    <w:rsid w:val="00740F3A"/>
    <w:rsid w:val="0074111C"/>
    <w:rsid w:val="00760A3E"/>
    <w:rsid w:val="007A5BCC"/>
    <w:rsid w:val="007C286B"/>
    <w:rsid w:val="007F0C3A"/>
    <w:rsid w:val="00816A2C"/>
    <w:rsid w:val="00831868"/>
    <w:rsid w:val="00835519"/>
    <w:rsid w:val="008366E5"/>
    <w:rsid w:val="00856820"/>
    <w:rsid w:val="008865AF"/>
    <w:rsid w:val="00896281"/>
    <w:rsid w:val="008C2B65"/>
    <w:rsid w:val="008E17D2"/>
    <w:rsid w:val="008E31D6"/>
    <w:rsid w:val="008E7E19"/>
    <w:rsid w:val="00922686"/>
    <w:rsid w:val="00933307"/>
    <w:rsid w:val="009550E2"/>
    <w:rsid w:val="009618E4"/>
    <w:rsid w:val="009705FA"/>
    <w:rsid w:val="00975BF0"/>
    <w:rsid w:val="00980431"/>
    <w:rsid w:val="00983E56"/>
    <w:rsid w:val="00990842"/>
    <w:rsid w:val="0099469C"/>
    <w:rsid w:val="009A4704"/>
    <w:rsid w:val="009A6D74"/>
    <w:rsid w:val="009C4221"/>
    <w:rsid w:val="009F073E"/>
    <w:rsid w:val="00A03E3C"/>
    <w:rsid w:val="00A12ED2"/>
    <w:rsid w:val="00A25343"/>
    <w:rsid w:val="00A26E3F"/>
    <w:rsid w:val="00A501F2"/>
    <w:rsid w:val="00A711D0"/>
    <w:rsid w:val="00AA34E7"/>
    <w:rsid w:val="00AD7DBE"/>
    <w:rsid w:val="00B018AB"/>
    <w:rsid w:val="00B13730"/>
    <w:rsid w:val="00B33B02"/>
    <w:rsid w:val="00B67F2A"/>
    <w:rsid w:val="00B774C7"/>
    <w:rsid w:val="00B804DF"/>
    <w:rsid w:val="00B93AF8"/>
    <w:rsid w:val="00BA6247"/>
    <w:rsid w:val="00BB729A"/>
    <w:rsid w:val="00BC3EC6"/>
    <w:rsid w:val="00BD40AE"/>
    <w:rsid w:val="00BD4743"/>
    <w:rsid w:val="00C03F4E"/>
    <w:rsid w:val="00C304CE"/>
    <w:rsid w:val="00C645BB"/>
    <w:rsid w:val="00C726AD"/>
    <w:rsid w:val="00C82736"/>
    <w:rsid w:val="00CB035E"/>
    <w:rsid w:val="00CD6E31"/>
    <w:rsid w:val="00CD715A"/>
    <w:rsid w:val="00CE61F3"/>
    <w:rsid w:val="00CF21B0"/>
    <w:rsid w:val="00D04408"/>
    <w:rsid w:val="00D108BF"/>
    <w:rsid w:val="00D1728D"/>
    <w:rsid w:val="00D56FD8"/>
    <w:rsid w:val="00D77027"/>
    <w:rsid w:val="00D92B31"/>
    <w:rsid w:val="00D940B2"/>
    <w:rsid w:val="00DD4591"/>
    <w:rsid w:val="00DF36C6"/>
    <w:rsid w:val="00E13AC9"/>
    <w:rsid w:val="00E21E6D"/>
    <w:rsid w:val="00E22523"/>
    <w:rsid w:val="00E26F3C"/>
    <w:rsid w:val="00E321ED"/>
    <w:rsid w:val="00E37633"/>
    <w:rsid w:val="00E55EA2"/>
    <w:rsid w:val="00E61026"/>
    <w:rsid w:val="00E70202"/>
    <w:rsid w:val="00E7276F"/>
    <w:rsid w:val="00E80DFF"/>
    <w:rsid w:val="00E93EE2"/>
    <w:rsid w:val="00E943A3"/>
    <w:rsid w:val="00E95A35"/>
    <w:rsid w:val="00ED20F5"/>
    <w:rsid w:val="00F0743F"/>
    <w:rsid w:val="00F125B0"/>
    <w:rsid w:val="00F25537"/>
    <w:rsid w:val="00F27EAE"/>
    <w:rsid w:val="00F75771"/>
    <w:rsid w:val="00F9254F"/>
    <w:rsid w:val="00FA0E4D"/>
    <w:rsid w:val="00FA4C17"/>
    <w:rsid w:val="00FC3AAA"/>
    <w:rsid w:val="00FD1C55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91"/>
  </w:style>
  <w:style w:type="paragraph" w:styleId="1">
    <w:name w:val="heading 1"/>
    <w:basedOn w:val="a"/>
    <w:next w:val="a"/>
    <w:link w:val="10"/>
    <w:uiPriority w:val="9"/>
    <w:qFormat/>
    <w:rsid w:val="00DD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D45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459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D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D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4591"/>
  </w:style>
  <w:style w:type="paragraph" w:styleId="a8">
    <w:name w:val="footer"/>
    <w:basedOn w:val="a"/>
    <w:link w:val="a9"/>
    <w:uiPriority w:val="99"/>
    <w:semiHidden/>
    <w:unhideWhenUsed/>
    <w:rsid w:val="00DD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4591"/>
  </w:style>
  <w:style w:type="paragraph" w:styleId="aa">
    <w:name w:val="Balloon Text"/>
    <w:basedOn w:val="a"/>
    <w:link w:val="ab"/>
    <w:uiPriority w:val="99"/>
    <w:semiHidden/>
    <w:unhideWhenUsed/>
    <w:rsid w:val="00DD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591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DD4591"/>
    <w:rPr>
      <w:rFonts w:ascii="Times New Roman" w:eastAsiaTheme="minorEastAsia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DD45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DD4591"/>
    <w:pPr>
      <w:ind w:left="720"/>
      <w:contextualSpacing/>
    </w:pPr>
  </w:style>
  <w:style w:type="paragraph" w:customStyle="1" w:styleId="ConsPlusNormal">
    <w:name w:val="ConsPlusNormal"/>
    <w:uiPriority w:val="99"/>
    <w:rsid w:val="00DD4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uiPriority w:val="99"/>
    <w:rsid w:val="00DD4591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59"/>
    <w:rsid w:val="00DD45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DD45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91"/>
  </w:style>
  <w:style w:type="paragraph" w:styleId="1">
    <w:name w:val="heading 1"/>
    <w:basedOn w:val="a"/>
    <w:next w:val="a"/>
    <w:link w:val="10"/>
    <w:uiPriority w:val="9"/>
    <w:qFormat/>
    <w:rsid w:val="00DD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D45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459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D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D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4591"/>
  </w:style>
  <w:style w:type="paragraph" w:styleId="a8">
    <w:name w:val="footer"/>
    <w:basedOn w:val="a"/>
    <w:link w:val="a9"/>
    <w:uiPriority w:val="99"/>
    <w:semiHidden/>
    <w:unhideWhenUsed/>
    <w:rsid w:val="00DD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4591"/>
  </w:style>
  <w:style w:type="paragraph" w:styleId="aa">
    <w:name w:val="Balloon Text"/>
    <w:basedOn w:val="a"/>
    <w:link w:val="ab"/>
    <w:uiPriority w:val="99"/>
    <w:semiHidden/>
    <w:unhideWhenUsed/>
    <w:rsid w:val="00DD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591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DD4591"/>
    <w:rPr>
      <w:rFonts w:ascii="Times New Roman" w:eastAsiaTheme="minorEastAsia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DD45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DD4591"/>
    <w:pPr>
      <w:ind w:left="720"/>
      <w:contextualSpacing/>
    </w:pPr>
  </w:style>
  <w:style w:type="paragraph" w:customStyle="1" w:styleId="ConsPlusNormal">
    <w:name w:val="ConsPlusNormal"/>
    <w:uiPriority w:val="99"/>
    <w:rsid w:val="00DD4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uiPriority w:val="99"/>
    <w:rsid w:val="00DD4591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59"/>
    <w:rsid w:val="00DD45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DD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today.ru/wiki/3d_pens/" TargetMode="External"/><Relationship Id="rId13" Type="http://schemas.openxmlformats.org/officeDocument/2006/relationships/hyperlink" Target="https://make-3d.ru/articles/chto-takoe-3d-ruchka/" TargetMode="External"/><Relationship Id="rId18" Type="http://schemas.openxmlformats.org/officeDocument/2006/relationships/hyperlink" Target="https://www.losprinters.ru/articles/trafarety-dlya-3d-ruchek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hyperlink" Target="https://make-3d.ru/articles/chto-takoe-3d-ruchka/" TargetMode="External"/><Relationship Id="rId12" Type="http://schemas.openxmlformats.org/officeDocument/2006/relationships/hyperlink" Target="https://www.losprinters.ru/articles/trafarety-dlya-3d-ruchek" TargetMode="External"/><Relationship Id="rId17" Type="http://schemas.openxmlformats.org/officeDocument/2006/relationships/hyperlink" Target="https://habrahabr.ru/company/masterkit/blog/25727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ektimes.ru/company/top3dshop/blog/284340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abrahabr.ru/company/masterkit/blog/25727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ysku.ru/blog/china-stores/3085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ektimes.ru/company/top3dshop/blog/284340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ysku.ru/blog/china-stores/30856.html" TargetMode="External"/><Relationship Id="rId14" Type="http://schemas.openxmlformats.org/officeDocument/2006/relationships/hyperlink" Target="http://3dtoday.ru/wiki/3d_pens/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25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Tochka Rosta</cp:lastModifiedBy>
  <cp:revision>17</cp:revision>
  <cp:lastPrinted>2022-09-08T10:43:00Z</cp:lastPrinted>
  <dcterms:created xsi:type="dcterms:W3CDTF">2021-09-07T05:03:00Z</dcterms:created>
  <dcterms:modified xsi:type="dcterms:W3CDTF">2023-09-19T04:52:00Z</dcterms:modified>
</cp:coreProperties>
</file>