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C96" w:rsidRDefault="00721C96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F1115"/>
          <w:sz w:val="28"/>
          <w:szCs w:val="28"/>
          <w:lang w:eastAsia="ru-RU"/>
        </w:rPr>
        <w:drawing>
          <wp:inline distT="0" distB="0" distL="0" distR="0">
            <wp:extent cx="9777730" cy="6853300"/>
            <wp:effectExtent l="0" t="0" r="0" b="5080"/>
            <wp:docPr id="1" name="Рисунок 1" descr="C:\Users\Tochka Rosta\Desktop\ТОЧКА РОСТА 2026-2027\ПРОГРАММЫ\2026-2027\сканы 26\наукола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chka Rosta\Desktop\ТОЧКА РОСТА 2026-2027\ПРОГРАММЫ\2026-2027\сканы 26\наукола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8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21C96" w:rsidRDefault="00721C96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721C96" w:rsidRDefault="00721C96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721C96" w:rsidRDefault="00721C96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721C96" w:rsidRDefault="00721C96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721C96" w:rsidRDefault="00721C96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721C96" w:rsidRDefault="00721C96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ПОЯСНИТЕЛЬНАЯ ЗАПИСКА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Дополнительная общеобразовательная о</w:t>
      </w:r>
      <w:r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бщеразвивающая программа «НаукоЛ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аб» (далее – Программа) имеет </w:t>
      </w: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естественно-научную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направленность и отвечает потребности школьников в формировании целостной картины мира через практическое знакомство с законами физики, химии, биологии и экологии. Программа интегрирует знания из разных областей науки, показывая их единство и взаимосвязь, и формирует </w:t>
      </w: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у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обучающихся исследовательские навыки, критическое мышление и интерес к научному познанию.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НОРМАТИВНО-ПРАВОВОЕ ОБЕСПЕЧЕНИЕ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Программа составлена в соответствии с нормативными документами в сфере образования:</w:t>
      </w:r>
    </w:p>
    <w:p w:rsidR="0057554C" w:rsidRPr="0057554C" w:rsidRDefault="0057554C" w:rsidP="005755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Федеральный закон от 29.12.2012 № 273-ФЗ «Об образовании в Российской Федерации» (ст. 75 – дополнительное образование детей, ст. 12.1 – воспитательная деятельность).</w:t>
      </w:r>
    </w:p>
    <w:p w:rsidR="0057554C" w:rsidRPr="0057554C" w:rsidRDefault="0057554C" w:rsidP="005755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Распоряжение Правительства РФ от 31.03.2022 № 678-р «Об утверждении Концепции развития дополнительного образования детей до 2030 года».</w:t>
      </w:r>
    </w:p>
    <w:p w:rsidR="0057554C" w:rsidRPr="0057554C" w:rsidRDefault="0057554C" w:rsidP="005755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Федеральные государственные образовательные стандарты (ФГОС) начального общего и основного общего образования (в части метапредметных и личностных результатов).</w:t>
      </w:r>
    </w:p>
    <w:p w:rsidR="0057554C" w:rsidRPr="0057554C" w:rsidRDefault="0057554C" w:rsidP="005755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Приказ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57554C" w:rsidRPr="0057554C" w:rsidRDefault="0057554C" w:rsidP="005755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Санитарно-эпидемиологические требования к устройству, содержанию и организации режима работы образовательных организаций (СанПиН).</w:t>
      </w:r>
    </w:p>
    <w:p w:rsidR="0057554C" w:rsidRPr="0057554C" w:rsidRDefault="0057554C" w:rsidP="005755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Устав и локальные нормативные акты образовательной организации.</w:t>
      </w:r>
    </w:p>
    <w:p w:rsid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НАПРАВЛЕННОСТЬ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Направленность программы – </w:t>
      </w:r>
      <w:proofErr w:type="gramStart"/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естественно-научная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Программа нацелена не просто на передачу суммы знаний, а на </w:t>
      </w: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формирование исследовательской культуры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и </w:t>
      </w:r>
      <w:proofErr w:type="gramStart"/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естественно-научной</w:t>
      </w:r>
      <w:proofErr w:type="gramEnd"/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 грамотности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. Она учит видеть физические и химические закономерности в бытовых ситуациях, понимать фундаментальное единство законов природы и применять полученные знания на 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lastRenderedPageBreak/>
        <w:t>практике. Это способствует формированию современной научной картины мира и осознанного отношения к окружающей среде.</w:t>
      </w:r>
    </w:p>
    <w:p w:rsid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АКТУАЛЬНОСТЬ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Актуальность программы обоснована следующими факторами:</w:t>
      </w:r>
    </w:p>
    <w:p w:rsidR="0057554C" w:rsidRPr="0057554C" w:rsidRDefault="0057554C" w:rsidP="005755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Разрыв между школьными предметами и целостностью науки.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В рамках традиционного обучения физика, химия, биология, география часто воспринимаются как разрозненные дисциплины. Программа «Науколаб» преодолевает этот разрыв через </w:t>
      </w: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интегративный подход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 показывая общность законов природы (например, диффузия, давление, энергия) в разных областях.</w:t>
      </w:r>
    </w:p>
    <w:p w:rsidR="0057554C" w:rsidRPr="0057554C" w:rsidRDefault="0057554C" w:rsidP="005755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Снижение познавательного интереса к естественным наукам.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Сложные абстрактные законы физики и химии становятся понятными и увлекательными, если они демонстрируются через </w:t>
      </w: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занимательные опыты и эксперименты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 связанные с повседневной жизнью. Программа превращает науку в игру и исследование.</w:t>
      </w:r>
    </w:p>
    <w:p w:rsidR="0057554C" w:rsidRPr="0057554C" w:rsidRDefault="0057554C" w:rsidP="005755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Необходимость формирования практических навыков.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Современное образование требует не только знаний, но и умений – наблюдать, выдвигать гипотезы, проводить эксперименты, анализировать результаты. Программа предоставляет такую возможность с использованием специализированного оборудования «Науколаб».</w:t>
      </w:r>
    </w:p>
    <w:p w:rsidR="0057554C" w:rsidRPr="0057554C" w:rsidRDefault="0057554C" w:rsidP="005755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Развитие инженерного и исследовательского мышления.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Раннее знакомство с принципами работы механизмов (рычаги, маятники, оптические приборы), законами электричества и движением закладывает базу для технического творчества и инженерного мышления.</w:t>
      </w:r>
    </w:p>
    <w:p w:rsidR="0057554C" w:rsidRPr="0057554C" w:rsidRDefault="0057554C" w:rsidP="005755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Экологическое воспитание.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Понимание взаимосвязей в природе, изучение круговорота веществ, свойств воды и воздуха формирует ответственное отношение к окружающей среде, что соответствует задачам экологического воспитания.</w:t>
      </w:r>
    </w:p>
    <w:p w:rsidR="0057554C" w:rsidRPr="0057554C" w:rsidRDefault="0057554C" w:rsidP="005755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Соответствие задачам Центров «Точка роста».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 Программа полностью использует ресурсы центра «Точка роста» (оборудование «Науколаб», цифровые лаборатории), обеспечивая возможности для получения качественного </w:t>
      </w: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естественно-научного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образования в условиях сельских и малых школ.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Заключение.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 Актуальность программы «Науколаб» заключается в её способности вернуть интерес к естественным наукам через практику, интеграцию знаний и исследовательскую деятельность. Она формирует научное мировоззрение, развивает универсальные учебные действия и является важным элементом 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lastRenderedPageBreak/>
        <w:t>профориентационной работы, готовя школьников к осознанному выбору будущей профессии в сфере науки и технологий.</w:t>
      </w:r>
    </w:p>
    <w:p w:rsid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Условия набора и формирования групп: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приём обучающихся в объединение осуществляется на основе свободного выбора и заявления родителей (законных представителей). Набор детей производится без специального отбора.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Форма обучения: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очная.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Язык реализации: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русский.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Возраст обучающихся: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10–12 лет (4–5 классы).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Количество обучающихся в группе: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до 15 человек.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Срок реализации: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1 учебный год (34 недели).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Объем программы: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68 часов (2 занятия в неделю по 1 часу или 1 занятие по 2 часа – согласно учебному плану школы, в данной программе заложено 2 часа в неделю).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proofErr w:type="gramStart"/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Форма занятий: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групповая, индивидуально-групповая; практикумы, экспериментальные работы, интеллектуальные игры, комбинированные занятия.</w:t>
      </w:r>
      <w:proofErr w:type="gramEnd"/>
    </w:p>
    <w:p w:rsid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ЦЕЛЬ ПРОГРАММЫ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Цель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 – расширение знаний детей об окружающем мире, развитие познавательных интересов и исследовательских умений через практическое экспериментирование, формирование целостной </w:t>
      </w: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естественно-научной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картины мира и осознанного отношения к природе.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ЗАДАЧИ ПРОГРАММЫ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1. Обучающие:</w:t>
      </w:r>
    </w:p>
    <w:p w:rsidR="0057554C" w:rsidRPr="0057554C" w:rsidRDefault="0057554C" w:rsidP="0057554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Сформировать представления о различных предметах, явлениях и процессах окружающего мира (физических, химических, биологических).</w:t>
      </w:r>
    </w:p>
    <w:p w:rsidR="0057554C" w:rsidRPr="0057554C" w:rsidRDefault="0057554C" w:rsidP="0057554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Обучить элементарным исследовательским умениям: наблюдению, измерению, постановке опытов, фиксации результатов, формулированию простейших выводов.</w:t>
      </w:r>
    </w:p>
    <w:p w:rsidR="0057554C" w:rsidRPr="0057554C" w:rsidRDefault="0057554C" w:rsidP="0057554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Познакомить с базовыми понятиями (масса, взаимодействие, молекула, химический элемент, давление, инерция, энергия и др.) на доступном для данного возраста уровне.</w:t>
      </w:r>
    </w:p>
    <w:p w:rsidR="0057554C" w:rsidRPr="0057554C" w:rsidRDefault="0057554C" w:rsidP="0057554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Показать историческую значимость открытий ученых, глубину их мышления.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lastRenderedPageBreak/>
        <w:t>2. Развивающие:</w:t>
      </w:r>
    </w:p>
    <w:p w:rsidR="0057554C" w:rsidRPr="0057554C" w:rsidRDefault="0057554C" w:rsidP="005755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Развивать познавательный интерес, любознательность и интеллектуальные способности.</w:t>
      </w:r>
    </w:p>
    <w:p w:rsidR="0057554C" w:rsidRPr="0057554C" w:rsidRDefault="0057554C" w:rsidP="005755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Развивать логическое и критическое мышление при решении задач и объяснении наблюдаемых явлений.</w:t>
      </w:r>
    </w:p>
    <w:p w:rsidR="0057554C" w:rsidRPr="0057554C" w:rsidRDefault="0057554C" w:rsidP="005755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Развивать устную связную речь, умение аргументировать свою точку зрения, работать с информацией.</w:t>
      </w:r>
    </w:p>
    <w:p w:rsidR="0057554C" w:rsidRPr="0057554C" w:rsidRDefault="0057554C" w:rsidP="005755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Развивать навыки самостоятельного приобретения знаний через поиск ответов на вопросы в ходе экспериментов.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3. Воспитательные:</w:t>
      </w:r>
    </w:p>
    <w:p w:rsidR="0057554C" w:rsidRPr="0057554C" w:rsidRDefault="0057554C" w:rsidP="005755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Воспитывать ответственное и бережное отношение к природе, осознание необходимости её охраны.</w:t>
      </w:r>
    </w:p>
    <w:p w:rsidR="0057554C" w:rsidRPr="0057554C" w:rsidRDefault="0057554C" w:rsidP="005755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Формировать коммуникативные навыки: умение работать в паре и группе, вести дискуссию, слушать и уважать мнение товарищей.</w:t>
      </w:r>
    </w:p>
    <w:p w:rsidR="0057554C" w:rsidRPr="0057554C" w:rsidRDefault="0057554C" w:rsidP="005755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Формировать положительную учебную мотивацию и интерес к дальнейшему изучению физики, химии и биологии в старших классах.</w:t>
      </w:r>
    </w:p>
    <w:p w:rsidR="0057554C" w:rsidRPr="0057554C" w:rsidRDefault="0057554C" w:rsidP="005755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Воспитывать дисциплинированность, аккуратность и безопасное поведение при проведении опытов.</w:t>
      </w:r>
    </w:p>
    <w:p w:rsid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ПЛАНИРУЕМЫЕ РЕЗУЛЬТАТЫ ОСВОЕНИЯ ПРОГРАММЫ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Предметные результаты: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i/>
          <w:iCs/>
          <w:color w:val="0F1115"/>
          <w:sz w:val="28"/>
          <w:szCs w:val="28"/>
          <w:lang w:eastAsia="ru-RU"/>
        </w:rPr>
        <w:t>Знать:</w:t>
      </w:r>
    </w:p>
    <w:p w:rsidR="0057554C" w:rsidRPr="0057554C" w:rsidRDefault="0057554C" w:rsidP="005755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основные свойства воды (поверхностное натяжение, растворимость, давление, переходы между состояниями);</w:t>
      </w:r>
    </w:p>
    <w:p w:rsidR="0057554C" w:rsidRPr="0057554C" w:rsidRDefault="0057554C" w:rsidP="005755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простейшие явления живой природы (строение растений, размножение, микробы);</w:t>
      </w:r>
    </w:p>
    <w:p w:rsidR="0057554C" w:rsidRPr="0057554C" w:rsidRDefault="0057554C" w:rsidP="005755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строение и работу некоторых систем организма человека (сердечно-сосудистая, </w:t>
      </w: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дыхательная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 органы чувств);</w:t>
      </w:r>
    </w:p>
    <w:p w:rsidR="0057554C" w:rsidRPr="0057554C" w:rsidRDefault="0057554C" w:rsidP="005755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природу звука (вибрация) и света (преломление, цвет);</w:t>
      </w:r>
    </w:p>
    <w:p w:rsidR="0057554C" w:rsidRPr="0057554C" w:rsidRDefault="0057554C" w:rsidP="005755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принцип действия зеркал, линз, перископа, калейдоскопа;</w:t>
      </w:r>
    </w:p>
    <w:p w:rsidR="0057554C" w:rsidRPr="0057554C" w:rsidRDefault="0057554C" w:rsidP="005755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виды равновесия, понятия силы тяжести, инерции, энергии;</w:t>
      </w:r>
    </w:p>
    <w:p w:rsidR="0057554C" w:rsidRPr="0057554C" w:rsidRDefault="0057554C" w:rsidP="005755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основы действия реактивного двигателя, электричества и магнетизма.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i/>
          <w:iCs/>
          <w:color w:val="0F1115"/>
          <w:sz w:val="28"/>
          <w:szCs w:val="28"/>
          <w:lang w:eastAsia="ru-RU"/>
        </w:rPr>
        <w:t>Уметь:</w:t>
      </w:r>
    </w:p>
    <w:p w:rsidR="0057554C" w:rsidRPr="0057554C" w:rsidRDefault="0057554C" w:rsidP="005755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проводить простые опыты с водой, воздухом, светом, электричеством согласно инструкции;</w:t>
      </w:r>
    </w:p>
    <w:p w:rsidR="0057554C" w:rsidRPr="0057554C" w:rsidRDefault="0057554C" w:rsidP="005755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пользоваться оборудованием «Науколаб» для экспериментов;</w:t>
      </w:r>
    </w:p>
    <w:p w:rsidR="0057554C" w:rsidRPr="0057554C" w:rsidRDefault="0057554C" w:rsidP="005755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наблюдать и описывать явления, фиксировать результаты в дневнике наблюдений;</w:t>
      </w:r>
    </w:p>
    <w:p w:rsidR="0057554C" w:rsidRPr="0057554C" w:rsidRDefault="0057554C" w:rsidP="005755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объяснять простые физические и химические явления, встречающиеся в быту (почему мыло моет, что тонет, а что плавает, откуда берётся звук);</w:t>
      </w:r>
    </w:p>
    <w:p w:rsidR="0057554C" w:rsidRPr="0057554C" w:rsidRDefault="0057554C" w:rsidP="005755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lastRenderedPageBreak/>
        <w:t>делать простые выводы на основе проведённых экспериментов.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Метапредметные результаты:</w:t>
      </w:r>
    </w:p>
    <w:p w:rsidR="0057554C" w:rsidRPr="0057554C" w:rsidRDefault="0057554C" w:rsidP="0057554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Регулятивные: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освоение навыков планирования исследования (постановка цели, подбор приборов, последовательность действий), контроля и оценки полученных результатов.</w:t>
      </w:r>
    </w:p>
    <w:p w:rsidR="0057554C" w:rsidRPr="0057554C" w:rsidRDefault="0057554C" w:rsidP="0057554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Познавательные: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развитие умения наблюдать, сравнивать, анализировать, обобщать; осуществление поиска информации, работа с моделями и схемами.</w:t>
      </w:r>
    </w:p>
    <w:p w:rsidR="0057554C" w:rsidRPr="0057554C" w:rsidRDefault="0057554C" w:rsidP="0057554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Коммуникативные: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формирование умений вести дискуссию, аргументированно отстаивать свою позицию, работать в группах, представлять результаты работы (устно и письменно).</w:t>
      </w:r>
    </w:p>
    <w:p w:rsidR="0057554C" w:rsidRPr="0057554C" w:rsidRDefault="0057554C" w:rsidP="0057554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Личностные результаты:</w:t>
      </w:r>
    </w:p>
    <w:p w:rsidR="0057554C" w:rsidRPr="0057554C" w:rsidRDefault="0057554C" w:rsidP="0057554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Формирование устойчивого познавательного интереса к изучению природы и научных законов.</w:t>
      </w:r>
    </w:p>
    <w:p w:rsidR="0057554C" w:rsidRPr="0057554C" w:rsidRDefault="0057554C" w:rsidP="0057554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Воспитание чувства ответственности за сохранение природы, экологическое мышление.</w:t>
      </w:r>
    </w:p>
    <w:p w:rsidR="0057554C" w:rsidRPr="0057554C" w:rsidRDefault="0057554C" w:rsidP="0057554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Развитие навыков сотрудничества, уважительного отношения к мнению других.</w:t>
      </w:r>
    </w:p>
    <w:p w:rsidR="0057554C" w:rsidRPr="0057554C" w:rsidRDefault="0057554C" w:rsidP="0057554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Формирование личностного отношения к учителю и одноклассникам, развитие коммуникативной культуры.</w:t>
      </w:r>
    </w:p>
    <w:p w:rsidR="0057554C" w:rsidRPr="0057554C" w:rsidRDefault="0057554C" w:rsidP="0057554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Осознание значимости научных знаний для повседневной жизни и будущей профессиональной деятельности.</w:t>
      </w:r>
    </w:p>
    <w:p w:rsidR="0057554C" w:rsidRPr="0057554C" w:rsidRDefault="0057554C" w:rsidP="0057554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УЧЕБНЫЙ ПЛАН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06"/>
        <w:gridCol w:w="3188"/>
        <w:gridCol w:w="1134"/>
        <w:gridCol w:w="1276"/>
        <w:gridCol w:w="1613"/>
        <w:gridCol w:w="3694"/>
        <w:gridCol w:w="4103"/>
      </w:tblGrid>
      <w:tr w:rsidR="0057554C" w:rsidRPr="0057554C" w:rsidTr="006F6602">
        <w:tc>
          <w:tcPr>
            <w:tcW w:w="606" w:type="dxa"/>
            <w:vMerge w:val="restart"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88" w:type="dxa"/>
            <w:vMerge w:val="restart"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Название модуля</w:t>
            </w:r>
          </w:p>
        </w:tc>
        <w:tc>
          <w:tcPr>
            <w:tcW w:w="4023" w:type="dxa"/>
            <w:gridSpan w:val="3"/>
          </w:tcPr>
          <w:p w:rsidR="0057554C" w:rsidRPr="0057554C" w:rsidRDefault="0057554C" w:rsidP="0057554C">
            <w:pPr>
              <w:spacing w:line="375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3694" w:type="dxa"/>
            <w:vMerge w:val="restart"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Формы работы</w:t>
            </w:r>
          </w:p>
        </w:tc>
        <w:tc>
          <w:tcPr>
            <w:tcW w:w="4103" w:type="dxa"/>
            <w:vMerge w:val="restart"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Результат модуля</w:t>
            </w:r>
          </w:p>
        </w:tc>
      </w:tr>
      <w:tr w:rsidR="0057554C" w:rsidRPr="0057554C" w:rsidTr="006F6602">
        <w:tc>
          <w:tcPr>
            <w:tcW w:w="606" w:type="dxa"/>
            <w:vMerge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3188" w:type="dxa"/>
            <w:vMerge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Практика</w:t>
            </w:r>
          </w:p>
        </w:tc>
        <w:tc>
          <w:tcPr>
            <w:tcW w:w="3694" w:type="dxa"/>
            <w:vMerge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4103" w:type="dxa"/>
            <w:vMerge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60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18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Вводное занятие</w:t>
            </w: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9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Инструктаж, беседа-знакомство, экскурсия</w:t>
            </w:r>
          </w:p>
        </w:tc>
        <w:tc>
          <w:tcPr>
            <w:tcW w:w="410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Знакомство с оборудованием, правилами ТБ.</w:t>
            </w:r>
          </w:p>
        </w:tc>
      </w:tr>
      <w:tr w:rsidR="0057554C" w:rsidRPr="0057554C" w:rsidTr="006F6602">
        <w:tc>
          <w:tcPr>
            <w:tcW w:w="60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8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Различные состояния воды</w:t>
            </w: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9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Эксперименты, опыты, наблюдения, работа в парах</w:t>
            </w:r>
          </w:p>
        </w:tc>
        <w:tc>
          <w:tcPr>
            <w:tcW w:w="410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Умение объяснять и демонстрировать свойства воды (давление, поверхностное натяжение, растворимость, диффузия).</w:t>
            </w:r>
          </w:p>
        </w:tc>
      </w:tr>
      <w:tr w:rsidR="0057554C" w:rsidRPr="0057554C" w:rsidTr="006F6602">
        <w:tc>
          <w:tcPr>
            <w:tcW w:w="60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8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Мир природы</w:t>
            </w: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Эксперименты, 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наблюдение, работа с микроскопом</w:t>
            </w:r>
          </w:p>
        </w:tc>
        <w:tc>
          <w:tcPr>
            <w:tcW w:w="410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 xml:space="preserve">Понимание строения 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растений, способов размножения и распространения семян.</w:t>
            </w:r>
          </w:p>
        </w:tc>
      </w:tr>
      <w:tr w:rsidR="0057554C" w:rsidRPr="0057554C" w:rsidTr="006F6602">
        <w:tc>
          <w:tcPr>
            <w:tcW w:w="60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18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Человеческое тело</w:t>
            </w: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9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Моделирование, эксперименты (пульс, дыхание, кожная чувствительность)</w:t>
            </w:r>
          </w:p>
        </w:tc>
        <w:tc>
          <w:tcPr>
            <w:tcW w:w="410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Первичные знания о работе сердца, лёгких, органах чувств.</w:t>
            </w:r>
          </w:p>
        </w:tc>
      </w:tr>
      <w:tr w:rsidR="0057554C" w:rsidRPr="0057554C" w:rsidTr="006F6602">
        <w:tc>
          <w:tcPr>
            <w:tcW w:w="60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18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Звук</w:t>
            </w: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9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Эксперименты с вибрацией, звуковыми волнами</w:t>
            </w:r>
          </w:p>
        </w:tc>
        <w:tc>
          <w:tcPr>
            <w:tcW w:w="410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Понимание природы звука как вибрации.</w:t>
            </w:r>
          </w:p>
        </w:tc>
      </w:tr>
      <w:tr w:rsidR="0057554C" w:rsidRPr="0057554C" w:rsidTr="006F6602">
        <w:tc>
          <w:tcPr>
            <w:tcW w:w="60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18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Свет и цвет</w:t>
            </w: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с преломлением, разложением и смешением цветов</w:t>
            </w:r>
          </w:p>
        </w:tc>
        <w:tc>
          <w:tcPr>
            <w:tcW w:w="410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Понимание природы цвета и преломления света.</w:t>
            </w:r>
          </w:p>
        </w:tc>
      </w:tr>
      <w:tr w:rsidR="0057554C" w:rsidRPr="0057554C" w:rsidTr="006F6602">
        <w:tc>
          <w:tcPr>
            <w:tcW w:w="60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18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Зеркала и линзы</w:t>
            </w: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9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Практические работы по изготовлению перископа и калейдоскопа, опыты с линзами</w:t>
            </w:r>
          </w:p>
        </w:tc>
        <w:tc>
          <w:tcPr>
            <w:tcW w:w="410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Навыки работы с оптическими приборами, понимание отражения и преломления.</w:t>
            </w:r>
          </w:p>
        </w:tc>
      </w:tr>
      <w:tr w:rsidR="0057554C" w:rsidRPr="0057554C" w:rsidTr="006F6602">
        <w:tc>
          <w:tcPr>
            <w:tcW w:w="60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18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Сила и энергия</w:t>
            </w: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69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Эксперименты с равновесием, центром тяжести, инерцией, магнитами, энергией ветра</w:t>
            </w:r>
          </w:p>
        </w:tc>
        <w:tc>
          <w:tcPr>
            <w:tcW w:w="410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Понимание видов равновесия, силы тяжести, инерции, энергии, свойств магнитов.</w:t>
            </w:r>
          </w:p>
        </w:tc>
      </w:tr>
      <w:tr w:rsidR="0057554C" w:rsidRPr="0057554C" w:rsidTr="006F6602">
        <w:tc>
          <w:tcPr>
            <w:tcW w:w="60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18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Движение</w:t>
            </w: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с реактивным движением (ракеты на соде)</w:t>
            </w:r>
          </w:p>
        </w:tc>
        <w:tc>
          <w:tcPr>
            <w:tcW w:w="410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Понимание принципа реактивного движения.</w:t>
            </w:r>
          </w:p>
        </w:tc>
      </w:tr>
      <w:tr w:rsidR="0057554C" w:rsidRPr="0057554C" w:rsidTr="006F6602">
        <w:tc>
          <w:tcPr>
            <w:tcW w:w="60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18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Электричество</w:t>
            </w: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Опыты с трением, статическим 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электричеством, простейшие цепи</w:t>
            </w:r>
          </w:p>
        </w:tc>
        <w:tc>
          <w:tcPr>
            <w:tcW w:w="410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 xml:space="preserve">Понимание природы электричества, правил 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безопасности.</w:t>
            </w:r>
          </w:p>
        </w:tc>
      </w:tr>
      <w:tr w:rsidR="0057554C" w:rsidRPr="0057554C" w:rsidTr="006F6602">
        <w:tc>
          <w:tcPr>
            <w:tcW w:w="60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11.</w:t>
            </w:r>
          </w:p>
        </w:tc>
        <w:tc>
          <w:tcPr>
            <w:tcW w:w="318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Подведение итогов</w:t>
            </w: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69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Защита проектов, выставка работ, итоговая игра</w:t>
            </w:r>
          </w:p>
        </w:tc>
        <w:tc>
          <w:tcPr>
            <w:tcW w:w="410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Демонстрация полученных знаний и умений.</w:t>
            </w:r>
          </w:p>
        </w:tc>
      </w:tr>
      <w:tr w:rsidR="0057554C" w:rsidRPr="0057554C" w:rsidTr="006F6602">
        <w:tc>
          <w:tcPr>
            <w:tcW w:w="60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318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13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76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61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31</w:t>
            </w: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9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4103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</w:tbl>
    <w:p w:rsidR="0057554C" w:rsidRDefault="0057554C" w:rsidP="0057554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Pr="0057554C" w:rsidRDefault="0057554C" w:rsidP="0057554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СОДЕРЖАНИЕ УЧЕБНОГО ПЛАНА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7944"/>
        <w:gridCol w:w="1842"/>
        <w:gridCol w:w="1418"/>
        <w:gridCol w:w="3882"/>
      </w:tblGrid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Теория (ч)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Практика (ч)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Описание практической деятельности</w:t>
            </w:r>
          </w:p>
        </w:tc>
      </w:tr>
      <w:tr w:rsidR="0057554C" w:rsidRPr="0057554C" w:rsidTr="006F6602">
        <w:tc>
          <w:tcPr>
            <w:tcW w:w="8472" w:type="dxa"/>
            <w:gridSpan w:val="2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1. Вводное занятие (2 часа)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Цели и задачи. Инструктаж по ТБ. Введение в программу.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44" w:type="dxa"/>
            <w:hideMark/>
          </w:tcPr>
          <w:p w:rsidR="0057554C" w:rsidRPr="0057554C" w:rsidRDefault="0057554C" w:rsidP="006F6602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Знакомство с оборудованием «Науко</w:t>
            </w:r>
            <w:r w:rsid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аб». Правила работы.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Экскурсия по лаборатории, демонстрация приборов.</w:t>
            </w:r>
          </w:p>
        </w:tc>
      </w:tr>
      <w:tr w:rsidR="0057554C" w:rsidRPr="0057554C" w:rsidTr="006F6602">
        <w:tc>
          <w:tcPr>
            <w:tcW w:w="8472" w:type="dxa"/>
            <w:gridSpan w:val="2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2. Различные состояния воды (13 часов)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Куда течет вода.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Опыты: «Самополивающееся растение», «Цветы распускаются зимой» (капиллярность).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Давление под водой.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 «Давление и глубина» (измерение давления на разных глубинах).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Пленка на поверхности воды.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Опыты «Металл на 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поверхности воды», «Смачивание» (поверхностное натяжение).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Удивительные пузыри.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«Фабрика пузырей», «Конденсация воды».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Кислород атакует.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 «Кислород в огне», «Ржавчина атакует» (окисление).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Загадки растворимости.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 «Почему мыло моет?» (растворимость, эмульгация).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Тепло против холода.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 «Теплое течение» (конвекция).</w:t>
            </w:r>
          </w:p>
        </w:tc>
      </w:tr>
      <w:tr w:rsidR="0057554C" w:rsidRPr="0057554C" w:rsidTr="006F6602">
        <w:tc>
          <w:tcPr>
            <w:tcW w:w="8472" w:type="dxa"/>
            <w:gridSpan w:val="2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3. Мир природы (4 часа)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Зелёная жизнь. Строение растений.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 «Испарение в пакете», рассматривание среза листа под микроскопом.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Микробы.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 «Дрожжи и хлеб» (наблюдение за брожением).</w:t>
            </w:r>
          </w:p>
        </w:tc>
      </w:tr>
      <w:tr w:rsidR="0057554C" w:rsidRPr="0057554C" w:rsidTr="006F6602">
        <w:tc>
          <w:tcPr>
            <w:tcW w:w="8472" w:type="dxa"/>
            <w:gridSpan w:val="2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4. Человеческое тело (10 часов)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Лучший в мире насос. Сердце и лёгкие.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Моделирование работы сердца и лёгких (измерение пульса, объёма лёгких).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Вкус, запах и другие ощущения.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Опыты «Карта языка», 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«Угощение для языка» (различение вкусов).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Чувствительность кожи.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«Тепло или холодно», «Читаем пальцами» (тактильные ощущения).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Зрительные иллюзии.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«Обманчивые величины», рисунки-иллюзии.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Любопытное зрение.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«Два в одном», «Сложно прицелиться» (бинокулярное зрение, слепое пятно).</w:t>
            </w:r>
          </w:p>
        </w:tc>
      </w:tr>
      <w:tr w:rsidR="0057554C" w:rsidRPr="0057554C" w:rsidTr="006F6602">
        <w:tc>
          <w:tcPr>
            <w:tcW w:w="8472" w:type="dxa"/>
            <w:gridSpan w:val="2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5. Звук (2 часа)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Звуки и вибрации.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 «Вибрирующие бокалы» (извлечение звука трением).</w:t>
            </w:r>
          </w:p>
        </w:tc>
      </w:tr>
      <w:tr w:rsidR="0057554C" w:rsidRPr="0057554C" w:rsidTr="006F6602">
        <w:tc>
          <w:tcPr>
            <w:tcW w:w="8472" w:type="dxa"/>
            <w:gridSpan w:val="2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6. Свет и цвет (4 часа)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Преломление света.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с преломлением в воде, призмах.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Разнообразие цветов.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 «Как получить белый цвет» (сложение цветов), разложение спектра.</w:t>
            </w:r>
          </w:p>
        </w:tc>
      </w:tr>
      <w:tr w:rsidR="0057554C" w:rsidRPr="0057554C" w:rsidTr="006F6602">
        <w:tc>
          <w:tcPr>
            <w:tcW w:w="8472" w:type="dxa"/>
            <w:gridSpan w:val="2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7. Зеркала и линзы (8 часов)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Зеркала и отражения.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Опыты «Смешное отражение», «Хитрость Леонардо да Винчи» 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(плоские и выпуклые зеркала).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21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Как работает перископ.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Изготовление простейшего перископа.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Калейдоскоп – двойное отражение.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Изготовление калейдоскопа.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Линзы и очки.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«Вода – лупа», «Собираем или рассеиваем».</w:t>
            </w:r>
          </w:p>
        </w:tc>
      </w:tr>
      <w:tr w:rsidR="0057554C" w:rsidRPr="0057554C" w:rsidTr="006F6602">
        <w:tc>
          <w:tcPr>
            <w:tcW w:w="8472" w:type="dxa"/>
            <w:gridSpan w:val="2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8. Сила и энергия (16 часов)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Равновесие.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«Где центр тяжести?», «Виды равновесия» (устойчивое, неустойчивое).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Притяжение.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«Делаем комету», «Вода, приклеенная к ведру» (сила тяжести, центробежная сила).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Пристегните ремни (инерция).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«Поиграем с инерцией» (монета в стакане, яйцо на бутылке).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Какая бывает энергия.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по преобразованию энергии из одного вида в другой (электрическая → тепловая, механическая → электрическая).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Энергия ветра.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Изготовление вертушек, 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изучение видов вертушек, измерение силы ветра.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29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Спасибо, Архимед! (плавление тел).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«Что тонет, что всплывает», «Разноцветный коктейль» (плотность).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Что такое магнит?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«Узоры из железных опилок», «Компас», «Битва магнитов».</w:t>
            </w:r>
          </w:p>
        </w:tc>
      </w:tr>
      <w:tr w:rsidR="0057554C" w:rsidRPr="0057554C" w:rsidTr="006F6602">
        <w:tc>
          <w:tcPr>
            <w:tcW w:w="8472" w:type="dxa"/>
            <w:gridSpan w:val="2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9. Движение (4 часа)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Реактивные двигатели.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«Сода для скорости», «Заплыв», «Реактивный самолет» (воздушный шарик, ракета на соде).</w:t>
            </w:r>
          </w:p>
        </w:tc>
      </w:tr>
      <w:tr w:rsidR="0057554C" w:rsidRPr="0057554C" w:rsidTr="006F6602">
        <w:tc>
          <w:tcPr>
            <w:tcW w:w="8472" w:type="dxa"/>
            <w:gridSpan w:val="2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10. Электричество (4 часа)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Электричество и трение.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Опыты «Что происходит?», «Друзья или враги?» (статическое электричество), «Вкусные источники тока» (лимонная батарейка).</w:t>
            </w:r>
          </w:p>
        </w:tc>
      </w:tr>
      <w:tr w:rsidR="0057554C" w:rsidRPr="0057554C" w:rsidTr="006F6602">
        <w:tc>
          <w:tcPr>
            <w:tcW w:w="8472" w:type="dxa"/>
            <w:gridSpan w:val="2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11. Подведение итогов (1 час)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944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Итоговое занятие.</w:t>
            </w:r>
          </w:p>
        </w:tc>
        <w:tc>
          <w:tcPr>
            <w:tcW w:w="184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882" w:type="dxa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Защита мини-проектов, выставка, демонстрация опытов.</w:t>
            </w:r>
          </w:p>
        </w:tc>
      </w:tr>
    </w:tbl>
    <w:p w:rsidR="006F6602" w:rsidRDefault="006F6602" w:rsidP="0057554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6F6602" w:rsidRDefault="006F6602" w:rsidP="0057554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6F6602" w:rsidRDefault="006F6602" w:rsidP="0057554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6F6602" w:rsidRDefault="006F6602" w:rsidP="0057554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Pr="0057554C" w:rsidRDefault="0057554C" w:rsidP="0057554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КАЛЕНДАРНЫЙ УЧЕБНЫЙ ГРАФИК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45"/>
        <w:gridCol w:w="2924"/>
        <w:gridCol w:w="3084"/>
        <w:gridCol w:w="2010"/>
        <w:gridCol w:w="2488"/>
        <w:gridCol w:w="3463"/>
      </w:tblGrid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Год обучения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Дата начала </w:t>
            </w:r>
            <w:proofErr w:type="gramStart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Дата окончания </w:t>
            </w:r>
            <w:proofErr w:type="gramStart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Всего учебных недель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Количество учебных часов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Режим занятий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2026-2027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01.09.2026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31.05.2027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286DEB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2 часа / 1 раз в неделю </w:t>
            </w:r>
          </w:p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(или 2 раза по 1 часу, согласно расписанию)</w:t>
            </w:r>
          </w:p>
        </w:tc>
      </w:tr>
    </w:tbl>
    <w:p w:rsidR="0057554C" w:rsidRPr="0057554C" w:rsidRDefault="0057554C" w:rsidP="0057554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УЧЕБНО-КАЛЕНДАРНЫЙ ПЛАН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1092"/>
        <w:gridCol w:w="1103"/>
        <w:gridCol w:w="4510"/>
        <w:gridCol w:w="1938"/>
        <w:gridCol w:w="3224"/>
        <w:gridCol w:w="3218"/>
      </w:tblGrid>
      <w:tr w:rsidR="00286DEB" w:rsidRPr="0057554C" w:rsidTr="004334F2">
        <w:tc>
          <w:tcPr>
            <w:tcW w:w="0" w:type="auto"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</w:tcPr>
          <w:p w:rsidR="00286DEB" w:rsidRPr="0057554C" w:rsidRDefault="00286DEB" w:rsidP="00286DEB">
            <w:pPr>
              <w:spacing w:line="375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0" w:type="auto"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0" w:type="auto"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0" w:type="auto"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Форма занятия</w:t>
            </w:r>
          </w:p>
        </w:tc>
        <w:tc>
          <w:tcPr>
            <w:tcW w:w="0" w:type="auto"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Способы контроля</w:t>
            </w:r>
          </w:p>
        </w:tc>
      </w:tr>
      <w:tr w:rsidR="00286DEB" w:rsidRPr="0057554C" w:rsidTr="006F6602">
        <w:tc>
          <w:tcPr>
            <w:tcW w:w="0" w:type="auto"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286DEB" w:rsidRPr="0057554C" w:rsidRDefault="00286DEB" w:rsidP="00430D42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0" w:type="auto"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 факту</w:t>
            </w:r>
          </w:p>
        </w:tc>
        <w:tc>
          <w:tcPr>
            <w:tcW w:w="0" w:type="auto"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286DEB" w:rsidRPr="0057554C" w:rsidTr="00FB5E62">
        <w:tc>
          <w:tcPr>
            <w:tcW w:w="0" w:type="auto"/>
            <w:gridSpan w:val="7"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1. Вводное занятие (2 часа)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Вводное занятие. Инструктаж по ТБ. Введение в программу.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Лекция-беседа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Устный опрос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286DEB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Знакомство с оборудова</w:t>
            </w: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ие</w:t>
            </w: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«Науко</w:t>
            </w: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аб». Правила работы.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Экскурсия-практикум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Наблюдение, устный опрос</w:t>
            </w:r>
          </w:p>
        </w:tc>
      </w:tr>
      <w:tr w:rsidR="00286DEB" w:rsidRPr="0057554C" w:rsidTr="00FD5824">
        <w:tc>
          <w:tcPr>
            <w:tcW w:w="0" w:type="auto"/>
            <w:gridSpan w:val="7"/>
            <w:hideMark/>
          </w:tcPr>
          <w:p w:rsidR="00286DEB" w:rsidRPr="0057554C" w:rsidRDefault="00286DEB" w:rsidP="0057554C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2. Различные состояния воды (13 часов)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Куда течет вода. Опыт «Самополивающееся 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растение».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Наблюдение, заполнение дневника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Куда течет вода. Опыт «Цветы распускаются зимой».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Анализ результатов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Давление под водой. Опыт «Давление и глубина».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Измерения, запись выводов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Давление под водой (продолжение).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Обсуждение, формулировка выводов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Пленка на поверхности воды. Опыт «Металл на поверхности».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Демонстрация + практика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Наблюдение, вывод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Пленка на поверхности воды. Опыт «Смачивание».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Сравнительный анализ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Удивительные пузыри. Опыт «Фабрика пузырей».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Фиксация результатов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Удивительные пузыри. Опыт «Конденсация воды».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Объяснение явления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Кислород атакует. Опыты «Кислород в огне», «Ржавчина».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Демонстрационный 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Устный опрос, вывод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Загадки растворимости. Опыт «Почему мыло моет?».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Описание опыта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Загадки растворимости (продолжение).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Решение задач на растворимость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Тепло против холода. Опыт «Теплое течение».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Наблюдение, зарисовка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Тепло против холода (обобщение).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Беседа-обсуждение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Устный опрос, тест</w:t>
            </w:r>
          </w:p>
        </w:tc>
      </w:tr>
      <w:tr w:rsidR="00286DEB" w:rsidRPr="0057554C" w:rsidTr="00D10807">
        <w:tc>
          <w:tcPr>
            <w:tcW w:w="0" w:type="auto"/>
            <w:gridSpan w:val="7"/>
            <w:hideMark/>
          </w:tcPr>
          <w:p w:rsidR="00286DEB" w:rsidRPr="0057554C" w:rsidRDefault="00286DEB" w:rsidP="0057554C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3. Мир природы (4 часа)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Зелёная жизнь. Строение растений. Опыт «Испарение в пакете».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Запись наблюдений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Микробы. Опыт «Дрожжи и хлеб».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Наблюдение, вывод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Размножение растений (семена).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Исследование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Коллекция семян, рисунки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Обобщение по теме «Мир природы».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Интеллектуальная игра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Викторина</w:t>
            </w:r>
          </w:p>
        </w:tc>
      </w:tr>
      <w:tr w:rsidR="00286DEB" w:rsidRPr="0057554C" w:rsidTr="009C3510">
        <w:tc>
          <w:tcPr>
            <w:tcW w:w="0" w:type="auto"/>
            <w:gridSpan w:val="7"/>
            <w:hideMark/>
          </w:tcPr>
          <w:p w:rsidR="00286DEB" w:rsidRPr="0057554C" w:rsidRDefault="00286DEB" w:rsidP="0057554C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4. Человеческое тело (10 часов)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Лучший в мире насос. Модель сердца и лёгких.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Моделирование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Измерение пульса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Лучший в мире насос (продолжение). Измерение объёма лёгких.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Запись показателей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Вкус, запах и другие ощущения. Опыт «Карта языка».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Заполнение карты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Вкус, запах (продолжение). Опыт «Угощение для языка».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Определение вкусов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Чувствительность кожи. Опыты «Тепло или холодно».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Выводы по ощущениям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Чувствительность кожи. Опыт «Читаем пальцами».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Описание тактильных ощущений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Зрительные иллюзии. Опыт «Обманчивые величины».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Демонстрация + практика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Анализ иллюзий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Зрительные иллюзии (рисунки).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Творческая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Создание своих иллюзий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28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Любопытное зрение. Опыты «Два в одном», «Прицеливание».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Объяснение явлений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Обобщение «Человеческое тело».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Тестирование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Тест</w:t>
            </w:r>
          </w:p>
        </w:tc>
      </w:tr>
      <w:tr w:rsidR="00286DEB" w:rsidRPr="0057554C" w:rsidTr="00352063">
        <w:tc>
          <w:tcPr>
            <w:tcW w:w="0" w:type="auto"/>
            <w:gridSpan w:val="7"/>
            <w:hideMark/>
          </w:tcPr>
          <w:p w:rsidR="00286DEB" w:rsidRPr="0057554C" w:rsidRDefault="00286DEB" w:rsidP="0057554C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5. Звук (2 часа)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Звуки и вибрации. Опыт «Вибрирующие бокалы».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Наблюдение вибрации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Звуки и вибрации (обобщение).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Устный опрос</w:t>
            </w:r>
          </w:p>
        </w:tc>
      </w:tr>
      <w:tr w:rsidR="00286DEB" w:rsidRPr="0057554C" w:rsidTr="00BB690F">
        <w:tc>
          <w:tcPr>
            <w:tcW w:w="0" w:type="auto"/>
            <w:gridSpan w:val="7"/>
            <w:hideMark/>
          </w:tcPr>
          <w:p w:rsidR="00286DEB" w:rsidRPr="0057554C" w:rsidRDefault="00286DEB" w:rsidP="0057554C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6. Свет и цвет (4 часа)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Преломление света. Опыты с водой.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Рисунки преломления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Преломление света. Опыты с призмой.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Демонстрация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Наблюдение спектра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Разнообразие цветов. Опыт «Как получить белый цвет».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Смешение цветов, вывод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Разнообразие цветов (обобщение).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Дискуссия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Ответы на вопросы</w:t>
            </w:r>
          </w:p>
        </w:tc>
      </w:tr>
      <w:tr w:rsidR="00286DEB" w:rsidRPr="0057554C" w:rsidTr="005F2FBA">
        <w:tc>
          <w:tcPr>
            <w:tcW w:w="0" w:type="auto"/>
            <w:gridSpan w:val="7"/>
            <w:hideMark/>
          </w:tcPr>
          <w:p w:rsidR="00286DEB" w:rsidRPr="0057554C" w:rsidRDefault="00286DEB" w:rsidP="0057554C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7. Зеркала и линзы (8 часов)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Зеркала и отражения. Опыт «Смешное отражение».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Зарисовка отражений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Зеркала и отражения. Опыт «Хитрость Леонардо да Винчи».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Исследование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Объяснение принципа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Как работает перископ. Изготовление перископа.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Проектная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Изготовление модели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Перископ (испытание).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Проверка работы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Калейдоскоп – двойное 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отражение. Изготовление.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Проектная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Создание </w:t>
            </w: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калейдоскопа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41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Калейдоскоп (наблюдение).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Наблюдение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Описание узоров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Линзы и очки. Опыт «Вода – лупа».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Измерение фокусного расстояния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Линзы и очки. Опыт «Собираем или рассеиваем».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Классификация линз</w:t>
            </w:r>
          </w:p>
        </w:tc>
      </w:tr>
      <w:tr w:rsidR="00286DEB" w:rsidRPr="0057554C" w:rsidTr="00EA1A85">
        <w:tc>
          <w:tcPr>
            <w:tcW w:w="0" w:type="auto"/>
            <w:gridSpan w:val="7"/>
            <w:hideMark/>
          </w:tcPr>
          <w:p w:rsidR="00286DEB" w:rsidRPr="0057554C" w:rsidRDefault="00286DEB" w:rsidP="0057554C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8. Сила и энергия (16 часов)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Равновесие. Опыт «Где центр тяжести?».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Нахождение центра тяжести у тел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Равновесие. Опыты «Виды равновесия».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Демонстрация видов равновесия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Притяжение. Опыт «Делаем комету».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Творческая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Изготовление модели кометы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Притяжение. Опыт «Вода, приклеенная к ведру».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Демонстрация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Объяснение центробежной силы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Пристегните ремни (инерция). Опыт «Монета в стакане».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Наблюдение инерции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Инерция. Опыт «Яйцо на бутылке».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Демонстрация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Вывод о роли инерции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Какая бывает энергия. Опыты по преобразованию энергии.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Описание преобразований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Энергия ветра. Изготовление вертушек.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Проектная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Изготовление, испытание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Энергия ветра. Сравнение вертушек.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Исследование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Измерение скорости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Спасибо, Архимед! Опыт «Что тонет, что всплывает».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Таблица плотностей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54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Спасибо, Архимед! Опыт «Разноцветный коктейль».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Создание коктейля, вывод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Что такое магнит? Опыт «Узоры из опилок».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Наблюдение магнитного поля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Магнит. Опыт «Компас», «Битва магнитов».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Изготовление компаса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Повторение «Сила и энергия».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Игра-викторина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Устный опрос</w:t>
            </w:r>
          </w:p>
        </w:tc>
      </w:tr>
      <w:tr w:rsidR="00286DEB" w:rsidRPr="0057554C" w:rsidTr="00807184">
        <w:tc>
          <w:tcPr>
            <w:tcW w:w="0" w:type="auto"/>
            <w:gridSpan w:val="7"/>
            <w:hideMark/>
          </w:tcPr>
          <w:p w:rsidR="00286DEB" w:rsidRPr="0057554C" w:rsidRDefault="00286DEB" w:rsidP="0057554C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9. Движение (4 часа)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Реактивные двигатели. Опыт «Сода для скорости».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Запуск ракеты на соде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Реактивные двигатели. Опыт «Заплыв».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Наблюдение движения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Реактивные двигатели. Опыт «Реактивный самолет».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Моделирование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Изготовление и пуск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Реактивные двигатели (обобщение).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Устный опрос</w:t>
            </w:r>
          </w:p>
        </w:tc>
      </w:tr>
      <w:tr w:rsidR="00286DEB" w:rsidRPr="0057554C" w:rsidTr="00C04517">
        <w:tc>
          <w:tcPr>
            <w:tcW w:w="0" w:type="auto"/>
            <w:gridSpan w:val="7"/>
            <w:hideMark/>
          </w:tcPr>
          <w:p w:rsidR="00286DEB" w:rsidRPr="0057554C" w:rsidRDefault="00286DEB" w:rsidP="0057554C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10. Электричество (4 часа)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Электричество и трение. Опыт «Что происходит?».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Наблюдение статического электричества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Электричество и трение. Опыт «Друзья или враги?».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Взаимодействие зарядов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Электричество и трение. Опыт «Вкусные источники тока».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Создание лимонной батарейки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Правила безопасности с электроприборами.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Инструктаж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Устный опрос</w:t>
            </w:r>
          </w:p>
        </w:tc>
      </w:tr>
      <w:tr w:rsidR="00286DEB" w:rsidRPr="0057554C" w:rsidTr="00C77562">
        <w:tc>
          <w:tcPr>
            <w:tcW w:w="0" w:type="auto"/>
            <w:gridSpan w:val="7"/>
            <w:hideMark/>
          </w:tcPr>
          <w:p w:rsidR="00286DEB" w:rsidRPr="0057554C" w:rsidRDefault="00286DEB" w:rsidP="0057554C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Модуль 11. Подведение итогов (1 час)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Подготовка итоговых проектов (выставка).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Защита мини-проектов (опыты).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Конференция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Презентация, оценка</w:t>
            </w:r>
          </w:p>
        </w:tc>
      </w:tr>
      <w:tr w:rsidR="00286DEB" w:rsidRPr="0057554C" w:rsidTr="006F6602"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Итоговое занятие. Награждение.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Праздник</w:t>
            </w:r>
          </w:p>
        </w:tc>
        <w:tc>
          <w:tcPr>
            <w:tcW w:w="0" w:type="auto"/>
            <w:hideMark/>
          </w:tcPr>
          <w:p w:rsidR="00286DEB" w:rsidRPr="0057554C" w:rsidRDefault="00286DEB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Резерв (зачёт)</w:t>
            </w:r>
          </w:p>
        </w:tc>
      </w:tr>
    </w:tbl>
    <w:p w:rsidR="006F6602" w:rsidRDefault="006F6602" w:rsidP="0057554C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Pr="0057554C" w:rsidRDefault="0057554C" w:rsidP="006F6602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ФОРМЫ КОНТРОЛЯ / АТТЕСТАЦИИ</w:t>
      </w:r>
    </w:p>
    <w:p w:rsidR="0057554C" w:rsidRPr="006F6602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6F6602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Контроль освоения программы осуществляется в трёх формах: </w:t>
      </w:r>
      <w:r w:rsidRPr="006F6602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входной</w:t>
      </w:r>
      <w:r w:rsidRPr="006F6602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 </w:t>
      </w:r>
      <w:r w:rsidRPr="006F6602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промежуточный</w:t>
      </w:r>
      <w:r w:rsidRPr="006F6602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и </w:t>
      </w:r>
      <w:r w:rsidRPr="006F6602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итоговый</w:t>
      </w:r>
      <w:r w:rsidRPr="006F6602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.</w:t>
      </w:r>
    </w:p>
    <w:p w:rsidR="0057554C" w:rsidRPr="006F6602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6F6602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Входной контроль (диагностика)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Цель: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определение исходного уровня знаний и интересов к естественным наукам.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Форма: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анкетирование «Что я знаю о природе?», короткая беседа, наблюдение за действиями детей при выполнении простейшего задания (например, описать свойства предмета).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Срок: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первое занятие.</w:t>
      </w:r>
    </w:p>
    <w:p w:rsidR="0057554C" w:rsidRPr="006F6602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6F6602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Промежуточный контроль (тематический)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Цель: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оценка освоения материала по модулям, проверка практических навыков.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Формы (выбираются в зависимости от модуля):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Практические задания: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выполнение опыта по инструкции, демонстрация эксперимента.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Защита мини-проекта: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презентация изготовленного прибора (перископ, калейдоскоп, вертушка, ракета).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Заполнение дневника наблюдений: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анализ и интерпретация результатов опытов.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Решение качественных задач: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объяснение бытовых явлений (почему не тонет корабль, почему мыло пенится).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Тестирование: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по теоретическому материалу модуля (свойства воды, органы чувств, виды энергии и т.д.).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Фотоотчёт: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серия фотографий проведённого эксперимента с комментариями.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Срок: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по завершении каждого модуля (примерно раз в 3–4 недели).</w:t>
      </w:r>
    </w:p>
    <w:p w:rsidR="0057554C" w:rsidRPr="006F6602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6F6602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Итоговый контроль (аттестация)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Цель: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 оценка уровня сформированности исследовательских умений и </w:t>
      </w: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естественно-научных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знаний.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proofErr w:type="gramStart"/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Форма: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</w:t>
      </w: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публичная презентация и защита итогового проекта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(выбор темы – любой экспериментальный проект, например: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</w:t>
      </w: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«Волшебство воды», «Тайны света», «Мой перископ», «Реактивное движение» и т.п.) перед </w:t>
      </w:r>
      <w:r w:rsidR="006F6602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одноклассниками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и педагогом.</w:t>
      </w:r>
      <w:proofErr w:type="gramEnd"/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lastRenderedPageBreak/>
        <w:t>Критерии оценки проекта: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актуальность, наличие гипотезы, проведение эксперимента, качество оформления результатов, умение объяснить, ответы на вопросы.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Срок: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май текущего учебного года.</w:t>
      </w:r>
    </w:p>
    <w:p w:rsidR="006F6602" w:rsidRDefault="006F6602" w:rsidP="006F6602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6F6602" w:rsidRDefault="006F6602" w:rsidP="006F6602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6F6602" w:rsidRDefault="006F6602" w:rsidP="006F6602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Pr="0057554C" w:rsidRDefault="0057554C" w:rsidP="006F6602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ОЦЕНОЧНЫЕ МАТЕРИАЛЫ</w:t>
      </w:r>
    </w:p>
    <w:p w:rsidR="0057554C" w:rsidRPr="0057554C" w:rsidRDefault="0057554C" w:rsidP="006F660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Оценочные материалы разработаны для объективной проверки достижения планируемых результатов.</w:t>
      </w:r>
    </w:p>
    <w:p w:rsidR="0057554C" w:rsidRPr="0057554C" w:rsidRDefault="0057554C" w:rsidP="0057554C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1. Чек-лист для оценки практической работы (эксперимента)</w:t>
      </w: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5070"/>
        <w:gridCol w:w="10347"/>
      </w:tblGrid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Пояснение / норма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Постановка цели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Чётко сформулирована цель опыта (что хочу узнать?).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Выполнение инструкции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Соблюдена последовательность действий по инструкции (или плану).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Использование оборудования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Оборудование использовано правильно, без нарушений ТБ.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Наблюдение и фиксация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Ведётся наблюдение, результаты записываются или зарисовываются.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Обработка результатов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Данные систематизированы (таблица, график, описание).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Формулировка вывода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Сделан вывод, который соответствует цели и результатам опыта.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Чистота и порядок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Рабочее место убрано после опыта, инструменты вымыты.</w:t>
            </w:r>
          </w:p>
        </w:tc>
      </w:tr>
    </w:tbl>
    <w:p w:rsidR="0057554C" w:rsidRPr="0057554C" w:rsidRDefault="0057554C" w:rsidP="0057554C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2. Чек-лист для оценки изготовленного прибора (перископ, калейдоскоп, вертушка, ракета)</w:t>
      </w: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5070"/>
        <w:gridCol w:w="10347"/>
      </w:tblGrid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Пояснение / норма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Функциональность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Прибор работает (перископ показывает, калейдоскоп создаёт узоры, вертушка вращается, ракета летит).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Качество изготовления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Аккуратность, надёжность деталей, эстетичный вид.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Знание принципа действия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Обучающийся может объяснить, как и почему работает прибор.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lastRenderedPageBreak/>
              <w:t>Соответствие заданию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Изделие соответствует заданным параметрам (размер, форма).</w:t>
            </w:r>
          </w:p>
        </w:tc>
      </w:tr>
    </w:tbl>
    <w:p w:rsidR="0057554C" w:rsidRPr="0057554C" w:rsidRDefault="0057554C" w:rsidP="0057554C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3. Чек-лист для оценки итогового проекта</w:t>
      </w: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5070"/>
        <w:gridCol w:w="10347"/>
      </w:tblGrid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Пояснение / норма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Актуальность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Тема интересна и полезна, есть практическая значимость.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Наличие гипотезы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Есть предположение, которое проверялось в ходе работы.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Проведение эксперимента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Опыт проведён самостоятельно или в группе, зафиксированы результаты.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Качество оформления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Презентация / плакат / дневник аккуратны, есть иллюстрации, схемы.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Умение объяснить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gramStart"/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Обучающийся</w:t>
            </w:r>
            <w:proofErr w:type="gramEnd"/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ясно и доступно рассказывает о своей работе.</w:t>
            </w:r>
          </w:p>
        </w:tc>
      </w:tr>
      <w:tr w:rsidR="0057554C" w:rsidRPr="006F6602" w:rsidTr="006F6602">
        <w:tc>
          <w:tcPr>
            <w:tcW w:w="5070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Ответы на вопросы</w:t>
            </w:r>
          </w:p>
        </w:tc>
        <w:tc>
          <w:tcPr>
            <w:tcW w:w="10347" w:type="dxa"/>
            <w:hideMark/>
          </w:tcPr>
          <w:p w:rsidR="0057554C" w:rsidRPr="006F6602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F660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Даёт аргументированные ответы на вопросы аудитории.</w:t>
            </w:r>
          </w:p>
        </w:tc>
      </w:tr>
    </w:tbl>
    <w:p w:rsidR="0057554C" w:rsidRPr="0057554C" w:rsidRDefault="0057554C" w:rsidP="006F660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4. Тестовые задания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(примеры для модулей)</w:t>
      </w:r>
    </w:p>
    <w:p w:rsidR="0057554C" w:rsidRPr="0057554C" w:rsidRDefault="0057554C" w:rsidP="006F660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i/>
          <w:iCs/>
          <w:color w:val="0F1115"/>
          <w:sz w:val="28"/>
          <w:szCs w:val="28"/>
          <w:lang w:eastAsia="ru-RU"/>
        </w:rPr>
        <w:t>Модуль «Вода»: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«Какое свойство воды позволяет насекомым скользить по поверхности?» (поверхностное натяжение).</w:t>
      </w:r>
    </w:p>
    <w:p w:rsidR="0057554C" w:rsidRPr="0057554C" w:rsidRDefault="0057554C" w:rsidP="006F660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i/>
          <w:iCs/>
          <w:color w:val="0F1115"/>
          <w:sz w:val="28"/>
          <w:szCs w:val="28"/>
          <w:lang w:eastAsia="ru-RU"/>
        </w:rPr>
        <w:t>Модуль «Зеркала»: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«Почему в перископе два зеркала?» (для изменения направления луча).</w:t>
      </w:r>
    </w:p>
    <w:p w:rsidR="0057554C" w:rsidRPr="0057554C" w:rsidRDefault="0057554C" w:rsidP="006F660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i/>
          <w:iCs/>
          <w:color w:val="0F1115"/>
          <w:sz w:val="28"/>
          <w:szCs w:val="28"/>
          <w:lang w:eastAsia="ru-RU"/>
        </w:rPr>
        <w:t>Модуль «Электричество»: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«Что возникает при трении эбонитовой палочки о шерсть?» (статическое электричество).</w:t>
      </w:r>
    </w:p>
    <w:p w:rsidR="0057554C" w:rsidRPr="0057554C" w:rsidRDefault="0057554C" w:rsidP="006F660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5. Портфолио достижений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– накопительная папка, включающая лучшие фото опытов, дневники наблюдений, чертежи приборов, грамоты.</w:t>
      </w:r>
    </w:p>
    <w:p w:rsidR="0057554C" w:rsidRPr="0057554C" w:rsidRDefault="0057554C" w:rsidP="006F6602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МЕТОДИЧЕСКОЕ ОБЕСПЕЧЕНИЕ ДЕЯТЕЛЬНОСТИ</w:t>
      </w:r>
    </w:p>
    <w:p w:rsidR="0057554C" w:rsidRPr="0057554C" w:rsidRDefault="0057554C" w:rsidP="0057554C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Методическое сопровождение программы реализуется через комплекс организационно-методических мероприятий:</w:t>
      </w:r>
    </w:p>
    <w:p w:rsidR="0057554C" w:rsidRPr="0057554C" w:rsidRDefault="0057554C" w:rsidP="0057554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Использование технологии проблемного обучения: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занятие строится вокруг вопроса или проблемы, которую дети решают через эксперимент.</w:t>
      </w:r>
    </w:p>
    <w:p w:rsidR="0057554C" w:rsidRPr="0057554C" w:rsidRDefault="0057554C" w:rsidP="0057554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Применение исследовательского метода: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каждый опыт – это мини-исследование с гипотезой, наблюдением и выводом.</w:t>
      </w:r>
    </w:p>
    <w:p w:rsidR="0057554C" w:rsidRPr="0057554C" w:rsidRDefault="0057554C" w:rsidP="0057554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lastRenderedPageBreak/>
        <w:t>Интегративный подход: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демонстрация одного явления с позиций физики, химии и биологии (например, испарение воды, дыхание растений и человека).</w:t>
      </w:r>
    </w:p>
    <w:p w:rsidR="0057554C" w:rsidRPr="0057554C" w:rsidRDefault="0057554C" w:rsidP="0057554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Групповая и парная работа: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выполнение опытов в малых группах, что развивает коммуникативные навыки.</w:t>
      </w:r>
    </w:p>
    <w:p w:rsidR="0057554C" w:rsidRPr="0057554C" w:rsidRDefault="0057554C" w:rsidP="0057554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Наглядность и демонстра</w:t>
      </w:r>
      <w:r w:rsidR="006F6602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ционность</w:t>
      </w: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использование реальных приборов, цифровых лабораторий, видеофрагментов, плакатов.</w:t>
      </w:r>
    </w:p>
    <w:p w:rsidR="0057554C" w:rsidRPr="0057554C" w:rsidRDefault="0057554C" w:rsidP="0057554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Проектная деятельность: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каждый модуль завершается созданием продукта (прибор, серия опытов, плакат).</w:t>
      </w:r>
    </w:p>
    <w:p w:rsidR="0057554C" w:rsidRPr="0057554C" w:rsidRDefault="0057554C" w:rsidP="0057554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Ведение дневника наблюдений: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регулярная письменная фиксация результатов (развивает речь и мышление).</w:t>
      </w:r>
    </w:p>
    <w:p w:rsidR="0057554C" w:rsidRPr="0057554C" w:rsidRDefault="0057554C" w:rsidP="0057554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Игровые формы: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интеллектуальные игры, викторины, квесты для повторения и обобщения.</w:t>
      </w:r>
    </w:p>
    <w:p w:rsidR="0057554C" w:rsidRPr="0057554C" w:rsidRDefault="0057554C" w:rsidP="0057554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Связь с жизнью: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каждый опыт имеет бытовой аналог, что повышает мотивацию (как работает холодильник, почему радуга, что такое молния).</w:t>
      </w:r>
    </w:p>
    <w:p w:rsidR="0057554C" w:rsidRPr="0057554C" w:rsidRDefault="0057554C" w:rsidP="0057554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Использование сетевого взаимодействия: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отдельные занятия выносятся на сетевые лаборатории (по темам, указанным в программе), что расширяет ресурсную базу.</w:t>
      </w:r>
    </w:p>
    <w:p w:rsidR="0057554C" w:rsidRPr="0057554C" w:rsidRDefault="0057554C" w:rsidP="006F6602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КАДРОВОЕ ОБЕСПЕЧЕНИЕ</w:t>
      </w:r>
    </w:p>
    <w:p w:rsidR="0057554C" w:rsidRPr="0057554C" w:rsidRDefault="0057554C" w:rsidP="0057554C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Педагог, реализующий программу, должен иметь высшее или среднее профессиональное образование в области физики, химии, биологии или педагогическое образование с профильной подготовкой.</w:t>
      </w:r>
    </w:p>
    <w:p w:rsidR="0057554C" w:rsidRPr="0057554C" w:rsidRDefault="0057554C" w:rsidP="0057554C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Требования к компетенциям педагога:</w:t>
      </w:r>
    </w:p>
    <w:p w:rsidR="0057554C" w:rsidRPr="0057554C" w:rsidRDefault="0057554C" w:rsidP="0057554C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Владение методами организации исследовательской и проектной деятельности школьников.</w:t>
      </w:r>
    </w:p>
    <w:p w:rsidR="0057554C" w:rsidRPr="0057554C" w:rsidRDefault="0057554C" w:rsidP="0057554C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Навыки безопасной работы с лабораторным оборудованием («Науколаб»).</w:t>
      </w:r>
    </w:p>
    <w:p w:rsidR="0057554C" w:rsidRPr="0057554C" w:rsidRDefault="0057554C" w:rsidP="0057554C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Умение объяснять сложные </w:t>
      </w: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естественно-научные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понятия доступным языком для младших подростков.</w:t>
      </w:r>
    </w:p>
    <w:p w:rsidR="0057554C" w:rsidRPr="0057554C" w:rsidRDefault="0057554C" w:rsidP="0057554C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Способность организовать групповую работу и индивидуальную поддержку.</w:t>
      </w:r>
    </w:p>
    <w:p w:rsidR="0057554C" w:rsidRPr="0057554C" w:rsidRDefault="0057554C" w:rsidP="0057554C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Готовность к повышению квалификации в области </w:t>
      </w: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естественно-научного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образования и работы с цифровыми лабораториями.</w:t>
      </w:r>
    </w:p>
    <w:p w:rsidR="0057554C" w:rsidRPr="0057554C" w:rsidRDefault="0057554C" w:rsidP="0057554C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Функциональные обязанности:</w:t>
      </w:r>
    </w:p>
    <w:p w:rsidR="0057554C" w:rsidRPr="0057554C" w:rsidRDefault="0057554C" w:rsidP="0057554C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Проведение занятий по расписанию.</w:t>
      </w:r>
    </w:p>
    <w:p w:rsidR="0057554C" w:rsidRPr="0057554C" w:rsidRDefault="0057554C" w:rsidP="0057554C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Разработка дидактических материалов и инструкций к опытам.</w:t>
      </w:r>
    </w:p>
    <w:p w:rsidR="0057554C" w:rsidRPr="0057554C" w:rsidRDefault="0057554C" w:rsidP="0057554C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Ведение журнала учёта, контроль посещаемости.</w:t>
      </w:r>
    </w:p>
    <w:p w:rsidR="0057554C" w:rsidRPr="0057554C" w:rsidRDefault="0057554C" w:rsidP="0057554C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Организация выставок и конкурсов.</w:t>
      </w:r>
    </w:p>
    <w:p w:rsidR="0057554C" w:rsidRPr="0057554C" w:rsidRDefault="0057554C" w:rsidP="0057554C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lastRenderedPageBreak/>
        <w:t>Обеспечение безопасности при работе с химическими реагентами и электрическими приборами.</w:t>
      </w:r>
    </w:p>
    <w:p w:rsidR="0057554C" w:rsidRPr="0057554C" w:rsidRDefault="0057554C" w:rsidP="0057554C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Проведение родительских собраний (информирование о достижениях).</w:t>
      </w:r>
    </w:p>
    <w:p w:rsidR="0057554C" w:rsidRPr="0057554C" w:rsidRDefault="0057554C" w:rsidP="006F6602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ИНФОРМАЦИОННОЕ ОБЕСПЕЧЕНИЕ</w:t>
      </w:r>
    </w:p>
    <w:p w:rsidR="0057554C" w:rsidRPr="0057554C" w:rsidRDefault="0057554C" w:rsidP="0057554C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(аудио-, видео-, фот</w:t>
      </w: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о-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 интернет-источники)</w:t>
      </w:r>
    </w:p>
    <w:p w:rsidR="0057554C" w:rsidRPr="0057554C" w:rsidRDefault="0057554C" w:rsidP="0057554C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Видеоуроки по физике для детей (</w:t>
      </w:r>
      <w:r w:rsidR="006F6602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видео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-каналы: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</w:t>
      </w: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«Физика для всех», «Простая наука», «</w:t>
      </w:r>
      <w:proofErr w:type="spell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Galileo</w:t>
      </w:r>
      <w:proofErr w:type="spell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»).</w:t>
      </w:r>
      <w:proofErr w:type="gramEnd"/>
    </w:p>
    <w:p w:rsidR="0057554C" w:rsidRPr="0057554C" w:rsidRDefault="0057554C" w:rsidP="0057554C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Электронная коллекция опытов «Науколаб» (видеоинструкции к приборам).</w:t>
      </w:r>
    </w:p>
    <w:p w:rsidR="0057554C" w:rsidRPr="0057554C" w:rsidRDefault="0057554C" w:rsidP="0057554C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Сайты с описанием опытов: «Элементы большой науки», «Занимательная фи</w:t>
      </w:r>
      <w:r w:rsidR="006F6602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зика» </w:t>
      </w:r>
    </w:p>
    <w:p w:rsidR="0057554C" w:rsidRPr="0057554C" w:rsidRDefault="0057554C" w:rsidP="0057554C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Онлайн-энциклопедии: «Википедия», «Большая детская энциклопедия».</w:t>
      </w:r>
    </w:p>
    <w:p w:rsidR="0057554C" w:rsidRPr="0057554C" w:rsidRDefault="0057554C" w:rsidP="0057554C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Методические пособия и сценарии занятий (из списка литературы).</w:t>
      </w:r>
    </w:p>
    <w:p w:rsidR="0057554C" w:rsidRPr="0057554C" w:rsidRDefault="0057554C" w:rsidP="006F6602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МАТЕРИАЛЬНО-ТЕХНИЧЕСКОЕ ОБЕСПЕЧЕНИЕ:</w:t>
      </w:r>
    </w:p>
    <w:p w:rsidR="0057554C" w:rsidRPr="0057554C" w:rsidRDefault="0057554C" w:rsidP="0057554C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proofErr w:type="gramStart"/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Оборудование «Науколаб»: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наборы для экспериментов по физике, химии, биологии (цифровые датчики, микроскопы, весы, магниты, оптические детали, реактивы).</w:t>
      </w:r>
      <w:proofErr w:type="gramEnd"/>
    </w:p>
    <w:p w:rsidR="0057554C" w:rsidRPr="0057554C" w:rsidRDefault="0057554C" w:rsidP="0057554C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Проектор, экран, ноутбук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– для демонстрации видео и презентаций.</w:t>
      </w:r>
    </w:p>
    <w:p w:rsidR="0057554C" w:rsidRPr="0057554C" w:rsidRDefault="0057554C" w:rsidP="0057554C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Лабораторная посуда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(стаканы, пробирки, мерные цилиндры).</w:t>
      </w:r>
    </w:p>
    <w:p w:rsidR="0057554C" w:rsidRPr="0057554C" w:rsidRDefault="0057554C" w:rsidP="0057554C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proofErr w:type="gramStart"/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Расходные материалы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(бумага, краски, клей, пластилин, нитки, фольга и т.д.).</w:t>
      </w:r>
      <w:proofErr w:type="gramEnd"/>
    </w:p>
    <w:p w:rsidR="0057554C" w:rsidRPr="0057554C" w:rsidRDefault="0057554C" w:rsidP="0057554C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Учебная литература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(справочники, атласы, энциклопедии).</w:t>
      </w:r>
    </w:p>
    <w:p w:rsidR="0057554C" w:rsidRPr="0057554C" w:rsidRDefault="0057554C" w:rsidP="0057554C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Мебель</w:t>
      </w: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– учебные столы, стулья, демонстрационный стол, шкафы для хранения приборов.</w:t>
      </w:r>
    </w:p>
    <w:p w:rsidR="006F6602" w:rsidRDefault="006F6602" w:rsidP="0057554C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554C" w:rsidRPr="0057554C" w:rsidRDefault="0057554C" w:rsidP="006F6602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СПИСОК ЛИТЕРАТУРЫ</w:t>
      </w:r>
    </w:p>
    <w:p w:rsidR="0057554C" w:rsidRPr="0057554C" w:rsidRDefault="0057554C" w:rsidP="0057554C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proofErr w:type="spell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Болушевский</w:t>
      </w:r>
      <w:proofErr w:type="spell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С.В. Весёлые научные опыты для детей и взрослых. Химия. – М.: </w:t>
      </w:r>
      <w:proofErr w:type="spell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Эксмо</w:t>
      </w:r>
      <w:proofErr w:type="spell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 2013.</w:t>
      </w:r>
    </w:p>
    <w:p w:rsidR="0057554C" w:rsidRPr="0057554C" w:rsidRDefault="0057554C" w:rsidP="0057554C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proofErr w:type="spell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Ванклив</w:t>
      </w:r>
      <w:proofErr w:type="spell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, </w:t>
      </w:r>
      <w:proofErr w:type="spell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Дженис</w:t>
      </w:r>
      <w:proofErr w:type="spell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. «Большая книга научных опытов для маленьких детей». – М.: АСТ: Апрель, 2011.</w:t>
      </w:r>
    </w:p>
    <w:p w:rsidR="0057554C" w:rsidRPr="0057554C" w:rsidRDefault="0057554C" w:rsidP="0057554C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proofErr w:type="spell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Ванклив</w:t>
      </w:r>
      <w:proofErr w:type="spell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, </w:t>
      </w:r>
      <w:proofErr w:type="spell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Дженис</w:t>
      </w:r>
      <w:proofErr w:type="spell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. «Большая книга научных развлечений». – М.: АСТ: Апрель, 2009.</w:t>
      </w:r>
    </w:p>
    <w:p w:rsidR="0057554C" w:rsidRPr="0057554C" w:rsidRDefault="0057554C" w:rsidP="0057554C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Большая книга экспериментов</w:t>
      </w:r>
      <w:proofErr w:type="gram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/ П</w:t>
      </w:r>
      <w:proofErr w:type="gram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ер. с нем. П. </w:t>
      </w:r>
      <w:proofErr w:type="spell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Лемени-Македона</w:t>
      </w:r>
      <w:proofErr w:type="spell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. – М.: </w:t>
      </w:r>
      <w:proofErr w:type="spell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Эксмо</w:t>
      </w:r>
      <w:proofErr w:type="spell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 2013.</w:t>
      </w:r>
    </w:p>
    <w:p w:rsidR="0057554C" w:rsidRPr="0057554C" w:rsidRDefault="0057554C" w:rsidP="0057554C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Перельман Я.И. Занимательная физика. – М.: АСТ, 2017.</w:t>
      </w:r>
    </w:p>
    <w:p w:rsidR="0057554C" w:rsidRPr="0057554C" w:rsidRDefault="0057554C" w:rsidP="0057554C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proofErr w:type="spell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Гальперштейн</w:t>
      </w:r>
      <w:proofErr w:type="spell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Л.Я. Забавная физика. – М.: </w:t>
      </w:r>
      <w:proofErr w:type="spell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Росмэн</w:t>
      </w:r>
      <w:proofErr w:type="spell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 2019.</w:t>
      </w:r>
    </w:p>
    <w:p w:rsidR="0057554C" w:rsidRPr="0057554C" w:rsidRDefault="0057554C" w:rsidP="0057554C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Шапиро А.С. Занимательная химия. – М.: </w:t>
      </w:r>
      <w:proofErr w:type="spellStart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Теревинф</w:t>
      </w:r>
      <w:proofErr w:type="spellEnd"/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 2015.</w:t>
      </w:r>
    </w:p>
    <w:p w:rsidR="0057554C" w:rsidRPr="0057554C" w:rsidRDefault="0057554C" w:rsidP="0057554C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color w:val="0F1115"/>
          <w:sz w:val="28"/>
          <w:szCs w:val="28"/>
          <w:lang w:eastAsia="ru-RU"/>
        </w:rPr>
        <w:lastRenderedPageBreak/>
        <w:t>Сборник инструкций к оборудованию «Науколаб» (прилагается к комплекту).</w:t>
      </w:r>
    </w:p>
    <w:p w:rsidR="0057554C" w:rsidRPr="0057554C" w:rsidRDefault="0057554C" w:rsidP="006F6602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57554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КАЛЕНДАРНЫЙ ПЛАН ВОСПИТАТЕЛЬНОЙ РАБОТЫ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7"/>
        <w:gridCol w:w="6946"/>
        <w:gridCol w:w="1804"/>
        <w:gridCol w:w="3060"/>
        <w:gridCol w:w="3287"/>
      </w:tblGrid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Уровень (класс/школа/район)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Вводный инструктаж по ТБ. Беседа о научной этике и честности.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Школьный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Экологическая акция «Береги воду» (в рамках темы «Вода»).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Педагог + </w:t>
            </w:r>
            <w:proofErr w:type="gramStart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обучающиеся</w:t>
            </w:r>
            <w:proofErr w:type="gramEnd"/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Школьный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Мастер-класс для младших классов «Показываем фокусы, а объясняем наукой».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Обучающиеся (под рук</w:t>
            </w:r>
            <w:proofErr w:type="gramStart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  <w:proofErr w:type="gramEnd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</w:t>
            </w:r>
            <w:proofErr w:type="gramEnd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едагога)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Школьный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Конкурс на лучший дневник наблюдений.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Школьный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Участие в школьной неделе науки (выставка опытов).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Январь-февраль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Педагог + </w:t>
            </w:r>
            <w:proofErr w:type="gramStart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обучающиеся</w:t>
            </w:r>
            <w:proofErr w:type="gramEnd"/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Школьный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Экскурсия в музей или на предприятие (по </w:t>
            </w:r>
            <w:proofErr w:type="gramStart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естественно-научной</w:t>
            </w:r>
            <w:proofErr w:type="gramEnd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тематике) в рамках сетевого взаимодействия.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Педагог, классный руководитель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Муниципальный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Участие в районной научно-практической конференции «Юный исследователь».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Педагог, </w:t>
            </w:r>
            <w:proofErr w:type="gramStart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обучающиеся</w:t>
            </w:r>
            <w:proofErr w:type="gramEnd"/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Муниципальный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Итоговая выставка проектных работ. Награждение </w:t>
            </w:r>
            <w:proofErr w:type="gramStart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лучших</w:t>
            </w:r>
            <w:proofErr w:type="gramEnd"/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Школьный</w:t>
            </w:r>
          </w:p>
        </w:tc>
      </w:tr>
      <w:tr w:rsidR="0057554C" w:rsidRPr="0057554C" w:rsidTr="006F6602"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Занятие «Физика вокруг нас» – экскурсия по школе с поиском примеров физических явлений (рычаги, трение, звук).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0" w:type="auto"/>
            <w:hideMark/>
          </w:tcPr>
          <w:p w:rsidR="0057554C" w:rsidRPr="0057554C" w:rsidRDefault="0057554C" w:rsidP="0057554C">
            <w:pPr>
              <w:spacing w:line="375" w:lineRule="atLeast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7554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Школьный</w:t>
            </w:r>
          </w:p>
        </w:tc>
      </w:tr>
    </w:tbl>
    <w:p w:rsidR="00D15CDF" w:rsidRPr="0057554C" w:rsidRDefault="00D15CDF" w:rsidP="0057554C">
      <w:pPr>
        <w:jc w:val="both"/>
        <w:rPr>
          <w:rFonts w:ascii="Arial" w:hAnsi="Arial" w:cs="Arial"/>
          <w:sz w:val="28"/>
          <w:szCs w:val="28"/>
        </w:rPr>
      </w:pPr>
    </w:p>
    <w:sectPr w:rsidR="00D15CDF" w:rsidRPr="0057554C" w:rsidSect="0057554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5E2"/>
    <w:multiLevelType w:val="multilevel"/>
    <w:tmpl w:val="F918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D15789"/>
    <w:multiLevelType w:val="multilevel"/>
    <w:tmpl w:val="CFD6B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C15466"/>
    <w:multiLevelType w:val="multilevel"/>
    <w:tmpl w:val="296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931830"/>
    <w:multiLevelType w:val="multilevel"/>
    <w:tmpl w:val="1B1C5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835BF2"/>
    <w:multiLevelType w:val="multilevel"/>
    <w:tmpl w:val="CF7C6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BE60DA"/>
    <w:multiLevelType w:val="multilevel"/>
    <w:tmpl w:val="D106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425E94"/>
    <w:multiLevelType w:val="multilevel"/>
    <w:tmpl w:val="4BD4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096332"/>
    <w:multiLevelType w:val="multilevel"/>
    <w:tmpl w:val="6478C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3D44DF"/>
    <w:multiLevelType w:val="multilevel"/>
    <w:tmpl w:val="A3A2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2729C0"/>
    <w:multiLevelType w:val="hybridMultilevel"/>
    <w:tmpl w:val="C1289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0B69D1"/>
    <w:multiLevelType w:val="multilevel"/>
    <w:tmpl w:val="7FB85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2A4B06"/>
    <w:multiLevelType w:val="multilevel"/>
    <w:tmpl w:val="CD72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C067E6"/>
    <w:multiLevelType w:val="multilevel"/>
    <w:tmpl w:val="6CFE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8F5952"/>
    <w:multiLevelType w:val="multilevel"/>
    <w:tmpl w:val="D4BEF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8053DD"/>
    <w:multiLevelType w:val="multilevel"/>
    <w:tmpl w:val="1320F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B6D0E19"/>
    <w:multiLevelType w:val="multilevel"/>
    <w:tmpl w:val="1B641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5A782C"/>
    <w:multiLevelType w:val="multilevel"/>
    <w:tmpl w:val="FE76C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15B01E2"/>
    <w:multiLevelType w:val="multilevel"/>
    <w:tmpl w:val="C446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D176F2"/>
    <w:multiLevelType w:val="multilevel"/>
    <w:tmpl w:val="C1A2F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835C89"/>
    <w:multiLevelType w:val="multilevel"/>
    <w:tmpl w:val="9A960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10"/>
  </w:num>
  <w:num w:numId="5">
    <w:abstractNumId w:val="19"/>
  </w:num>
  <w:num w:numId="6">
    <w:abstractNumId w:val="17"/>
  </w:num>
  <w:num w:numId="7">
    <w:abstractNumId w:val="2"/>
  </w:num>
  <w:num w:numId="8">
    <w:abstractNumId w:val="4"/>
  </w:num>
  <w:num w:numId="9">
    <w:abstractNumId w:val="12"/>
  </w:num>
  <w:num w:numId="10">
    <w:abstractNumId w:val="11"/>
  </w:num>
  <w:num w:numId="11">
    <w:abstractNumId w:val="15"/>
  </w:num>
  <w:num w:numId="12">
    <w:abstractNumId w:val="5"/>
  </w:num>
  <w:num w:numId="13">
    <w:abstractNumId w:val="16"/>
  </w:num>
  <w:num w:numId="14">
    <w:abstractNumId w:val="18"/>
  </w:num>
  <w:num w:numId="15">
    <w:abstractNumId w:val="8"/>
  </w:num>
  <w:num w:numId="16">
    <w:abstractNumId w:val="13"/>
  </w:num>
  <w:num w:numId="17">
    <w:abstractNumId w:val="14"/>
  </w:num>
  <w:num w:numId="18">
    <w:abstractNumId w:val="0"/>
  </w:num>
  <w:num w:numId="19">
    <w:abstractNumId w:val="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C76"/>
    <w:rsid w:val="00286DEB"/>
    <w:rsid w:val="00466C76"/>
    <w:rsid w:val="0057554C"/>
    <w:rsid w:val="006F6602"/>
    <w:rsid w:val="00721C96"/>
    <w:rsid w:val="00D1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75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7554C"/>
    <w:rPr>
      <w:b/>
      <w:bCs/>
    </w:rPr>
  </w:style>
  <w:style w:type="character" w:styleId="a4">
    <w:name w:val="Emphasis"/>
    <w:basedOn w:val="a0"/>
    <w:uiPriority w:val="20"/>
    <w:qFormat/>
    <w:rsid w:val="0057554C"/>
    <w:rPr>
      <w:i/>
      <w:iCs/>
    </w:rPr>
  </w:style>
  <w:style w:type="character" w:styleId="a5">
    <w:name w:val="Hyperlink"/>
    <w:basedOn w:val="a0"/>
    <w:uiPriority w:val="99"/>
    <w:semiHidden/>
    <w:unhideWhenUsed/>
    <w:rsid w:val="0057554C"/>
    <w:rPr>
      <w:color w:val="0000FF"/>
      <w:u w:val="single"/>
    </w:rPr>
  </w:style>
  <w:style w:type="table" w:styleId="a6">
    <w:name w:val="Table Grid"/>
    <w:basedOn w:val="a1"/>
    <w:uiPriority w:val="59"/>
    <w:rsid w:val="00575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F660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21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1C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75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7554C"/>
    <w:rPr>
      <w:b/>
      <w:bCs/>
    </w:rPr>
  </w:style>
  <w:style w:type="character" w:styleId="a4">
    <w:name w:val="Emphasis"/>
    <w:basedOn w:val="a0"/>
    <w:uiPriority w:val="20"/>
    <w:qFormat/>
    <w:rsid w:val="0057554C"/>
    <w:rPr>
      <w:i/>
      <w:iCs/>
    </w:rPr>
  </w:style>
  <w:style w:type="character" w:styleId="a5">
    <w:name w:val="Hyperlink"/>
    <w:basedOn w:val="a0"/>
    <w:uiPriority w:val="99"/>
    <w:semiHidden/>
    <w:unhideWhenUsed/>
    <w:rsid w:val="0057554C"/>
    <w:rPr>
      <w:color w:val="0000FF"/>
      <w:u w:val="single"/>
    </w:rPr>
  </w:style>
  <w:style w:type="table" w:styleId="a6">
    <w:name w:val="Table Grid"/>
    <w:basedOn w:val="a1"/>
    <w:uiPriority w:val="59"/>
    <w:rsid w:val="00575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F660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21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1C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24</Pages>
  <Words>4391</Words>
  <Characters>25035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3</cp:revision>
  <dcterms:created xsi:type="dcterms:W3CDTF">2026-08-18T07:04:00Z</dcterms:created>
  <dcterms:modified xsi:type="dcterms:W3CDTF">2026-09-07T03:20:00Z</dcterms:modified>
</cp:coreProperties>
</file>