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576" w:rsidRDefault="00931576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noProof/>
          <w:color w:val="0F1115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-166358</wp:posOffset>
            </wp:positionH>
            <wp:positionV relativeFrom="margin">
              <wp:posOffset>-208304</wp:posOffset>
            </wp:positionV>
            <wp:extent cx="9783445" cy="6858000"/>
            <wp:effectExtent l="0" t="0" r="8255" b="0"/>
            <wp:wrapSquare wrapText="bothSides"/>
            <wp:docPr id="1" name="Рисунок 1" descr="C:\Users\Tochka Rosta\Desktop\ТОЧКА РОСТА 2026-2027\ПРОГРАММЫ\2026-2027\сканы 26\об р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ochka Rosta\Desktop\ТОЧКА РОСТА 2026-2027\ПРОГРАММЫ\2026-2027\сканы 26\об ри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344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ПОЯСНИТЕЛЬНАЯ ЗАПИСКА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Программа «3D моделирование: объёмное рисование» направлена на формирование у </w:t>
      </w: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обучающихся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целостного представления о трёхмерном пространстве, развитие технического мышления и творческого потенциала через работу с современным инструментом — 3D-ручкой. В условиях цифровой трансформации образования данный курс является мостом между традиционным рисованием и инженерным 3D-моделированием.</w:t>
      </w: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НОРМАТИВНО-ПРАВОВОЕ ОБЕСПЕЧЕНИЕ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разработана в соответствии со следующими документами:</w:t>
      </w:r>
    </w:p>
    <w:p w:rsidR="00154813" w:rsidRPr="00154813" w:rsidRDefault="00154813" w:rsidP="00D102D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Федеральный закон от 29.12.2012 № 273-ФЗ «Об образовании в Российской Федерации» (ст. 75).</w:t>
      </w:r>
    </w:p>
    <w:p w:rsidR="00154813" w:rsidRPr="00154813" w:rsidRDefault="00154813" w:rsidP="00D102D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Приказ Министерства просвещения РФ от 09.11.2018 № 196 «Об утверждении Порядка организации и осуществления образовательной деятельности по дополнительным общеобразовательным программам» (с изм. от 30.09.2020).</w:t>
      </w:r>
    </w:p>
    <w:p w:rsidR="00154813" w:rsidRPr="00154813" w:rsidRDefault="00154813" w:rsidP="00D102D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Методические рекомендации по проектированию дополнительных общеразвивающих программ (письмо Минобрнауки РФ от 18.11.2015 № 09-3242).</w:t>
      </w:r>
    </w:p>
    <w:p w:rsidR="00154813" w:rsidRPr="00154813" w:rsidRDefault="00154813" w:rsidP="00D102D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Санитарные правила СП 2.4.3648-20 «Санитарно-эпидемиологические требования к организациям воспитания и обучения, отдыха и оздоровления детей и молодёжи» (утв. 28.09.2020 № 28).</w:t>
      </w:r>
    </w:p>
    <w:p w:rsidR="00154813" w:rsidRPr="00154813" w:rsidRDefault="00154813" w:rsidP="00D102D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Концепция развития дополнительного образования детей до 2030 года (Распоряжение Правительства РФ от 31.03.2022 № 678-р).</w:t>
      </w: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НАПРАВЛЕННОСТЬ ПРОГРАММЫ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Программа имеет 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техническую направленность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 Она ориентирована на практическое освоение основ трёхмерного моделирования через объёмное рисование, развитие пространственного воображения, инженерного мышления и мелкой моторики.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АКТУАЛЬНОСТЬ ПРОГРАММЫ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Актуальность курса обусловлена необходимостью подготовки школьников к деятельности в условиях высокотехнологичного мира.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Пространственное воображение – 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ключевой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навык для чтения чертежей, конструирования и инженерного творчества. 3D-ручка позволяет в игровой форме развить этот навык, перейти от плоского восприятия к объёмному мышлению. Кроме того, программа отвечает современным трендам дополнительного образования в области STEM/STEAM.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Новизна программы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Новизна заключается в использовании 3D-ручки как доступного и наглядного инструмента для обучения основам 3D-моделирования. Это современная технология, при которой нагретый биоразлагаемый пластик (PLA/ABS) застывает в воздухе, позволяя «рисовать в пространстве». Программа интегрирует художественное творчество и техническое конструирование.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Отличительные особенности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В отличие от классического рисования, программа учит мыслить не плоскостью, а пространством. Она готовит обучающихся к освоению профессиональных прогр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амм трёхмерной графики (Blender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), развивает аналитическое мышление через анализ формы предметов, а также включает элементы проектной деятельности.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Педагогическая целесообразность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Программа построена на принципе «от </w:t>
      </w: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простого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к сложному». Целый ряд заданий на наблюдение, сравнение, домысливание и фантазирование направлен на развитие творческого потенциала. Работа над созданием моделей приучает к усидчивости, аккуратности и планированию действий.</w:t>
      </w:r>
    </w:p>
    <w:p w:rsidR="00154813" w:rsidRDefault="00154813" w:rsidP="00154813">
      <w:pPr>
        <w:shd w:val="clear" w:color="auto" w:fill="FFFFFF"/>
        <w:spacing w:after="0" w:line="240" w:lineRule="auto"/>
        <w:ind w:firstLine="709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Адресат программы</w:t>
      </w: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: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Программа адресована </w:t>
      </w: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обучающимся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</w:t>
      </w:r>
      <w:r w:rsidR="00E57EA7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7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–1</w:t>
      </w:r>
      <w:r w:rsidR="00E57EA7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лет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</w:t>
      </w:r>
      <w:r w:rsidR="00E57EA7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1-4 </w:t>
      </w:r>
      <w:proofErr w:type="spellStart"/>
      <w:r w:rsidR="00E57EA7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кла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ассы</w:t>
      </w:r>
      <w:proofErr w:type="spell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). Это возраст активного формирования пространственного мышления, высокой любознательности и эмоциональной вовлечённости в творческий процесс. Занятия учитывают преобладание наглядно-образной памяти и непроизвольного внимания, поэтому строятся в игровой и практической форме.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 реализации и объём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 реализации: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1 учебный год.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left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Общий объём: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68 часов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(2 часа в неделю).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Режим занятий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Занятия проводятся 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 раза в неделю по 1 часу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или </w:t>
      </w: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 раз в неделю по 2 часа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(в зависимости от расписания учреждения).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обучения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Очная.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Допускается применение дистанционных технологий в случае необходимости (видеоинструкции, онлайн-консультации).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Принцип набора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Свободный. Группы формируются из обучающихся разных возрастных категорий (разновозрастные группы допустимы).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Форма организации деятельности</w:t>
      </w:r>
    </w:p>
    <w:p w:rsidR="00154813" w:rsidRPr="00154813" w:rsidRDefault="00154813" w:rsidP="00D102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Групповая (работа в парах, коллективные проекты).</w:t>
      </w:r>
    </w:p>
    <w:p w:rsidR="00154813" w:rsidRPr="00154813" w:rsidRDefault="00154813" w:rsidP="00D102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Индивидуальная (работа с одарёнными детьми, отработка навыков).</w:t>
      </w:r>
    </w:p>
    <w:p w:rsidR="00154813" w:rsidRPr="00154813" w:rsidRDefault="00154813" w:rsidP="00D102D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Фронтальная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(объяснение нового материала, инструктаж).</w:t>
      </w:r>
    </w:p>
    <w:p w:rsidR="00154813" w:rsidRP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ЦЕЛИ И ЗАДАЧИ ПРОГРАММЫ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 программы:</w:t>
      </w: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и развитие интеллектуальных и практических компетенций в области создания пространственных моделей; освоение базовых навыков трёхмерного моделирования с помощью 3D-ручки.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Задачи: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Обучающие:</w:t>
      </w:r>
    </w:p>
    <w:p w:rsidR="00154813" w:rsidRPr="00154813" w:rsidRDefault="00154813" w:rsidP="00D102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Сформировать умение ориентироваться в трёхмерном пространстве.</w:t>
      </w:r>
    </w:p>
    <w:p w:rsidR="00154813" w:rsidRPr="00154813" w:rsidRDefault="00154813" w:rsidP="00D102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Научить создавать плоские и объёмные элементы, модифицировать их и объединять в группы.</w:t>
      </w:r>
    </w:p>
    <w:p w:rsidR="00154813" w:rsidRPr="00154813" w:rsidRDefault="00154813" w:rsidP="00D102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Освоить основные приёмы работы с пластиком (заливка, контур, соединение).</w:t>
      </w:r>
    </w:p>
    <w:p w:rsidR="00154813" w:rsidRPr="00154813" w:rsidRDefault="00154813" w:rsidP="00D102D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Познакомить с физико-химическими свойствами пластика и техникой безопасности.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Развивающие:</w:t>
      </w:r>
    </w:p>
    <w:p w:rsidR="00154813" w:rsidRPr="00154813" w:rsidRDefault="00154813" w:rsidP="00D102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пространственное мышление, логику и мелкую моторику.</w:t>
      </w:r>
    </w:p>
    <w:p w:rsidR="00154813" w:rsidRPr="00154813" w:rsidRDefault="00154813" w:rsidP="00D102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Формировать умение планировать последовательность действий для решения конструкторской задачи.</w:t>
      </w:r>
    </w:p>
    <w:p w:rsidR="00154813" w:rsidRPr="00154813" w:rsidRDefault="00154813" w:rsidP="00D102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Стимулировать творческий подход и фантазию.</w:t>
      </w:r>
    </w:p>
    <w:p w:rsidR="00154813" w:rsidRPr="00154813" w:rsidRDefault="00154813" w:rsidP="00D102D4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навыки коллективной работы и распределения ролей в проекте.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Воспитательные:</w:t>
      </w:r>
    </w:p>
    <w:p w:rsidR="00154813" w:rsidRPr="00154813" w:rsidRDefault="00154813" w:rsidP="00D102D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Воспитывать усидчивость, терпение и аккуратность.</w:t>
      </w:r>
    </w:p>
    <w:p w:rsidR="00154813" w:rsidRPr="00154813" w:rsidRDefault="00154813" w:rsidP="00D102D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Формировать ответственное отношение к результатам своего труда.</w:t>
      </w:r>
    </w:p>
    <w:p w:rsidR="00154813" w:rsidRPr="00154813" w:rsidRDefault="00154813" w:rsidP="00D102D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Способствовать сплочению коллектива через совместные творческие проекты.</w:t>
      </w:r>
    </w:p>
    <w:p w:rsidR="00154813" w:rsidRPr="00154813" w:rsidRDefault="00154813" w:rsidP="00D102D4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эстетический вкус и чувство гармонии.</w:t>
      </w:r>
    </w:p>
    <w:p w:rsidR="00154813" w:rsidRP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ПЛАНИРУЕМЫЕ РЕЗУЛЬТАТЫ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Личностные:</w:t>
      </w:r>
    </w:p>
    <w:p w:rsidR="00154813" w:rsidRPr="00154813" w:rsidRDefault="00154813" w:rsidP="00D102D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Готовность к самообучению и познавательной деятельности.</w:t>
      </w:r>
    </w:p>
    <w:p w:rsidR="00154813" w:rsidRPr="00154813" w:rsidRDefault="00154813" w:rsidP="00D102D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 интереса к техническому творчеству и инженерным профессиям.</w:t>
      </w:r>
    </w:p>
    <w:p w:rsidR="00154813" w:rsidRPr="00154813" w:rsidRDefault="00154813" w:rsidP="00D102D4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Формирование волевых качеств (сосредоточенность, настойчивость в достижении цели).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Метапредметные:</w:t>
      </w:r>
    </w:p>
    <w:p w:rsidR="00154813" w:rsidRPr="00154813" w:rsidRDefault="00154813" w:rsidP="00D102D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Регулятивные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умение ставить цель, планировать этапы работы, оценивать результат и корректировать действия.</w:t>
      </w:r>
    </w:p>
    <w:p w:rsidR="00154813" w:rsidRPr="00154813" w:rsidRDefault="00154813" w:rsidP="00D102D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Познавательные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способность анализировать форму предметов, сравнивать плоскостные и объёмные объекты, выстраивать логические цепочки.</w:t>
      </w:r>
    </w:p>
    <w:p w:rsidR="00154813" w:rsidRPr="00154813" w:rsidRDefault="00154813" w:rsidP="00D102D4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Коммуникативные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умение работать в группе, договариваться, представлять результаты своего труда.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Предметные:</w:t>
      </w:r>
    </w:p>
    <w:p w:rsidR="00154813" w:rsidRPr="00154813" w:rsidRDefault="00154813" w:rsidP="00D102D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Знать основы работы с 3D-ручкой, устройство ручки, виды пластика и технику безопасности.</w:t>
      </w:r>
    </w:p>
    <w:p w:rsidR="00154813" w:rsidRPr="00154813" w:rsidRDefault="00154813" w:rsidP="00D102D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Уметь создавать контурные и сплошные плоские фигуры, объёмные модели из отдельных деталей, собирать их в композиции.</w:t>
      </w:r>
    </w:p>
    <w:p w:rsidR="00154813" w:rsidRPr="00154813" w:rsidRDefault="00154813" w:rsidP="00D102D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Владеть способами соединения деталей и декорирования изделий.</w:t>
      </w:r>
    </w:p>
    <w:p w:rsidR="00154813" w:rsidRPr="00154813" w:rsidRDefault="00154813" w:rsidP="00D102D4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 итогам курса разработать и защитить индивидуальный или групповой творческий проект.</w:t>
      </w:r>
    </w:p>
    <w:p w:rsidR="00154813" w:rsidRP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 xml:space="preserve">УЧЕБНЫЙ ПЛАН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0"/>
        <w:gridCol w:w="6249"/>
        <w:gridCol w:w="1391"/>
        <w:gridCol w:w="1028"/>
        <w:gridCol w:w="1243"/>
        <w:gridCol w:w="3975"/>
      </w:tblGrid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Название модуля / темы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Введение. Техника безопасности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Основы работы с 3D-ручкой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Тестирование, тренировочные рисунки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Плоское</w:t>
            </w:r>
            <w:proofErr w:type="gramEnd"/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3D-рисование: трафареты и эскизы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Практические работы, выставка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Сборка моделей из плоских деталей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Защита модели (игрушка, сувенир)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Объёмное рисование (пространственные формы)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Творческий отчёт (видео/фото)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Проектная деятельность (индивидуальный/групповой проект)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защита проекта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Резервные часы (повторение, конкурсы, мастер-классы)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Презентация портфолио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P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СОДЕРЖАНИЕ УЧЕБНОГО ПЛАНА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1. Введение. Техника безопасности (2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(2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История создания 3D-технологий. Применение 3D-ручек в промышленности и творчестве. Устройство ручки, виды пластика (PLA, ABS), температурные режимы. Правила безопасности: предупреждение ожогов, вентиляция, замена пластика, организация рабочего места. Инструктаж по электробезопасности.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2. Основы работы с 3D-ручкой (6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(2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Виды 3D-ручек (горячие/холодные), их характеристики. Приёмы рисования: точка, линия, петля, зигзаг. Способы заполнения плоскости (контур, заливка «ёлочкой», сетка). Цветовые сочетания.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(4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Тренировочные упражнения на бумаге и стекле: рисование прямых линий, окружностей, углов. Выполнение эскиза по шаблону («Фрукт», «Геометрическая фигура»). Отработка скорости подачи пластика.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Модуль 3. </w:t>
      </w:r>
      <w:proofErr w:type="gramStart"/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Плоское</w:t>
      </w:r>
      <w:proofErr w:type="gramEnd"/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3D-рисование: трафареты и эскизы (12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(2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Композиция на плоскости. Симметрия и асимметрия. Использование трафаретов. Методы создания многослойных плоских картин.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(10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</w:p>
    <w:p w:rsidR="00154813" w:rsidRPr="00154813" w:rsidRDefault="00154813" w:rsidP="00D102D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Рисование на бумаге/стекле по готовым трафаретам («Бабочка», «Цветок», «Рыбка»).</w:t>
      </w:r>
    </w:p>
    <w:p w:rsidR="00154813" w:rsidRPr="00154813" w:rsidRDefault="00154813" w:rsidP="00D102D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Создание плоских элементов (крылья, листья, лепестки) для будущей сборки.</w:t>
      </w:r>
    </w:p>
    <w:p w:rsidR="00154813" w:rsidRPr="00154813" w:rsidRDefault="00154813" w:rsidP="00D102D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Творческое задание «Узоры и орнаменты» — развитие чувства ритма.</w:t>
      </w:r>
    </w:p>
    <w:p w:rsidR="00154813" w:rsidRPr="00154813" w:rsidRDefault="00154813" w:rsidP="00D102D4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Промежуточный просмотр работ: оценка аккуратности, цветопередачи, сложности.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4. Сборка моделей из плоских деталей (10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(2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Способы крепления плоских деталей: склеивание пластиком, создание шарнирных соединений, использование дополнительных материалов (проволока, каркас).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(8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</w:p>
    <w:p w:rsidR="00154813" w:rsidRPr="00154813" w:rsidRDefault="00154813" w:rsidP="00D102D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Сборка из готовых элементов: «Насекомые» (стрекоза, жук), «Домик», «Геометрический конструктор».</w:t>
      </w:r>
    </w:p>
    <w:p w:rsidR="00154813" w:rsidRPr="00154813" w:rsidRDefault="00154813" w:rsidP="00D102D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Создание подвижных моделей («Цветок с лепестками», «Машина на колёсах»).</w:t>
      </w:r>
    </w:p>
    <w:p w:rsidR="00154813" w:rsidRPr="00154813" w:rsidRDefault="00154813" w:rsidP="00D102D4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Работа в парах: коллективная сборка композиции «Город из геометрических фигур».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5. Объёмное рисование (пространственные формы) (16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(4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Понятие каркаса и ребра жёсткости. Принципы построения объёмной сетки. Метод «наплыва» (постепенное наращивание пластика). Работа с холодной 3D-ручкой (полимерные составы) – альтернативная технология. Эстетика формы и пропорции.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(12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</w:p>
    <w:p w:rsidR="00154813" w:rsidRPr="00154813" w:rsidRDefault="00154813" w:rsidP="00D102D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Создание простых тел вращения (ваза, яблоко) методом каркаса.</w:t>
      </w:r>
    </w:p>
    <w:p w:rsidR="00154813" w:rsidRPr="00154813" w:rsidRDefault="00154813" w:rsidP="00D102D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Конструирование архитектурных форм: башня, мост, куб.</w:t>
      </w:r>
    </w:p>
    <w:p w:rsidR="00154813" w:rsidRPr="00154813" w:rsidRDefault="00154813" w:rsidP="00D102D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Тематические модели: «Транспорт» (машина, самолёт), «Сказочные герои» (дракон, робот).</w:t>
      </w:r>
    </w:p>
    <w:p w:rsidR="00154813" w:rsidRPr="00154813" w:rsidRDefault="00154813" w:rsidP="00D102D4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Усложнённое задание: «Мой питомец» (объёмная фигура животного).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6. Проектная деятельность (20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Теория (4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 Основы проектного мышления: от идеи до воплощения. Постановка цели, поиск аналогов, разработка эскиза, планирование этапов, расчёт материалов. Правила оформления проекта (паспорт, фото/видео).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154813">
        <w:rPr>
          <w:rFonts w:ascii="Arial" w:eastAsia="Times New Roman" w:hAnsi="Arial" w:cs="Arial"/>
          <w:i/>
          <w:iCs/>
          <w:color w:val="0F1115"/>
          <w:sz w:val="24"/>
          <w:szCs w:val="24"/>
          <w:lang w:eastAsia="ru-RU"/>
        </w:rPr>
        <w:t>Практика (16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</w:p>
    <w:p w:rsidR="00154813" w:rsidRPr="00154813" w:rsidRDefault="00154813" w:rsidP="00D102D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Индивидуальная или групповая работа над проектом по выбору («Мой робот», «Сказочный замок», «Космический корабль»).</w:t>
      </w:r>
    </w:p>
    <w:p w:rsidR="00154813" w:rsidRPr="00154813" w:rsidRDefault="00154813" w:rsidP="00D102D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Изготовление деталей, сборка, финальная доработка (декор, покраска акрилом).</w:t>
      </w:r>
    </w:p>
    <w:p w:rsidR="00154813" w:rsidRPr="00154813" w:rsidRDefault="00154813" w:rsidP="00D102D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Подготовка презентации проекта (создание видеоролика или слайд-шоу).</w:t>
      </w:r>
    </w:p>
    <w:p w:rsidR="00154813" w:rsidRPr="00154813" w:rsidRDefault="00154813" w:rsidP="00D102D4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Репетиция защиты: отработка публичного выступления.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Модуль 7. Резервные часы (2 ч)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 xml:space="preserve">Подведение итогов, оформление портфолио, участие во внутришкольном конкурсе или выставке, повторение </w:t>
      </w: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пройденного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154813" w:rsidRDefault="00154813" w:rsidP="0015481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Default="00154813" w:rsidP="0015481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Pr="00154813" w:rsidRDefault="00154813" w:rsidP="00154813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КАЛЕНДАРНЫЙ УЧЕБНЫЙ ГРАФИК</w:t>
      </w:r>
    </w:p>
    <w:tbl>
      <w:tblPr>
        <w:tblStyle w:val="a6"/>
        <w:tblW w:w="14850" w:type="dxa"/>
        <w:tblLook w:val="04A0" w:firstRow="1" w:lastRow="0" w:firstColumn="1" w:lastColumn="0" w:noHBand="0" w:noVBand="1"/>
      </w:tblPr>
      <w:tblGrid>
        <w:gridCol w:w="1733"/>
        <w:gridCol w:w="1621"/>
        <w:gridCol w:w="1982"/>
        <w:gridCol w:w="4270"/>
        <w:gridCol w:w="1701"/>
        <w:gridCol w:w="3543"/>
      </w:tblGrid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начала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окончания</w:t>
            </w:r>
          </w:p>
        </w:tc>
        <w:tc>
          <w:tcPr>
            <w:tcW w:w="4270" w:type="dxa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учебных недель</w:t>
            </w:r>
          </w:p>
        </w:tc>
        <w:tc>
          <w:tcPr>
            <w:tcW w:w="1701" w:type="dxa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3543" w:type="dxa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Режим занятий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2026-2027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31.05.2027</w:t>
            </w:r>
          </w:p>
        </w:tc>
        <w:tc>
          <w:tcPr>
            <w:tcW w:w="4270" w:type="dxa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01" w:type="dxa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543" w:type="dxa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раза в нед. по 1 ч. (или 1 раз по 2 ч.)</w:t>
            </w:r>
          </w:p>
        </w:tc>
      </w:tr>
    </w:tbl>
    <w:p w:rsidR="00154813" w:rsidRP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КАЛЕНДАРНО-ТЕМАТИЧЕСКИЙ ПЛАН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83"/>
        <w:gridCol w:w="8119"/>
        <w:gridCol w:w="802"/>
        <w:gridCol w:w="4386"/>
      </w:tblGrid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зан</w:t>
            </w:r>
            <w:proofErr w:type="spellEnd"/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Часы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154813" w:rsidRPr="00154813" w:rsidTr="00154813">
        <w:tc>
          <w:tcPr>
            <w:tcW w:w="0" w:type="auto"/>
            <w:gridSpan w:val="4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1: Введение (2 ч)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История 3D-технологий. Устройство ручки. ТБ.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Устный опрос, подпись в журнале ТБ</w:t>
            </w:r>
          </w:p>
        </w:tc>
      </w:tr>
      <w:tr w:rsidR="00154813" w:rsidRPr="00154813" w:rsidTr="00154813">
        <w:tc>
          <w:tcPr>
            <w:tcW w:w="0" w:type="auto"/>
            <w:gridSpan w:val="4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2: Основы работы (6 ч)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Виды пластика. Температурные режимы. Первые линии.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Практика (линии)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Приёмы заливки: контур, сетка, «ёлочка».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Тренировочный лист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Рисование простых геометрических фигур (круг, квадрат).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Срез «Плоская фигура»</w:t>
            </w:r>
          </w:p>
        </w:tc>
      </w:tr>
      <w:tr w:rsidR="00154813" w:rsidRPr="00154813" w:rsidTr="00154813">
        <w:tc>
          <w:tcPr>
            <w:tcW w:w="0" w:type="auto"/>
            <w:gridSpan w:val="4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3: Плоское рисование (12 ч)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Трафареты. Симметрия. Рисунок «Бабочка».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Оценка аккуратности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Рисунок «Цветок» (несколько лепестков, серединка).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Просмотр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Создание плоских элементов (крылья, листья).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Заготовки для проекта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Орнамент и узоры (меандр, волна).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Творческая работа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Многослойная картина «Пейзаж» (солнце, облака, дом).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Выставка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Самостоятельная работа по трафаретам (свободная тема).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Промежуточный просмотр</w:t>
            </w:r>
          </w:p>
        </w:tc>
      </w:tr>
      <w:tr w:rsidR="00154813" w:rsidRPr="00154813" w:rsidTr="00154813">
        <w:tc>
          <w:tcPr>
            <w:tcW w:w="0" w:type="auto"/>
            <w:gridSpan w:val="4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4: Сборка из плоских деталей (10 ч)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Способы соединения деталей (склейка, шарнир).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Демонстрация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Сборка модели «Насекомое» (стрекоза/жук).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Готовое изделие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Сборка «Домик с крышей» (детали стен и крыши).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Фотоотчёт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Подвижная модель «Машина на колёсах».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Презентация в группе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Коллективная работа «Город» (3–4 дома).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Совместная оценка</w:t>
            </w:r>
          </w:p>
        </w:tc>
      </w:tr>
      <w:tr w:rsidR="00154813" w:rsidRPr="00154813" w:rsidTr="00154813">
        <w:tc>
          <w:tcPr>
            <w:tcW w:w="0" w:type="auto"/>
            <w:gridSpan w:val="4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5: Объёмное рисование (16 ч)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Понятие каркаса. Ваза (метод каркаса и наплыва).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Объёмное яблоко или груша.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Сравнение с эталоном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Архитектура: башня с балконами.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Конструкторское решение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Модель «Мост» (с пролётами).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Испытание на прочность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Техника холодной 3D-ручки (знакомство).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Пробная поделка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Сказочная фигура «Дракон» (части тела).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Эскиз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Сборка дракона (объёмные элементы).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Готовая фигура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 по выбору: «Транспорт будущего» (эскиз и каркас).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Проектный эскиз</w:t>
            </w:r>
          </w:p>
        </w:tc>
      </w:tr>
      <w:tr w:rsidR="00154813" w:rsidRPr="00154813" w:rsidTr="00154813">
        <w:tc>
          <w:tcPr>
            <w:tcW w:w="0" w:type="auto"/>
            <w:gridSpan w:val="4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6: Проектная деятельность (20 ч)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Выбор темы проекта. Сбор идей. Постановка цели.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Банк идей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Разработка эскиза и чертежа проекта. Планирование.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Утверждённый эскиз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Изготовление основных деталей (1-й этап).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Промежуточный контроль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Изготовление основных деталей (2-й этап).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Промежуточный контроль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Сборка объёмной конструкции.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Техническая консультация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Декорирование, покраска (акрил).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Эстетическая оценка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Подготовка паспорта проекта и презентации.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Текст, фото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Репетиция защиты, корректировка.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Взаимооценка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Защита проектов (внутри группы).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оценка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Защита проектов (с приглашением родителей/экспертов).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аттестация</w:t>
            </w:r>
          </w:p>
        </w:tc>
      </w:tr>
      <w:tr w:rsidR="00154813" w:rsidRPr="00154813" w:rsidTr="00154813">
        <w:tc>
          <w:tcPr>
            <w:tcW w:w="0" w:type="auto"/>
            <w:gridSpan w:val="4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Модуль 7: Резерв (2 ч)</w:t>
            </w:r>
          </w:p>
        </w:tc>
      </w:tr>
      <w:tr w:rsidR="00154813" w:rsidRPr="00154813" w:rsidTr="00154813"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выставка. Подведение итогов года. Вручение сертификатов.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154813" w:rsidRPr="00154813" w:rsidRDefault="00154813" w:rsidP="0015481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Портфолио</w:t>
            </w:r>
          </w:p>
        </w:tc>
      </w:tr>
    </w:tbl>
    <w:p w:rsidR="00154813" w:rsidRPr="00154813" w:rsidRDefault="00931576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УСЛОВИЯ РЕАЛИЗАЦИИ ПРОГРАММЫ</w:t>
      </w: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Материально-техническое обеспечение: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3D-ручки (не менее 5–10 шт. на группу из 10–15 чел.).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Пластик PLA/ABS разных цветов (запас из расчёта 1 кг на человека в год).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Доска магнитно-меловая для демонстрации.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Бумага, шаблоны, калька, стекло (или оргстекло) для рисования.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Наперстки силиконовые (для защиты пальцев).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Ножницы, кусачки (для удаления излишков пластика).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Акриловые краски, кисти (для декора).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Компьютер/ноутбук, принтер (для печати шаблонов).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Стеллажи для выставки готовых работ.</w:t>
      </w:r>
    </w:p>
    <w:p w:rsidR="00154813" w:rsidRPr="00154813" w:rsidRDefault="00154813" w:rsidP="00D102D4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Камера/смартфон для фотофиксации.</w:t>
      </w: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Дидактическое обеспечение:</w:t>
      </w:r>
    </w:p>
    <w:p w:rsidR="00154813" w:rsidRPr="00154813" w:rsidRDefault="00154813" w:rsidP="00D102D4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Тематические подборки: трафареты, развёртки, схемы сборки.</w:t>
      </w:r>
    </w:p>
    <w:p w:rsidR="00154813" w:rsidRPr="00154813" w:rsidRDefault="00154813" w:rsidP="00D102D4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Картотека заданий по уровням сложности.</w:t>
      </w:r>
    </w:p>
    <w:p w:rsidR="00154813" w:rsidRPr="00154813" w:rsidRDefault="00154813" w:rsidP="00D102D4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Инструкционные карты (пошаговое руководство по изготовлению моделей).</w:t>
      </w:r>
    </w:p>
    <w:p w:rsidR="00154813" w:rsidRPr="00154813" w:rsidRDefault="00154813" w:rsidP="00D102D4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Видеотека мастер-классов (в том числе по технике безопасности).</w:t>
      </w:r>
    </w:p>
    <w:p w:rsidR="00154813" w:rsidRPr="00154813" w:rsidRDefault="00154813" w:rsidP="00D102D4">
      <w:pPr>
        <w:pStyle w:val="a7"/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Раздаточный материал: тесты, кроссворды, памятки по уходу за ручкой.</w:t>
      </w:r>
    </w:p>
    <w:p w:rsid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Информационное обеспечение:</w:t>
      </w:r>
    </w:p>
    <w:p w:rsidR="00154813" w:rsidRPr="00154813" w:rsidRDefault="00154813" w:rsidP="00D102D4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Интернет-ресурсы: </w:t>
      </w:r>
      <w:hyperlink r:id="rId8" w:tgtFrame="_blank" w:history="1">
        <w:r w:rsidRPr="00154813">
          <w:rPr>
            <w:rStyle w:val="a5"/>
            <w:rFonts w:ascii="Arial" w:hAnsi="Arial" w:cs="Arial"/>
            <w:sz w:val="24"/>
            <w:szCs w:val="24"/>
            <w:lang w:eastAsia="ru-RU"/>
          </w:rPr>
          <w:t>http://make-3d.ru</w:t>
        </w:r>
      </w:hyperlink>
      <w:r w:rsidRPr="00154813">
        <w:rPr>
          <w:rFonts w:ascii="Arial" w:hAnsi="Arial" w:cs="Arial"/>
          <w:sz w:val="24"/>
          <w:szCs w:val="24"/>
          <w:lang w:eastAsia="ru-RU"/>
        </w:rPr>
        <w:t>, </w:t>
      </w:r>
      <w:hyperlink r:id="rId9" w:tgtFrame="_blank" w:history="1">
        <w:r w:rsidRPr="00154813">
          <w:rPr>
            <w:rStyle w:val="a5"/>
            <w:rFonts w:ascii="Arial" w:hAnsi="Arial" w:cs="Arial"/>
            <w:sz w:val="24"/>
            <w:szCs w:val="24"/>
            <w:lang w:eastAsia="ru-RU"/>
          </w:rPr>
          <w:t>http://mfina.ru</w:t>
        </w:r>
      </w:hyperlink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по 3D-рисованию.</w:t>
      </w:r>
    </w:p>
    <w:p w:rsidR="00154813" w:rsidRPr="00154813" w:rsidRDefault="00154813" w:rsidP="00D102D4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Электронные библиотеки трафаретов.</w:t>
      </w:r>
    </w:p>
    <w:p w:rsidR="00154813" w:rsidRPr="00D102D4" w:rsidRDefault="00154813" w:rsidP="00D102D4">
      <w:pPr>
        <w:pStyle w:val="a7"/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Кадровое обеспечение:</w:t>
      </w:r>
    </w:p>
    <w:p w:rsidR="00154813" w:rsidRPr="00154813" w:rsidRDefault="00154813" w:rsidP="00D102D4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Педагог дополнительного образования, владеющий навыками 3D-моделирования и имеющий опыт работы с детьми младшего и среднего школьного возраста.</w:t>
      </w:r>
    </w:p>
    <w:p w:rsidR="00154813" w:rsidRPr="00154813" w:rsidRDefault="00154813" w:rsidP="00D102D4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Регулярное повышение квалификации по профилю (курсы «3D-технологии в образовании»).</w:t>
      </w:r>
    </w:p>
    <w:p w:rsidR="00154813" w:rsidRPr="00D102D4" w:rsidRDefault="00154813" w:rsidP="00D102D4">
      <w:pPr>
        <w:pStyle w:val="a7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Pr="00154813" w:rsidRDefault="00154813" w:rsidP="00D102D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ОЦЕНОЧНЫЕ МАТЕРИАЛЫ И ФОРМЫ КОНТРОЛЯ</w:t>
      </w: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Формы контроля</w:t>
      </w:r>
    </w:p>
    <w:p w:rsidR="00154813" w:rsidRPr="00D102D4" w:rsidRDefault="00154813" w:rsidP="00D102D4">
      <w:pPr>
        <w:pStyle w:val="a7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Входная диагностика</w:t>
      </w: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(анкетирование, тест по ТБ, пробный рисунок линий).</w:t>
      </w:r>
    </w:p>
    <w:p w:rsidR="00154813" w:rsidRPr="00D102D4" w:rsidRDefault="00154813" w:rsidP="00D102D4">
      <w:pPr>
        <w:pStyle w:val="a7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Текущий контроль</w:t>
      </w: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(наблюдение на каждом занятии, пооперационный контроль).</w:t>
      </w:r>
    </w:p>
    <w:p w:rsidR="00154813" w:rsidRPr="00D102D4" w:rsidRDefault="00154813" w:rsidP="00D102D4">
      <w:pPr>
        <w:pStyle w:val="a7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Промежуточный контроль</w:t>
      </w: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(по окончании модулей: тесты, практические срезы, выставки).</w:t>
      </w:r>
    </w:p>
    <w:p w:rsidR="00154813" w:rsidRPr="00D102D4" w:rsidRDefault="00154813" w:rsidP="00D102D4">
      <w:pPr>
        <w:pStyle w:val="a7"/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Итоговый контроль</w:t>
      </w: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(защита индивидуального или группового проекта в мае).</w:t>
      </w: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Примеры оценочных материалов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1. Тест по технике безопасности (входной/промежуточный):</w:t>
      </w:r>
    </w:p>
    <w:p w:rsidR="00154813" w:rsidRPr="00D102D4" w:rsidRDefault="00154813" w:rsidP="00D102D4">
      <w:pPr>
        <w:pStyle w:val="a7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Какая температура плавления PLA пластика? (≈180–210°C)</w:t>
      </w:r>
    </w:p>
    <w:p w:rsidR="00154813" w:rsidRPr="00D102D4" w:rsidRDefault="00154813" w:rsidP="00D102D4">
      <w:pPr>
        <w:pStyle w:val="a7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Что делать при попадании расплавленного пластика на кожу? (Охладить под холодной водой, обратиться к врачу).</w:t>
      </w:r>
    </w:p>
    <w:p w:rsidR="00154813" w:rsidRPr="00D102D4" w:rsidRDefault="00154813" w:rsidP="00D102D4">
      <w:pPr>
        <w:pStyle w:val="a7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Зачем нужна вентиляция при работе с 3D-ручкой? (Выделяется небольшое количество паров).</w:t>
      </w:r>
    </w:p>
    <w:p w:rsidR="00154813" w:rsidRPr="00D102D4" w:rsidRDefault="00154813" w:rsidP="00D102D4">
      <w:pPr>
        <w:pStyle w:val="a7"/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Разметить на схеме части ручки: сопло, корпус, кнопка подачи, дисплей.</w:t>
      </w:r>
    </w:p>
    <w:p w:rsidR="00D102D4" w:rsidRDefault="00154813" w:rsidP="00D102D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2. Практическое задание (срез по модулю 3):</w:t>
      </w:r>
    </w:p>
    <w:p w:rsidR="00154813" w:rsidRPr="00154813" w:rsidRDefault="00154813" w:rsidP="00D102D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«За 30 минут создать плоскую фигуру «Новогодняя ёлка» с использованием не менее 3 цветов пластика. Критерии: аккуратность, цветовое решение, завершённость».</w:t>
      </w: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3. Чек-лист для оценки плоской модели (модуль 3–4):</w:t>
      </w: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2506"/>
        <w:gridCol w:w="10076"/>
        <w:gridCol w:w="2127"/>
      </w:tblGrid>
      <w:tr w:rsidR="00154813" w:rsidRPr="00154813" w:rsidTr="00D102D4">
        <w:tc>
          <w:tcPr>
            <w:tcW w:w="0" w:type="auto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10076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Пояснение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Балл (0–2)</w:t>
            </w:r>
          </w:p>
        </w:tc>
      </w:tr>
      <w:tr w:rsidR="00154813" w:rsidRPr="00154813" w:rsidTr="00D102D4">
        <w:tc>
          <w:tcPr>
            <w:tcW w:w="0" w:type="auto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Техника выполнения</w:t>
            </w:r>
          </w:p>
        </w:tc>
        <w:tc>
          <w:tcPr>
            <w:tcW w:w="10076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Отсутствие пропусков, ровные линии, нет наплывов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54813" w:rsidRPr="00154813" w:rsidTr="00D102D4">
        <w:tc>
          <w:tcPr>
            <w:tcW w:w="0" w:type="auto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Целостность</w:t>
            </w:r>
          </w:p>
        </w:tc>
        <w:tc>
          <w:tcPr>
            <w:tcW w:w="10076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Фигура замкнута, нет обрывов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54813" w:rsidRPr="00154813" w:rsidTr="00D102D4">
        <w:tc>
          <w:tcPr>
            <w:tcW w:w="0" w:type="auto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Цветовое решение</w:t>
            </w:r>
          </w:p>
        </w:tc>
        <w:tc>
          <w:tcPr>
            <w:tcW w:w="10076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Гармоничное сочетание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54813" w:rsidRPr="00154813" w:rsidTr="00D102D4">
        <w:tc>
          <w:tcPr>
            <w:tcW w:w="0" w:type="auto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Сложность</w:t>
            </w:r>
          </w:p>
        </w:tc>
        <w:tc>
          <w:tcPr>
            <w:tcW w:w="10076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Использование сложных элементов (пересечения, мелкие детали)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154813" w:rsidRPr="00154813" w:rsidTr="00D102D4">
        <w:tc>
          <w:tcPr>
            <w:tcW w:w="0" w:type="auto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Аккуратность</w:t>
            </w:r>
          </w:p>
        </w:tc>
        <w:tc>
          <w:tcPr>
            <w:tcW w:w="10076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Отсутствие пластикового мусора на работе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Итого: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0–5 — низкий, 6–8 — средний, 9–10 — высокий.</w:t>
      </w: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4. Чек-лист для оценки объёмного проекта (модуль 6):</w:t>
      </w: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12582"/>
        <w:gridCol w:w="2127"/>
      </w:tblGrid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Макс. балл</w:t>
            </w:r>
          </w:p>
        </w:tc>
      </w:tr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Оригинальность идеи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Сложность и качество исполнения (прочность, эстетика)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</w:t>
            </w:r>
          </w:p>
        </w:tc>
      </w:tr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Техническая грамотность (каркас, соединения)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</w:tr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Самостоятельность (без помощи педагога)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Качество презентации и защиты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</w:p>
        </w:tc>
      </w:tr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Соблюдение сроков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</w:t>
            </w:r>
          </w:p>
        </w:tc>
      </w:tr>
      <w:tr w:rsidR="00154813" w:rsidRPr="00154813" w:rsidTr="00D102D4">
        <w:tc>
          <w:tcPr>
            <w:tcW w:w="12582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127" w:type="dxa"/>
            <w:hideMark/>
          </w:tcPr>
          <w:p w:rsidR="00154813" w:rsidRPr="00154813" w:rsidRDefault="00154813" w:rsidP="00154813">
            <w:pPr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80</w:t>
            </w:r>
          </w:p>
        </w:tc>
      </w:tr>
    </w:tbl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Шкала:</w:t>
      </w:r>
    </w:p>
    <w:p w:rsidR="00154813" w:rsidRPr="00154813" w:rsidRDefault="00154813" w:rsidP="00D102D4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70–80 — высокий уровень</w:t>
      </w:r>
    </w:p>
    <w:p w:rsidR="00154813" w:rsidRPr="00154813" w:rsidRDefault="00154813" w:rsidP="00D102D4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50–69 — средний</w:t>
      </w:r>
    </w:p>
    <w:p w:rsidR="00154813" w:rsidRPr="00154813" w:rsidRDefault="00154813" w:rsidP="00D102D4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&lt;50 — </w:t>
      </w: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низкий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(при этом защита считается состоявшейся при условии положительной динамики).</w:t>
      </w: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5. Портфолио обучающегося</w:t>
      </w: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(заполняется в течение года):</w:t>
      </w:r>
    </w:p>
    <w:p w:rsidR="00154813" w:rsidRPr="00D102D4" w:rsidRDefault="00154813" w:rsidP="00D102D4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Фото всех лучших работ.</w:t>
      </w:r>
    </w:p>
    <w:p w:rsidR="00154813" w:rsidRPr="00D102D4" w:rsidRDefault="00154813" w:rsidP="00D102D4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Краткий рефлексивный отзыв по каждому модулю.</w:t>
      </w:r>
    </w:p>
    <w:p w:rsidR="00154813" w:rsidRPr="00D102D4" w:rsidRDefault="00154813" w:rsidP="00D102D4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Сертификаты и грамоты.</w:t>
      </w:r>
    </w:p>
    <w:p w:rsidR="00154813" w:rsidRPr="00D102D4" w:rsidRDefault="00154813" w:rsidP="00D102D4">
      <w:pPr>
        <w:pStyle w:val="a7"/>
        <w:numPr>
          <w:ilvl w:val="0"/>
          <w:numId w:val="2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D102D4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Финальный проект и его паспорт.</w:t>
      </w:r>
    </w:p>
    <w:p w:rsidR="00154813" w:rsidRPr="00154813" w:rsidRDefault="00154813" w:rsidP="00D102D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4813" w:rsidRDefault="00154813" w:rsidP="00D102D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МЕТОДИЧЕСКОЕ ОБЕСПЕЧЕНИЕ</w:t>
      </w:r>
    </w:p>
    <w:p w:rsidR="00D102D4" w:rsidRPr="00154813" w:rsidRDefault="00D102D4" w:rsidP="0015481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Методическая работа в рамках программы включает:</w:t>
      </w:r>
    </w:p>
    <w:p w:rsidR="00154813" w:rsidRPr="00154813" w:rsidRDefault="00154813" w:rsidP="00D102D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Разработку и обновление банка трафаретов и шаблонов (с учётом возрастных особенностей).</w:t>
      </w:r>
    </w:p>
    <w:p w:rsidR="00154813" w:rsidRPr="00154813" w:rsidRDefault="00154813" w:rsidP="00D102D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Составление технологических карт поэтапного изготовления наиболее сложных моделей (для визуальной опоры).</w:t>
      </w:r>
    </w:p>
    <w:p w:rsidR="00154813" w:rsidRPr="00154813" w:rsidRDefault="00154813" w:rsidP="00D102D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Организацию «мастер-классов» внутри группы, где более опытные дети помогают новичкам (наставничество).</w:t>
      </w:r>
    </w:p>
    <w:p w:rsidR="00154813" w:rsidRPr="00154813" w:rsidRDefault="00154813" w:rsidP="00D102D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Проведение «минуток творчества» для развития воображения (придумай, что можно сделать из заданной формы).</w:t>
      </w:r>
    </w:p>
    <w:p w:rsidR="00154813" w:rsidRPr="00154813" w:rsidRDefault="00154813" w:rsidP="00D102D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Использование игровых технологий: «Аукцион идей», «Конструкторское бюро», «Сказочный город».</w:t>
      </w:r>
    </w:p>
    <w:p w:rsidR="00154813" w:rsidRPr="00154813" w:rsidRDefault="00154813" w:rsidP="00D102D4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Интеграцию с другими предметами (геометрия, </w:t>
      </w: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ИЗО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 технология).</w:t>
      </w:r>
    </w:p>
    <w:p w:rsidR="00154813" w:rsidRDefault="00154813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02D4" w:rsidRDefault="00D102D4" w:rsidP="00D102D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F1115"/>
          <w:sz w:val="24"/>
          <w:szCs w:val="24"/>
        </w:rPr>
      </w:pPr>
      <w:r w:rsidRPr="00D102D4">
        <w:rPr>
          <w:rFonts w:ascii="Arial" w:hAnsi="Arial" w:cs="Arial"/>
          <w:color w:val="0F1115"/>
          <w:sz w:val="24"/>
          <w:szCs w:val="24"/>
        </w:rPr>
        <w:t>КАДРОВОЕ ОБЕСПЕЧЕНИЕ</w:t>
      </w:r>
    </w:p>
    <w:p w:rsidR="00D102D4" w:rsidRPr="00D102D4" w:rsidRDefault="00D102D4" w:rsidP="00D102D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F1115"/>
          <w:sz w:val="24"/>
          <w:szCs w:val="24"/>
        </w:rPr>
      </w:pPr>
    </w:p>
    <w:p w:rsidR="00D102D4" w:rsidRPr="00D102D4" w:rsidRDefault="00D102D4" w:rsidP="00D102D4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Реализация программы осуществляется педагогическим работником, имеющим соответствующую квалификацию и компетенции в области технического творчества, 3D-моделирования и работы с детьми младшего и среднего школьного возраста.</w:t>
      </w:r>
    </w:p>
    <w:p w:rsidR="00D102D4" w:rsidRPr="00D102D4" w:rsidRDefault="00D102D4" w:rsidP="00D102D4">
      <w:pPr>
        <w:pStyle w:val="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Требования к квалификации педагога</w:t>
      </w:r>
    </w:p>
    <w:p w:rsidR="00D102D4" w:rsidRPr="00D102D4" w:rsidRDefault="00D102D4" w:rsidP="00D102D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Высшее или среднее профессиональное образование в области педагогики, техники, дизайна или смежных направлений.</w:t>
      </w:r>
    </w:p>
    <w:p w:rsidR="00D102D4" w:rsidRPr="00D102D4" w:rsidRDefault="00D102D4" w:rsidP="00D102D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Владение навыками работы с 3D-ручками и знание технологических особенностей различных видов пластика (PLA, ABS, гибкие полимеры).</w:t>
      </w:r>
    </w:p>
    <w:p w:rsidR="00D102D4" w:rsidRPr="00D102D4" w:rsidRDefault="00D102D4" w:rsidP="00D102D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Понимание принципов трёхмерного моделирования и пространственного конструирования.</w:t>
      </w:r>
    </w:p>
    <w:p w:rsidR="00D102D4" w:rsidRPr="00D102D4" w:rsidRDefault="00D102D4" w:rsidP="00D102D4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Опыт организации проектной деятельности с детьми.</w:t>
      </w:r>
    </w:p>
    <w:p w:rsidR="00D102D4" w:rsidRDefault="00D102D4" w:rsidP="00D102D4">
      <w:pPr>
        <w:pStyle w:val="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</w:p>
    <w:p w:rsidR="00D102D4" w:rsidRPr="00D102D4" w:rsidRDefault="00D102D4" w:rsidP="00D102D4">
      <w:pPr>
        <w:pStyle w:val="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Необходимые компетенции (в соответствии с профессиональным стандартом педагога дополнительного образования)</w:t>
      </w:r>
    </w:p>
    <w:p w:rsidR="00D102D4" w:rsidRPr="00D102D4" w:rsidRDefault="00D102D4" w:rsidP="00D102D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Умение разрабатывать и адаптировать учебные материалы под возраст и уровень подготовленности группы.</w:t>
      </w:r>
    </w:p>
    <w:p w:rsidR="00D102D4" w:rsidRPr="00D102D4" w:rsidRDefault="00D102D4" w:rsidP="00D102D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Способность организовывать индивидуальную и групповую работу, распределять задания с учётом личных особенностей детей.</w:t>
      </w:r>
    </w:p>
    <w:p w:rsidR="00D102D4" w:rsidRPr="00D102D4" w:rsidRDefault="00D102D4" w:rsidP="00D102D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Владение методами формирующего оценивания (безотметочная система, рефлексия, портфолио).</w:t>
      </w:r>
    </w:p>
    <w:p w:rsidR="00D102D4" w:rsidRPr="00D102D4" w:rsidRDefault="00D102D4" w:rsidP="00D102D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Навыки использования цифровых образовательных ресурсов для визуализации и контроля.</w:t>
      </w:r>
    </w:p>
    <w:p w:rsidR="00D102D4" w:rsidRPr="00D102D4" w:rsidRDefault="00D102D4" w:rsidP="00D102D4">
      <w:pPr>
        <w:pStyle w:val="ds-markdown-paragraph"/>
        <w:numPr>
          <w:ilvl w:val="0"/>
          <w:numId w:val="2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Готовность к работе с детьми с разными образовательными потребностями (одарённые, дети с ОВЗ – при наличии соответствующих условий).</w:t>
      </w:r>
    </w:p>
    <w:p w:rsidR="00D102D4" w:rsidRDefault="00D102D4" w:rsidP="00D102D4">
      <w:pPr>
        <w:pStyle w:val="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</w:p>
    <w:p w:rsidR="00D102D4" w:rsidRDefault="00D102D4" w:rsidP="00D102D4">
      <w:pPr>
        <w:pStyle w:val="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</w:p>
    <w:p w:rsidR="00D102D4" w:rsidRPr="00D102D4" w:rsidRDefault="00D102D4" w:rsidP="00D102D4">
      <w:pPr>
        <w:pStyle w:val="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lastRenderedPageBreak/>
        <w:t>Повышение квалификации</w:t>
      </w:r>
    </w:p>
    <w:p w:rsidR="00D102D4" w:rsidRPr="00D102D4" w:rsidRDefault="00D102D4" w:rsidP="00D102D4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Педагог обязан проходить курсы повышения квалификации не реже 1 раза в 3 года по тематике: «Современные технологии в дополнительном образовании», «3D-моделирование и прототипирование», «Инженерное творчество детей».</w:t>
      </w:r>
    </w:p>
    <w:p w:rsidR="00D102D4" w:rsidRPr="00D102D4" w:rsidRDefault="00D102D4" w:rsidP="00D102D4">
      <w:pPr>
        <w:pStyle w:val="ds-markdown-paragraph"/>
        <w:numPr>
          <w:ilvl w:val="0"/>
          <w:numId w:val="2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Рекомендуется участие в профессиональных сообществах, вебинарах, мастер-классах, конференциях по техническому творчеству.</w:t>
      </w:r>
    </w:p>
    <w:p w:rsidR="00D102D4" w:rsidRPr="00D102D4" w:rsidRDefault="00D102D4" w:rsidP="00D102D4">
      <w:pPr>
        <w:pStyle w:val="4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Функциональные обязанности педагога</w:t>
      </w:r>
    </w:p>
    <w:p w:rsidR="00D102D4" w:rsidRPr="00D102D4" w:rsidRDefault="00D102D4" w:rsidP="00D102D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Проведение занятий по утверждённому расписанию, соблюдение техники безопасности и санитарных норм.</w:t>
      </w:r>
    </w:p>
    <w:p w:rsidR="00D102D4" w:rsidRPr="00D102D4" w:rsidRDefault="00D102D4" w:rsidP="00D102D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Ведение журнала учёта посещаемости и успеваемости.</w:t>
      </w:r>
    </w:p>
    <w:p w:rsidR="00D102D4" w:rsidRPr="00D102D4" w:rsidRDefault="00D102D4" w:rsidP="00D102D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Организация текущего, промежуточного и итогового контроля (тесты, просмотры, защита проектов).</w:t>
      </w:r>
    </w:p>
    <w:p w:rsidR="00D102D4" w:rsidRPr="00D102D4" w:rsidRDefault="00D102D4" w:rsidP="00D102D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 xml:space="preserve">Консультирование </w:t>
      </w:r>
      <w:proofErr w:type="gramStart"/>
      <w:r w:rsidRPr="00D102D4">
        <w:rPr>
          <w:rFonts w:ascii="Arial" w:hAnsi="Arial" w:cs="Arial"/>
          <w:color w:val="0F1115"/>
        </w:rPr>
        <w:t>обучающихся</w:t>
      </w:r>
      <w:proofErr w:type="gramEnd"/>
      <w:r w:rsidRPr="00D102D4">
        <w:rPr>
          <w:rFonts w:ascii="Arial" w:hAnsi="Arial" w:cs="Arial"/>
          <w:color w:val="0F1115"/>
        </w:rPr>
        <w:t xml:space="preserve"> по индивидуальным творческим и техническим вопросам.</w:t>
      </w:r>
    </w:p>
    <w:p w:rsidR="00D102D4" w:rsidRPr="00D102D4" w:rsidRDefault="00D102D4" w:rsidP="00D102D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 xml:space="preserve">Подготовка </w:t>
      </w:r>
      <w:proofErr w:type="gramStart"/>
      <w:r w:rsidRPr="00D102D4">
        <w:rPr>
          <w:rFonts w:ascii="Arial" w:hAnsi="Arial" w:cs="Arial"/>
          <w:color w:val="0F1115"/>
        </w:rPr>
        <w:t>обучающихся</w:t>
      </w:r>
      <w:proofErr w:type="gramEnd"/>
      <w:r w:rsidRPr="00D102D4">
        <w:rPr>
          <w:rFonts w:ascii="Arial" w:hAnsi="Arial" w:cs="Arial"/>
          <w:color w:val="0F1115"/>
        </w:rPr>
        <w:t xml:space="preserve"> к конкурсам, выставкам и фестивалям декоративно-прикладного и технического творчества.</w:t>
      </w:r>
    </w:p>
    <w:p w:rsidR="00D102D4" w:rsidRPr="00D102D4" w:rsidRDefault="00D102D4" w:rsidP="00D102D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F1115"/>
        </w:rPr>
      </w:pPr>
      <w:r w:rsidRPr="00D102D4">
        <w:rPr>
          <w:rFonts w:ascii="Arial" w:hAnsi="Arial" w:cs="Arial"/>
          <w:color w:val="0F1115"/>
        </w:rPr>
        <w:t>Оформление портфолио достижений каждого ребёнка.</w:t>
      </w:r>
    </w:p>
    <w:p w:rsidR="00D102D4" w:rsidRDefault="00D102D4" w:rsidP="00D102D4">
      <w:pPr>
        <w:pStyle w:val="ds-markdown-paragraph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Inter" w:hAnsi="Inter"/>
          <w:color w:val="0F1115"/>
        </w:rPr>
      </w:pPr>
      <w:r w:rsidRPr="00D102D4">
        <w:rPr>
          <w:rFonts w:ascii="Arial" w:hAnsi="Arial" w:cs="Arial"/>
          <w:color w:val="0F1115"/>
        </w:rPr>
        <w:t>Взаимодействие с родителями (информирование о прогрессе, привлечение к совместным мероприятиям</w:t>
      </w:r>
      <w:r>
        <w:rPr>
          <w:rFonts w:ascii="Inter" w:hAnsi="Inter"/>
          <w:color w:val="0F1115"/>
        </w:rPr>
        <w:t>).</w:t>
      </w:r>
    </w:p>
    <w:p w:rsidR="00D102D4" w:rsidRDefault="00D102D4" w:rsidP="0015481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D102D4">
      <w:pPr>
        <w:shd w:val="clear" w:color="auto" w:fill="FFFFFF"/>
        <w:spacing w:after="0" w:line="240" w:lineRule="auto"/>
        <w:ind w:firstLine="709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СПИСОК ЛИТЕРАТУРЫ (ДЛЯ ПЕДАГОГА И </w:t>
      </w:r>
      <w:proofErr w:type="gramStart"/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ОБУЧАЮЩИХСЯ</w:t>
      </w:r>
      <w:proofErr w:type="gramEnd"/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)</w:t>
      </w: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Для педагога:</w:t>
      </w:r>
    </w:p>
    <w:p w:rsidR="00154813" w:rsidRPr="00154813" w:rsidRDefault="00154813" w:rsidP="00D102D4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Комарова Т.С. Дети в мире творчества. – М., 2015.</w:t>
      </w:r>
    </w:p>
    <w:p w:rsidR="00154813" w:rsidRPr="00154813" w:rsidRDefault="00154813" w:rsidP="00D102D4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Большаков В.П., Бочков А.Л. Основы 3D-моделирования. – СПб</w:t>
      </w:r>
      <w:proofErr w:type="gram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.: </w:t>
      </w:r>
      <w:proofErr w:type="gram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Питер, 2013.</w:t>
      </w:r>
    </w:p>
    <w:p w:rsidR="00154813" w:rsidRPr="00154813" w:rsidRDefault="00154813" w:rsidP="00D102D4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proofErr w:type="spellStart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Кайе</w:t>
      </w:r>
      <w:proofErr w:type="spellEnd"/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В.А. Конструирование и экспериментирование с детьми. – М.: СФЕРА, 2018.</w:t>
      </w:r>
    </w:p>
    <w:p w:rsidR="00154813" w:rsidRPr="00154813" w:rsidRDefault="00154813" w:rsidP="00D102D4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Книга трафаретов для 3D-ринга. Выпуск №1. – М.: UNID, 2018.</w:t>
      </w: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Для обучающихся:</w:t>
      </w:r>
    </w:p>
    <w:p w:rsidR="00154813" w:rsidRPr="00154813" w:rsidRDefault="00154813" w:rsidP="00D102D4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Базовый курс для 3D-ручки. – Издательство Радужки, 2015.</w:t>
      </w:r>
    </w:p>
    <w:p w:rsidR="00154813" w:rsidRPr="00154813" w:rsidRDefault="00154813" w:rsidP="00D102D4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Шаблоны и схемы для объёмного рисования (сборники).</w:t>
      </w:r>
    </w:p>
    <w:p w:rsidR="00D102D4" w:rsidRDefault="00D102D4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:rsidR="00154813" w:rsidRPr="00154813" w:rsidRDefault="00154813" w:rsidP="0015481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Интернет-ресурсы:</w:t>
      </w:r>
    </w:p>
    <w:p w:rsidR="00154813" w:rsidRPr="00D102D4" w:rsidRDefault="00931576" w:rsidP="00D102D4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hyperlink r:id="rId10" w:tgtFrame="_blank" w:history="1">
        <w:r w:rsidR="00154813" w:rsidRPr="00D102D4">
          <w:rPr>
            <w:rStyle w:val="a5"/>
            <w:rFonts w:ascii="Arial" w:hAnsi="Arial" w:cs="Arial"/>
            <w:sz w:val="24"/>
            <w:szCs w:val="24"/>
          </w:rPr>
          <w:t>http://mfina.ru</w:t>
        </w:r>
      </w:hyperlink>
      <w:r w:rsidR="00154813" w:rsidRPr="00D102D4">
        <w:rPr>
          <w:rFonts w:ascii="Arial" w:hAnsi="Arial" w:cs="Arial"/>
          <w:sz w:val="24"/>
          <w:szCs w:val="24"/>
        </w:rPr>
        <w:t> – история изобретения 3D-ручки.</w:t>
      </w:r>
    </w:p>
    <w:p w:rsidR="00154813" w:rsidRPr="00D102D4" w:rsidRDefault="00931576" w:rsidP="00D102D4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hyperlink r:id="rId11" w:tgtFrame="_blank" w:history="1">
        <w:r w:rsidR="00154813" w:rsidRPr="00D102D4">
          <w:rPr>
            <w:rStyle w:val="a5"/>
            <w:rFonts w:ascii="Arial" w:hAnsi="Arial" w:cs="Arial"/>
            <w:sz w:val="24"/>
            <w:szCs w:val="24"/>
          </w:rPr>
          <w:t>http://make-3d.ru</w:t>
        </w:r>
      </w:hyperlink>
      <w:r w:rsidR="00154813" w:rsidRPr="00D102D4">
        <w:rPr>
          <w:rFonts w:ascii="Arial" w:hAnsi="Arial" w:cs="Arial"/>
          <w:sz w:val="24"/>
          <w:szCs w:val="24"/>
        </w:rPr>
        <w:t> – статьи и трафареты.</w:t>
      </w:r>
    </w:p>
    <w:p w:rsidR="00154813" w:rsidRPr="00D102D4" w:rsidRDefault="00931576" w:rsidP="00D102D4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hyperlink r:id="rId12" w:tgtFrame="_blank" w:history="1">
        <w:r w:rsidR="00154813" w:rsidRPr="00D102D4">
          <w:rPr>
            <w:rStyle w:val="a5"/>
            <w:rFonts w:ascii="Arial" w:hAnsi="Arial" w:cs="Arial"/>
            <w:sz w:val="24"/>
            <w:szCs w:val="24"/>
          </w:rPr>
          <w:t>https://www.youtube.com</w:t>
        </w:r>
      </w:hyperlink>
      <w:r w:rsidR="00154813" w:rsidRPr="00D102D4">
        <w:rPr>
          <w:rFonts w:ascii="Arial" w:hAnsi="Arial" w:cs="Arial"/>
          <w:sz w:val="24"/>
          <w:szCs w:val="24"/>
        </w:rPr>
        <w:t> – видеоуроки (каналы «3D ручка для детей», «Моделирование 3D»).</w:t>
      </w:r>
    </w:p>
    <w:p w:rsidR="00154813" w:rsidRPr="00D102D4" w:rsidRDefault="00931576" w:rsidP="00D102D4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  <w:hyperlink r:id="rId13" w:tgtFrame="_blank" w:history="1">
        <w:r w:rsidR="00154813" w:rsidRPr="00D102D4">
          <w:rPr>
            <w:rStyle w:val="a5"/>
            <w:rFonts w:ascii="Arial" w:hAnsi="Arial" w:cs="Arial"/>
            <w:sz w:val="24"/>
            <w:szCs w:val="24"/>
          </w:rPr>
          <w:t>http://www.losprinters.ru</w:t>
        </w:r>
      </w:hyperlink>
      <w:r w:rsidR="00154813" w:rsidRPr="00D102D4">
        <w:rPr>
          <w:rFonts w:ascii="Arial" w:hAnsi="Arial" w:cs="Arial"/>
          <w:sz w:val="24"/>
          <w:szCs w:val="24"/>
        </w:rPr>
        <w:t> – база трафаретов.</w:t>
      </w:r>
    </w:p>
    <w:p w:rsidR="00D102D4" w:rsidRDefault="00D102D4" w:rsidP="00D102D4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154813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>ПЛАН ВОСПИТАТЕЛЬНОЙ РАБОТЫ</w:t>
      </w:r>
    </w:p>
    <w:p w:rsidR="00D102D4" w:rsidRPr="00154813" w:rsidRDefault="00D102D4" w:rsidP="00D102D4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1526"/>
        <w:gridCol w:w="8363"/>
        <w:gridCol w:w="4820"/>
      </w:tblGrid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Формат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День открытых дверей (демонстрация 3D-ручек)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Экскурсия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Выставка «Осенний вернисаж» (плоские модели)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Школьная выставка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Мастер-класс для младших классов «Рисуем 3D-ёжика»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Шефская помощь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Конкурс новогодних игрушек (объёмные модели)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Внутренний конкурс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Викторина «Знатоки 3D» (тесты и кроссворды)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Интеллектуальная игра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Тематический проект «Подарок папе» (модель танка/самолёта)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Творческая мастерская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Открытое занятие для мам (создание цветов)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Совместное творчество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«День науки» – демонстрация проектов перед старшеклассниками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Научно-практическая конференция</w:t>
            </w:r>
          </w:p>
        </w:tc>
      </w:tr>
      <w:tr w:rsidR="00D102D4" w:rsidRPr="00154813" w:rsidTr="00FA3A7C">
        <w:tc>
          <w:tcPr>
            <w:tcW w:w="1526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8363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выставка и защита годовых проектов</w:t>
            </w:r>
          </w:p>
        </w:tc>
        <w:tc>
          <w:tcPr>
            <w:tcW w:w="4820" w:type="dxa"/>
            <w:hideMark/>
          </w:tcPr>
          <w:p w:rsidR="00D102D4" w:rsidRPr="00154813" w:rsidRDefault="00D102D4" w:rsidP="00FA3A7C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5481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Итоговая аттестация</w:t>
            </w:r>
          </w:p>
        </w:tc>
      </w:tr>
    </w:tbl>
    <w:p w:rsidR="00D102D4" w:rsidRPr="00154813" w:rsidRDefault="00D102D4" w:rsidP="00D102D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35F46" w:rsidRPr="00D102D4" w:rsidRDefault="00235F46" w:rsidP="00D102D4">
      <w:pPr>
        <w:spacing w:after="0" w:line="240" w:lineRule="auto"/>
        <w:ind w:left="708"/>
        <w:rPr>
          <w:rFonts w:ascii="Arial" w:hAnsi="Arial" w:cs="Arial"/>
          <w:sz w:val="24"/>
          <w:szCs w:val="24"/>
        </w:rPr>
      </w:pPr>
    </w:p>
    <w:sectPr w:rsidR="00235F46" w:rsidRPr="00D102D4" w:rsidSect="0015481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">
    <w:panose1 w:val="02000503000000020004"/>
    <w:charset w:val="CC"/>
    <w:family w:val="auto"/>
    <w:pitch w:val="variable"/>
    <w:sig w:usb0="E00002FF" w:usb1="1200A1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E05DC"/>
    <w:multiLevelType w:val="multilevel"/>
    <w:tmpl w:val="6E68F32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01713F"/>
    <w:multiLevelType w:val="multilevel"/>
    <w:tmpl w:val="A2B6B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C3B24"/>
    <w:multiLevelType w:val="multilevel"/>
    <w:tmpl w:val="1FCA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D52E45"/>
    <w:multiLevelType w:val="multilevel"/>
    <w:tmpl w:val="6D56E99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F00C78"/>
    <w:multiLevelType w:val="multilevel"/>
    <w:tmpl w:val="30EE9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342FB0"/>
    <w:multiLevelType w:val="multilevel"/>
    <w:tmpl w:val="709A4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A809B9"/>
    <w:multiLevelType w:val="multilevel"/>
    <w:tmpl w:val="64B60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051270"/>
    <w:multiLevelType w:val="hybridMultilevel"/>
    <w:tmpl w:val="FBFA685E"/>
    <w:lvl w:ilvl="0" w:tplc="93D85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65037B3"/>
    <w:multiLevelType w:val="multilevel"/>
    <w:tmpl w:val="00D0A1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6FB3E3E"/>
    <w:multiLevelType w:val="hybridMultilevel"/>
    <w:tmpl w:val="143A4D92"/>
    <w:lvl w:ilvl="0" w:tplc="93D85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A9069C"/>
    <w:multiLevelType w:val="multilevel"/>
    <w:tmpl w:val="00D0A1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7E49FB"/>
    <w:multiLevelType w:val="multilevel"/>
    <w:tmpl w:val="C1CAE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491131"/>
    <w:multiLevelType w:val="multilevel"/>
    <w:tmpl w:val="6E68F32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6B2DC0"/>
    <w:multiLevelType w:val="multilevel"/>
    <w:tmpl w:val="C2DE6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946EAC"/>
    <w:multiLevelType w:val="multilevel"/>
    <w:tmpl w:val="6D56E99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2B776B"/>
    <w:multiLevelType w:val="hybridMultilevel"/>
    <w:tmpl w:val="4D24F198"/>
    <w:lvl w:ilvl="0" w:tplc="93D85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369267C"/>
    <w:multiLevelType w:val="multilevel"/>
    <w:tmpl w:val="18E8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8D327C"/>
    <w:multiLevelType w:val="multilevel"/>
    <w:tmpl w:val="EA74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FE4497"/>
    <w:multiLevelType w:val="multilevel"/>
    <w:tmpl w:val="3FF2A9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B0A4D96"/>
    <w:multiLevelType w:val="multilevel"/>
    <w:tmpl w:val="8C6A6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EA35421"/>
    <w:multiLevelType w:val="multilevel"/>
    <w:tmpl w:val="9E804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94732E"/>
    <w:multiLevelType w:val="multilevel"/>
    <w:tmpl w:val="16EE24E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59C5363"/>
    <w:multiLevelType w:val="multilevel"/>
    <w:tmpl w:val="87A8E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ACE2A92"/>
    <w:multiLevelType w:val="multilevel"/>
    <w:tmpl w:val="D968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C50F7C"/>
    <w:multiLevelType w:val="multilevel"/>
    <w:tmpl w:val="537E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B164BC0"/>
    <w:multiLevelType w:val="multilevel"/>
    <w:tmpl w:val="B536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25"/>
  </w:num>
  <w:num w:numId="3">
    <w:abstractNumId w:val="6"/>
  </w:num>
  <w:num w:numId="4">
    <w:abstractNumId w:val="19"/>
  </w:num>
  <w:num w:numId="5">
    <w:abstractNumId w:val="23"/>
  </w:num>
  <w:num w:numId="6">
    <w:abstractNumId w:val="11"/>
  </w:num>
  <w:num w:numId="7">
    <w:abstractNumId w:val="16"/>
  </w:num>
  <w:num w:numId="8">
    <w:abstractNumId w:val="5"/>
  </w:num>
  <w:num w:numId="9">
    <w:abstractNumId w:val="24"/>
  </w:num>
  <w:num w:numId="10">
    <w:abstractNumId w:val="2"/>
  </w:num>
  <w:num w:numId="11">
    <w:abstractNumId w:val="13"/>
  </w:num>
  <w:num w:numId="12">
    <w:abstractNumId w:val="17"/>
  </w:num>
  <w:num w:numId="13">
    <w:abstractNumId w:val="1"/>
  </w:num>
  <w:num w:numId="14">
    <w:abstractNumId w:val="20"/>
  </w:num>
  <w:num w:numId="15">
    <w:abstractNumId w:val="4"/>
  </w:num>
  <w:num w:numId="16">
    <w:abstractNumId w:val="3"/>
  </w:num>
  <w:num w:numId="17">
    <w:abstractNumId w:val="14"/>
  </w:num>
  <w:num w:numId="18">
    <w:abstractNumId w:val="9"/>
  </w:num>
  <w:num w:numId="19">
    <w:abstractNumId w:val="7"/>
  </w:num>
  <w:num w:numId="20">
    <w:abstractNumId w:val="15"/>
  </w:num>
  <w:num w:numId="21">
    <w:abstractNumId w:val="12"/>
  </w:num>
  <w:num w:numId="22">
    <w:abstractNumId w:val="0"/>
  </w:num>
  <w:num w:numId="23">
    <w:abstractNumId w:val="21"/>
  </w:num>
  <w:num w:numId="24">
    <w:abstractNumId w:val="18"/>
  </w:num>
  <w:num w:numId="25">
    <w:abstractNumId w:val="8"/>
  </w:num>
  <w:num w:numId="26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DCC"/>
    <w:rsid w:val="00154813"/>
    <w:rsid w:val="00177DCC"/>
    <w:rsid w:val="00235F46"/>
    <w:rsid w:val="00931576"/>
    <w:rsid w:val="00D102D4"/>
    <w:rsid w:val="00E5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548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548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48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5481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154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54813"/>
    <w:rPr>
      <w:b/>
      <w:bCs/>
    </w:rPr>
  </w:style>
  <w:style w:type="character" w:styleId="a4">
    <w:name w:val="Emphasis"/>
    <w:basedOn w:val="a0"/>
    <w:uiPriority w:val="20"/>
    <w:qFormat/>
    <w:rsid w:val="00154813"/>
    <w:rPr>
      <w:i/>
      <w:iCs/>
    </w:rPr>
  </w:style>
  <w:style w:type="character" w:styleId="a5">
    <w:name w:val="Hyperlink"/>
    <w:basedOn w:val="a0"/>
    <w:uiPriority w:val="99"/>
    <w:unhideWhenUsed/>
    <w:rsid w:val="00154813"/>
    <w:rPr>
      <w:color w:val="0000FF"/>
      <w:u w:val="single"/>
    </w:rPr>
  </w:style>
  <w:style w:type="table" w:styleId="a6">
    <w:name w:val="Table Grid"/>
    <w:basedOn w:val="a1"/>
    <w:uiPriority w:val="59"/>
    <w:rsid w:val="00154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5481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31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15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548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5481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5481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5481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154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54813"/>
    <w:rPr>
      <w:b/>
      <w:bCs/>
    </w:rPr>
  </w:style>
  <w:style w:type="character" w:styleId="a4">
    <w:name w:val="Emphasis"/>
    <w:basedOn w:val="a0"/>
    <w:uiPriority w:val="20"/>
    <w:qFormat/>
    <w:rsid w:val="00154813"/>
    <w:rPr>
      <w:i/>
      <w:iCs/>
    </w:rPr>
  </w:style>
  <w:style w:type="character" w:styleId="a5">
    <w:name w:val="Hyperlink"/>
    <w:basedOn w:val="a0"/>
    <w:uiPriority w:val="99"/>
    <w:unhideWhenUsed/>
    <w:rsid w:val="00154813"/>
    <w:rPr>
      <w:color w:val="0000FF"/>
      <w:u w:val="single"/>
    </w:rPr>
  </w:style>
  <w:style w:type="table" w:styleId="a6">
    <w:name w:val="Table Grid"/>
    <w:basedOn w:val="a1"/>
    <w:uiPriority w:val="59"/>
    <w:rsid w:val="00154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5481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31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31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40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7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9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ke-3d.ru/" TargetMode="External"/><Relationship Id="rId13" Type="http://schemas.openxmlformats.org/officeDocument/2006/relationships/hyperlink" Target="http://www.losprinters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www.youtube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ake-3d.ru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mfin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mfina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C3D3B-E539-4BA4-ACA9-747E873E7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3058</Words>
  <Characters>17437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 Rosta</dc:creator>
  <cp:keywords/>
  <dc:description/>
  <cp:lastModifiedBy>Tochka Rosta</cp:lastModifiedBy>
  <cp:revision>4</cp:revision>
  <dcterms:created xsi:type="dcterms:W3CDTF">2026-08-12T08:14:00Z</dcterms:created>
  <dcterms:modified xsi:type="dcterms:W3CDTF">2026-09-07T03:21:00Z</dcterms:modified>
</cp:coreProperties>
</file>