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786" w:rsidRPr="00711F96" w:rsidRDefault="00C75068" w:rsidP="00B250E4">
      <w:pPr>
        <w:shd w:val="clear" w:color="auto" w:fill="FFFFFF"/>
        <w:spacing w:before="480" w:after="240" w:line="480" w:lineRule="atLeast"/>
        <w:ind w:firstLine="709"/>
        <w:jc w:val="center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9777730" cy="6853300"/>
            <wp:effectExtent l="0" t="0" r="0" b="5080"/>
            <wp:docPr id="1" name="Рисунок 1" descr="C:\Users\Tochka Rosta\Desktop\ТОЧКА РОСТА 2026-2027\ПРОГРАММЫ\2026-2027\сканы 26\бп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chka Rosta\Desktop\ТОЧКА РОСТА 2026-2027\ПРОГРАММЫ\2026-2027\сканы 26\бп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5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1786"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Дополнительная общеобразовательная общеразвивающая программа 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</w:t>
      </w:r>
      <w:r w:rsidR="00C7506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Основы </w:t>
      </w:r>
      <w:bookmarkStart w:id="0" w:name="_GoBack"/>
      <w:bookmarkEnd w:id="0"/>
      <w:r w:rsidR="00C7506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правление беспилотными летательными аппаратами (БПЛА)»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(далее – Программа) имеет техническую направленность и ориентирована на формирование у обучающихся базовых инженерных компетенций, навыков конструирования, программирования и пилотирования беспилотных авиационных систем. Программа отвечает потребностям современного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школьника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 освоении технологий будущего, развивает техническое мышление, пространственное восприятие, навыки проектной деятельности и командной работы, востребованные в любой сфере деятельности.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составлена в соответствии с нормативными документами в сфере образования: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закрепляет право ребёнка на доступное дополнительное образование (ст. 75), определяет воспитательную деятельность как обязательную часть образовательного процесса (ст. 12.1) и допускает сетевое взаимодействие при реализации программ (ст. 15).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Указ Президента Российской Федерации от 07.05.2012 № 599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«О мерах по реализации государственной политики в области образования и науки».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Приказ Министерства просвещения Российской Федерации от 27.07.2022 № 629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«Об утверждении Порядка организации и осуществления образовательной деятельности по дополнительным общеобразовательным программам» – регламентирует порядок разработки, утверждения и реализации дополнительных общеобразовательных программ, даёт право образовательной организации самостоятельно определять содержание, объём и формы обучения.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Постановление Главного государственного санитарного врача РФ от 28.09.2020 № 28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«Об утверждении санитарных правил СП 2.4.3648-20» – устанавливает санитарно-эпидемиологические требования к организации воспитания и обучения, отдыха и оздоровления детей.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Распоряжение Правительства Российской Федерации от 31.03.2022 № 678-р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«Об утверждении Концепции развития дополнительного образования детей до 2030 года» – определяет техническое творчество и инженерные компетенции как приоритетные направления дополнительного образования.</w:t>
      </w:r>
    </w:p>
    <w:p w:rsidR="00C31786" w:rsidRPr="00711F96" w:rsidRDefault="00C31786" w:rsidP="0089165A">
      <w:pPr>
        <w:numPr>
          <w:ilvl w:val="0"/>
          <w:numId w:val="2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Федеральные государственные образовательные стандарты (ФГОС)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основного общего и среднего общего образования – закрепляют в качестве метапредметных результатов развитие критического мышления, умения работать с информацией, использовать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ИКТ-компетенции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навыки проектной деятельности.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Направленность программы: 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техническая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Программа не ограничивается обучением управлению дроном, а нацелена на формирование 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целостного инженерного мышления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от понимания физических принципов полёта и устройства аппарата до практического пилотирования, настройки оборудования и решения проектных задач. В условиях стремительного развития беспилотных технологий программа учит не просто управлять дроном, но осмысленно подходить к выбору режимов, анализировать поведение аппарата, соблюдать правила безопасности и применять полученные навыки в реальных жизненных ситуациях.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программы обоснована следующими факторами: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Стремительное развитие беспилотных технологий и их проникновение во все сферы жизни</w:t>
      </w:r>
    </w:p>
    <w:p w:rsidR="00C31786" w:rsidRPr="00711F96" w:rsidRDefault="00C31786" w:rsidP="0089165A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Беспилотные летательные аппараты сегодня активно используются в сельском хозяйстве, геодезии, картографии, мониторинге, логистике, киносъёмке, МЧС и военном деле. Это формирует высокий спрос на квалифицированных операторов БПЛА и инженеров-разработчиков.</w:t>
      </w:r>
    </w:p>
    <w:p w:rsidR="00C31786" w:rsidRPr="00711F96" w:rsidRDefault="00C31786" w:rsidP="0089165A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Школьники проявляют устойчивый интерес к техническим новинкам,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 дроны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являются одним из самых доступных и наглядных объектов для изучения основ аэродинамики, электроники и программирования.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Формирование инженерного мышления и подготовка к профессиям будущего</w:t>
      </w:r>
    </w:p>
    <w:p w:rsidR="00C31786" w:rsidRPr="00711F96" w:rsidRDefault="00C31786" w:rsidP="0089165A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даёт возможность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обучающимся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попробовать себя в роли пилота, конструктора, программиста и инженера, что способствует ранней профориентации.</w:t>
      </w:r>
    </w:p>
    <w:p w:rsidR="00C31786" w:rsidRPr="00711F96" w:rsidRDefault="00C31786" w:rsidP="0089165A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Навыки, полученные в ходе занятий (пространственное мышление, навыки работы с техникой, алгоритмизация, планирование эксперимента), являются универсальными и востребованными в самых разных областях.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Развитие «гибких» и «жёстких» навыков (soft &amp; hard skills)</w:t>
      </w:r>
    </w:p>
    <w:p w:rsidR="00C31786" w:rsidRPr="00711F96" w:rsidRDefault="00C31786" w:rsidP="0089165A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Hard skills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работа с электроникой, пайка, настройка, пилотирование, программирование полётных контроллеров, основы 3D-моделирования.</w:t>
      </w:r>
    </w:p>
    <w:p w:rsidR="00C31786" w:rsidRPr="00711F96" w:rsidRDefault="00C31786" w:rsidP="0089165A">
      <w:pPr>
        <w:numPr>
          <w:ilvl w:val="0"/>
          <w:numId w:val="2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Soft skills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командная работа, распределение ролей, публичные выступления (защита проектов), способность быстро принимать решения в нестандартной ситуации.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Безопасность и правовая грамотность</w:t>
      </w:r>
    </w:p>
    <w:p w:rsidR="00C31786" w:rsidRPr="00711F96" w:rsidRDefault="00C31786" w:rsidP="0089165A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программе уделяется большое внимание технике безопасности, правилам эксплуатации БПЛА, ответственности пилота, а также правовым аспектам использования воздушного пространства.</w:t>
      </w:r>
    </w:p>
    <w:p w:rsidR="00C31786" w:rsidRPr="00711F96" w:rsidRDefault="00C31786" w:rsidP="0089165A">
      <w:pPr>
        <w:numPr>
          <w:ilvl w:val="0"/>
          <w:numId w:val="26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Обучающиеся учатся не только управлять дроном, но и оценивать риски, соблюдать этические нормы при съёмке и не нарушать частную жизнь граждан.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Соответствие государственной образовательной политике и задачам «Точки роста»</w:t>
      </w:r>
    </w:p>
    <w:p w:rsidR="00C31786" w:rsidRPr="00711F96" w:rsidRDefault="00C31786" w:rsidP="0089165A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полностью отвечает целям национального проекта «Молодёжь и дети», Концепции развития дополнительного образования до 2030 года и способствует достижению метапредметных результатов ФГОС.</w:t>
      </w:r>
    </w:p>
    <w:p w:rsidR="00C31786" w:rsidRPr="00711F96" w:rsidRDefault="00C31786" w:rsidP="0089165A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Она идеально вписывается в деятельность Центра «Точка роста», так как использует его оборудование (квадрокоптеры, ноутбуки, VR-очки) и направлена на развитие цифровых и инженерных навыков учащихся.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«Управление БПЛА» представляет собой комплексный ответ на вызовы современного технологического мира. Она не только знакомит школьников с миром беспилотной авиации, но и формирует инженерную культуру, критическое мышление, ответственность за свои действия, а также готовит кадровый потенциал для высокотехнологичных отраслей экономики. Это не просто кружок, а шаг в будущее, где каждый ученик может найти свою траекторию развития.</w:t>
      </w:r>
    </w:p>
    <w:p w:rsidR="00C31786" w:rsidRPr="00711F96" w:rsidRDefault="00C31786" w:rsidP="00B250E4">
      <w:pPr>
        <w:shd w:val="clear" w:color="auto" w:fill="FFFFFF"/>
        <w:spacing w:before="480" w:after="24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НАБОРА И ФОРМИРОВАНИЯ ГРУПП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Приём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 объединение осуществляется на основе свободного выбора детьми образовательной области и образовательной программы. Группы формируются с учётом возраста и уровня начальной подготовки, без предъявления особых требований к знаниям. Набор – свободный (по желанию). 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Количество обучающихся в группе – 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10–15 человек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Очная.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ЯЗЫК РЕАЛИЗАЦИИ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Образовательная деятельность осуществляется на государственном языке Российской Федерации – </w:t>
      </w: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русском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ВОЗРАСТ </w:t>
      </w:r>
      <w:proofErr w:type="gramStart"/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11–15 лет (5–9 классы). Допускается разновозрастной состав в пределах указанного диапазона.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учебный год (34 учебные недели).</w:t>
      </w:r>
    </w:p>
    <w:p w:rsidR="00C31786" w:rsidRPr="00711F96" w:rsidRDefault="00C31786" w:rsidP="008916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ОБЪЁМ ПРОГРАММЫ</w:t>
      </w:r>
    </w:p>
    <w:p w:rsidR="00C31786" w:rsidRPr="00711F96" w:rsidRDefault="00C31786" w:rsidP="0089165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68 часов (1 занятия в неделю по 2 академических часа). </w:t>
      </w:r>
    </w:p>
    <w:p w:rsidR="00C31786" w:rsidRPr="00711F96" w:rsidRDefault="00C31786" w:rsidP="0089165A">
      <w:pPr>
        <w:shd w:val="clear" w:color="auto" w:fill="FFFFFF"/>
        <w:spacing w:before="480" w:after="240" w:line="450" w:lineRule="atLeast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ЗАНЯТИЙ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групповая работа;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практикумы по сборке и настройке;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тренировочные полёты (индивидуальные и групповые);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мастер-классы;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соревновательные задания;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мозговые штурмы при разработке проектов;</w:t>
      </w:r>
    </w:p>
    <w:p w:rsidR="00C31786" w:rsidRPr="00711F96" w:rsidRDefault="00C31786" w:rsidP="0089165A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защита проектов.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– создание условий для развития технических способностей обучающихся через конструирование, проектирование и пилотирование беспилотных летательных аппаратов (квадрокоптеров), а также формирование у них базовых инженерных и операторских компетенций.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ПРОГРАММЫ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Обучающие:</w:t>
      </w:r>
    </w:p>
    <w:p w:rsidR="00C31786" w:rsidRPr="00711F96" w:rsidRDefault="00C31786" w:rsidP="0089165A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первоначальные знания о конструкции беспилотных летательных аппаратов, их типах, физических принципах полёта;</w:t>
      </w:r>
    </w:p>
    <w:p w:rsidR="00C31786" w:rsidRPr="00711F96" w:rsidRDefault="00C31786" w:rsidP="0089165A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приёмам сборки, настройки, калибровки и программирования полётных контроллеров;</w:t>
      </w:r>
    </w:p>
    <w:p w:rsidR="00C31786" w:rsidRPr="00711F96" w:rsidRDefault="00C31786" w:rsidP="0089165A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сформировать практические навыки пилотирования (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визуальное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и FPV);</w:t>
      </w:r>
    </w:p>
    <w:p w:rsidR="00C31786" w:rsidRPr="00711F96" w:rsidRDefault="00C31786" w:rsidP="0089165A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ознакомить с правилами безопасной работы с оборудованием и техникой безопасности при полётах;</w:t>
      </w:r>
    </w:p>
    <w:p w:rsidR="00C31786" w:rsidRPr="00711F96" w:rsidRDefault="00C31786" w:rsidP="0089165A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дать базовые представления о законодательстве в области эксплуатации БПЛА.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Развивающие:</w:t>
      </w:r>
    </w:p>
    <w:p w:rsidR="00C31786" w:rsidRPr="00711F96" w:rsidRDefault="00C31786" w:rsidP="0089165A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пространственное мышление, внимание, способность к концентрации и быстрому принятию решений;</w:t>
      </w:r>
    </w:p>
    <w:p w:rsidR="00C31786" w:rsidRPr="00711F96" w:rsidRDefault="00C31786" w:rsidP="0089165A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логическое мышление, навыки алгоритмизации и программирования;</w:t>
      </w:r>
    </w:p>
    <w:p w:rsidR="00C31786" w:rsidRPr="00711F96" w:rsidRDefault="00C31786" w:rsidP="0089165A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творческую инициативу и самостоятельность при решении инженерных задач;</w:t>
      </w:r>
    </w:p>
    <w:p w:rsidR="00C31786" w:rsidRPr="00711F96" w:rsidRDefault="00C31786" w:rsidP="0089165A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навыки проектной деятельности (постановка цели, планирование, распределение ресурсов, анализ результатов).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Воспитательные:</w:t>
      </w:r>
    </w:p>
    <w:p w:rsidR="00C31786" w:rsidRPr="00711F96" w:rsidRDefault="00C31786" w:rsidP="0089165A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ответственное отношение к технике безопасности и сохранению оборудования;</w:t>
      </w:r>
    </w:p>
    <w:p w:rsidR="00C31786" w:rsidRPr="00711F96" w:rsidRDefault="00C31786" w:rsidP="0089165A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формировать умение работать в команде, эффективно распределять обязанности;</w:t>
      </w:r>
    </w:p>
    <w:p w:rsidR="00C31786" w:rsidRPr="00711F96" w:rsidRDefault="00C31786" w:rsidP="0089165A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развитию коммуникативных навыков и культуры взаимодействия;</w:t>
      </w:r>
    </w:p>
    <w:p w:rsidR="00C31786" w:rsidRPr="00711F96" w:rsidRDefault="00C31786" w:rsidP="0089165A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уважение к труду, аккуратность, дисциплинированность;</w:t>
      </w:r>
    </w:p>
    <w:p w:rsidR="00C31786" w:rsidRPr="00711F96" w:rsidRDefault="00C31786" w:rsidP="0089165A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чувство ответственности за результаты своей деятельности и безопасность окружающих.</w:t>
      </w:r>
    </w:p>
    <w:p w:rsidR="00C31786" w:rsidRPr="00711F96" w:rsidRDefault="00C31786" w:rsidP="00B250E4">
      <w:pPr>
        <w:shd w:val="clear" w:color="auto" w:fill="FFFFFF"/>
        <w:spacing w:before="480" w:after="240" w:line="450" w:lineRule="atLeast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 ОСВОЕНИЯ ПРОГРАММЫ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 результаты: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Знать: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историю развития беспилотной авиации, основные виды БПЛА и их применение;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устройство квадрокоптера: рама, двигатели, регуляторы, полётный контроллер, GPS, приёмник, аккумулятор, пропеллеры;</w:t>
      </w:r>
      <w:proofErr w:type="gramEnd"/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правила подготовки к полёту (зарядка, калибровка, проверка систем);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основы управления: газ, крен, тангаж, рыскание;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принципы работы и настройки пульта дистанционного управления и VR-очков;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базовые правила техники безопасности и правового регулирования полётов;</w:t>
      </w:r>
    </w:p>
    <w:p w:rsidR="00C31786" w:rsidRPr="00711F96" w:rsidRDefault="00C31786" w:rsidP="0089165A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основные приёмы аэрофотосъёмки и видеосъёмки.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i/>
          <w:iCs/>
          <w:color w:val="0F1115"/>
          <w:sz w:val="24"/>
          <w:szCs w:val="24"/>
          <w:lang w:eastAsia="ru-RU"/>
        </w:rPr>
        <w:t>Уметь: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собирать и разбирать квадрокоптер, заменять пропеллеры, устанавливать защитные элементы;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правильно заряжать и подключать аккумуляторы;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калибровку гироскопа, компаса, настраивать связь с пультом;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осуществлять взлёт, зависание, перемещение в четырёх направлениях, развороты, посадку;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выполнять полёты по заданным траекториям (прямоугольник, круг, слалом, преодоление препятствий);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пилотировать </w:t>
      </w:r>
      <w:proofErr w:type="spell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коптер</w:t>
      </w:r>
      <w:proofErr w:type="spell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 использованием VR-очков (FPV);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производить аэрофотосъёмку и видеосъёмку с соблюдением правил;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диагностировать простейшие неисправности и устранять их;</w:t>
      </w:r>
    </w:p>
    <w:p w:rsidR="00C31786" w:rsidRPr="00711F96" w:rsidRDefault="00C31786" w:rsidP="0089165A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работать в команде над общим проектом, представлять результаты своей деятельности.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 результаты:</w:t>
      </w:r>
    </w:p>
    <w:p w:rsidR="00C31786" w:rsidRPr="00711F96" w:rsidRDefault="00C31786" w:rsidP="0089165A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пространственного воображения и способности прогнозировать движение объекта;</w:t>
      </w:r>
    </w:p>
    <w:p w:rsidR="00C31786" w:rsidRPr="00711F96" w:rsidRDefault="00C31786" w:rsidP="0089165A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критического мышления и навыков самоанализа (оценка своих ошибок при пилотировании);</w:t>
      </w:r>
    </w:p>
    <w:p w:rsidR="00C31786" w:rsidRPr="00711F96" w:rsidRDefault="00C31786" w:rsidP="0089165A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освоение основ проектной деятельности: целеполагание, планирование, распределение обязанностей, контроль времени;</w:t>
      </w:r>
    </w:p>
    <w:p w:rsidR="00C31786" w:rsidRPr="00711F96" w:rsidRDefault="00C31786" w:rsidP="0089165A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информационно-технологической компетентности (работа с ПО симуляторов, настройка оборудования);</w:t>
      </w:r>
      <w:proofErr w:type="gramEnd"/>
    </w:p>
    <w:p w:rsidR="00C31786" w:rsidRPr="00711F96" w:rsidRDefault="00C31786" w:rsidP="0089165A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развитие умения работать с информацией: поиск, анализ, применение на практике.</w:t>
      </w:r>
    </w:p>
    <w:p w:rsidR="00C31786" w:rsidRPr="00711F96" w:rsidRDefault="00C31786" w:rsidP="0089165A">
      <w:pPr>
        <w:shd w:val="clear" w:color="auto" w:fill="FFFFFF"/>
        <w:spacing w:before="240" w:after="24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ответственного отношения к технике безопасности и личной дисциплины;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самостоятельности, инициативности, целеустремлённости;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коммуникативных навыков и умения работать в коллективе;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воспитание уважения к технике, труду и творчеству;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представления о возможных профессиях в сфере беспилотных систем и мотивации к дальнейшему обучению;</w:t>
      </w:r>
    </w:p>
    <w:p w:rsidR="00C31786" w:rsidRPr="00711F96" w:rsidRDefault="00C31786" w:rsidP="0089165A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способности к рефлексии и самооценке своих достижений.</w:t>
      </w:r>
    </w:p>
    <w:p w:rsidR="002950C7" w:rsidRPr="00711F96" w:rsidRDefault="002950C7" w:rsidP="002950C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color w:val="0F1115"/>
          <w:sz w:val="24"/>
          <w:szCs w:val="24"/>
          <w:lang w:eastAsia="ru-RU"/>
        </w:rPr>
        <w:t>УЧЕБНЫЙ ПЛАН</w:t>
      </w:r>
    </w:p>
    <w:p w:rsidR="002950C7" w:rsidRPr="00711F96" w:rsidRDefault="002950C7" w:rsidP="002950C7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b/>
          <w:color w:val="0F1115"/>
          <w:sz w:val="24"/>
          <w:szCs w:val="24"/>
          <w:lang w:eastAsia="ru-RU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1101"/>
        <w:gridCol w:w="2835"/>
        <w:gridCol w:w="1417"/>
        <w:gridCol w:w="1134"/>
        <w:gridCol w:w="1701"/>
        <w:gridCol w:w="3260"/>
        <w:gridCol w:w="3969"/>
      </w:tblGrid>
      <w:tr w:rsidR="002950C7" w:rsidRPr="00711F96" w:rsidTr="00B250E4">
        <w:tc>
          <w:tcPr>
            <w:tcW w:w="1101" w:type="dxa"/>
            <w:vMerge w:val="restart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№ </w:t>
            </w:r>
          </w:p>
        </w:tc>
        <w:tc>
          <w:tcPr>
            <w:tcW w:w="2835" w:type="dxa"/>
            <w:vMerge w:val="restart"/>
          </w:tcPr>
          <w:p w:rsidR="002950C7" w:rsidRPr="00711F96" w:rsidRDefault="002950C7" w:rsidP="002950C7">
            <w:pPr>
              <w:ind w:hanging="2565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Название модуля </w:t>
            </w:r>
          </w:p>
        </w:tc>
        <w:tc>
          <w:tcPr>
            <w:tcW w:w="4252" w:type="dxa"/>
            <w:gridSpan w:val="3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260" w:type="dxa"/>
            <w:vMerge w:val="restart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Формы работы </w:t>
            </w:r>
          </w:p>
        </w:tc>
        <w:tc>
          <w:tcPr>
            <w:tcW w:w="3969" w:type="dxa"/>
            <w:vMerge w:val="restart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Результат модуля </w:t>
            </w:r>
          </w:p>
        </w:tc>
      </w:tr>
      <w:tr w:rsidR="002950C7" w:rsidRPr="00711F96" w:rsidTr="00B250E4">
        <w:tc>
          <w:tcPr>
            <w:tcW w:w="1101" w:type="dxa"/>
            <w:vMerge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Всего часов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Теория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Практика </w:t>
            </w:r>
          </w:p>
        </w:tc>
        <w:tc>
          <w:tcPr>
            <w:tcW w:w="3260" w:type="dxa"/>
            <w:vMerge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1.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Введение в БПЛА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5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Лекция-беседа, демонстрация моделей, просмотр видео, устный опрос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Понимание истории, видов БПЛА, их устройства, сфер применения; усвоение правил техники безопасности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2.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Предполётная подготовка и настройка квадрокоптера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8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Практикум по сборке/разборке, зарядке аккумуляторов, замене пропеллеров, калибровке; мастер-класс по диагностике неисправностей </w:t>
            </w:r>
          </w:p>
        </w:tc>
        <w:tc>
          <w:tcPr>
            <w:tcW w:w="3969" w:type="dxa"/>
          </w:tcPr>
          <w:p w:rsidR="002950C7" w:rsidRPr="00711F96" w:rsidRDefault="002950C7" w:rsidP="00711F96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Умение самостоятельно готовить </w:t>
            </w:r>
            <w:r w:rsidR="00711F96"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дрон</w:t>
            </w: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к полёту, устранять простейшие неисправности, настраивать пульт и проводить калибровку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3.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Виртуальное пилотирование (FPV)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4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Тренировка в симуляторе с использованием VR-очков, отработка взлёта, зависания, перемещений и посадки в виртуальной среде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Первичные навыки управления в режиме FPV, освоение безопасной среды для отработки ошибок, развитие пространственного восприятия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4.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Визуальное пилотирование </w:t>
            </w: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(базовое)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 12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3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9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Практические полёты на </w:t>
            </w:r>
            <w:proofErr w:type="gramStart"/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реальном</w:t>
            </w:r>
            <w:proofErr w:type="gramEnd"/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дроне: взлёт, </w:t>
            </w: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зависание, движение вперёд-назад, влево-вправо, удержание высоты; контрольные упражнения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 Уверенное выполнение базовых манёвров: взлёт, посадка, </w:t>
            </w: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 xml:space="preserve">перемещение в четырёх направлениях, удержание высоты и курса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lastRenderedPageBreak/>
              <w:t xml:space="preserve"> 5.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Визуальное пилотирование (продвинутое)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20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4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16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Полёты по сложным траекториям (прямоугольник, круг, слалом), развороты на 90°, 180°, 360°, изменение высоты в движении, преодоление препятствий, соревновательные задания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Уверенное пилотирование по заданным маршрутам, выполнение фигур сложного пилотажа, работа в условиях ограниченного пространства, развитие быстроты реакции и точности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6.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Аэрофотосъёмка и практическое применение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8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Изучение режимов камеры, съёмка по заданию (панорама, объект), использование удержания высоты и курса, анализ полученных материалов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Навыки фото- и видеосъёмки с воздуха, умение выбирать ракурс, обрабатывать и презентовать снимки, понимание практической ценности БПЛА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7. 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Итоговый проект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8 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Разработка маршрута/сценария, предполётная подготовка, выполнение полёта или съёмка, публичная защита проекта перед группой/комиссией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Комплексное применение всех полученных знаний и навыков: от подготовки до пилотирования и презентации; формирование проектного мышления и ответственности </w:t>
            </w:r>
          </w:p>
        </w:tc>
      </w:tr>
      <w:tr w:rsidR="002950C7" w:rsidRPr="00711F96" w:rsidTr="00B250E4">
        <w:tc>
          <w:tcPr>
            <w:tcW w:w="1101" w:type="dxa"/>
          </w:tcPr>
          <w:p w:rsidR="002950C7" w:rsidRPr="00711F96" w:rsidRDefault="002950C7" w:rsidP="002950C7">
            <w:pPr>
              <w:rPr>
                <w:rFonts w:ascii="Arial" w:hAnsi="Arial" w:cs="Arial"/>
                <w:sz w:val="24"/>
                <w:szCs w:val="24"/>
              </w:rPr>
            </w:pPr>
            <w:r w:rsidRPr="00711F96">
              <w:rPr>
                <w:rFonts w:ascii="Arial" w:hAnsi="Arial" w:cs="Arial"/>
                <w:sz w:val="24"/>
                <w:szCs w:val="24"/>
              </w:rPr>
              <w:t xml:space="preserve"> ТОГО</w:t>
            </w:r>
          </w:p>
        </w:tc>
        <w:tc>
          <w:tcPr>
            <w:tcW w:w="2835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68</w:t>
            </w:r>
          </w:p>
        </w:tc>
        <w:tc>
          <w:tcPr>
            <w:tcW w:w="1134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1701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48 </w:t>
            </w:r>
          </w:p>
        </w:tc>
        <w:tc>
          <w:tcPr>
            <w:tcW w:w="3260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2950C7" w:rsidRPr="00711F96" w:rsidRDefault="002950C7" w:rsidP="002950C7">
            <w:pPr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950C7" w:rsidRPr="00711F96" w:rsidRDefault="002950C7" w:rsidP="002950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СОДЕРЖАНИЕ УЧЕБНОГО ПЛАНА</w:t>
      </w:r>
    </w:p>
    <w:p w:rsidR="002950C7" w:rsidRPr="00711F96" w:rsidRDefault="002950C7" w:rsidP="002950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1. Введение в БПЛА (6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Теория (5 ч): Что такое БПЛА. История создания, разновидности, применение беспилотных летательных аппаратов в наше время и в ближайшем будущем. Виды </w:t>
      </w:r>
      <w:r w:rsidR="002950C7" w:rsidRPr="00711F96">
        <w:rPr>
          <w:rFonts w:ascii="Arial" w:hAnsi="Arial" w:cs="Arial"/>
          <w:sz w:val="24"/>
          <w:szCs w:val="24"/>
        </w:rPr>
        <w:t>БПЛА</w:t>
      </w:r>
      <w:r w:rsidRPr="00711F96">
        <w:rPr>
          <w:rFonts w:ascii="Arial" w:hAnsi="Arial" w:cs="Arial"/>
          <w:sz w:val="24"/>
          <w:szCs w:val="24"/>
        </w:rPr>
        <w:t xml:space="preserve">. Основные базовые элементы </w:t>
      </w:r>
      <w:r w:rsidR="002950C7" w:rsidRPr="00711F96">
        <w:rPr>
          <w:rFonts w:ascii="Arial" w:hAnsi="Arial" w:cs="Arial"/>
          <w:sz w:val="24"/>
          <w:szCs w:val="24"/>
        </w:rPr>
        <w:t>дрона</w:t>
      </w:r>
      <w:r w:rsidRPr="00711F96">
        <w:rPr>
          <w:rFonts w:ascii="Arial" w:hAnsi="Arial" w:cs="Arial"/>
          <w:sz w:val="24"/>
          <w:szCs w:val="24"/>
        </w:rPr>
        <w:t>: рама, полётный контроллер, регуляторы оборотов, двигатели (бесколлекторные и коллекторные), пропеллеры, аккумулятор, приёмник. Правила безопасности при подготовке к полётам и управлении беспилотным летательным аппаратом. Инструктаж на рабочем месте. Ответственность пилота.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lastRenderedPageBreak/>
        <w:t xml:space="preserve">Практика (1 ч): Демонстрация различных моделей </w:t>
      </w:r>
      <w:r w:rsidR="002950C7" w:rsidRPr="00711F96">
        <w:rPr>
          <w:rFonts w:ascii="Arial" w:hAnsi="Arial" w:cs="Arial"/>
          <w:sz w:val="24"/>
          <w:szCs w:val="24"/>
        </w:rPr>
        <w:t>БПЛА</w:t>
      </w:r>
      <w:r w:rsidRPr="00711F96">
        <w:rPr>
          <w:rFonts w:ascii="Arial" w:hAnsi="Arial" w:cs="Arial"/>
          <w:sz w:val="24"/>
          <w:szCs w:val="24"/>
        </w:rPr>
        <w:t>. Визуальное знакомство с компонентами.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2. Предполётная подготовка и настройка квадрокоптера (8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Теория (2 ч): Знакомство с конкретной моделью квадрокоптера. Изучение компонентов. Зарядка аккумуляторных батарей: типы зарядных устройств, балансировка, правила безопасности. Установка и снятие защитной клетки. Замена пропеллеров: правильное направление вращения, маркировка. Рассмотрение возможных неисправностей квадрокоптера и путей их устранения (не калибруется, не видит пульт, вибрация, перегрев).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Практика (6 ч): Практическая работа с </w:t>
      </w:r>
      <w:proofErr w:type="gramStart"/>
      <w:r w:rsidRPr="00711F96">
        <w:rPr>
          <w:rFonts w:ascii="Arial" w:hAnsi="Arial" w:cs="Arial"/>
          <w:sz w:val="24"/>
          <w:szCs w:val="24"/>
        </w:rPr>
        <w:t>предоставленными</w:t>
      </w:r>
      <w:proofErr w:type="gramEnd"/>
      <w:r w:rsidRPr="00711F96">
        <w:rPr>
          <w:rFonts w:ascii="Arial" w:hAnsi="Arial" w:cs="Arial"/>
          <w:sz w:val="24"/>
          <w:szCs w:val="24"/>
        </w:rPr>
        <w:t xml:space="preserve"> квадрокоптерами: отработка полного цикла предполётной подготовки. Зарядка аккумуляторов, установка в </w:t>
      </w:r>
      <w:r w:rsidR="002950C7" w:rsidRPr="00711F96">
        <w:rPr>
          <w:rFonts w:ascii="Arial" w:hAnsi="Arial" w:cs="Arial"/>
          <w:sz w:val="24"/>
          <w:szCs w:val="24"/>
        </w:rPr>
        <w:t>дрон</w:t>
      </w:r>
      <w:r w:rsidRPr="00711F96">
        <w:rPr>
          <w:rFonts w:ascii="Arial" w:hAnsi="Arial" w:cs="Arial"/>
          <w:sz w:val="24"/>
          <w:szCs w:val="24"/>
        </w:rPr>
        <w:t>, монтаж/демонтаж клетки, замена пропеллеров. Калибровка гироскопа и компаса. Настройка подключения аппаратуры (пульта). Проверка работоспособности всех систем.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3. Виртуальное пилотирование в VR-очках (6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Теория (2 ч): Теория управления БПЛА с помощью </w:t>
      </w:r>
      <w:r w:rsidRPr="00711F96">
        <w:rPr>
          <w:rFonts w:ascii="Arial" w:hAnsi="Arial" w:cs="Arial"/>
          <w:sz w:val="24"/>
          <w:szCs w:val="24"/>
          <w:lang w:val="en-US"/>
        </w:rPr>
        <w:t>VR-</w:t>
      </w:r>
      <w:r w:rsidRPr="00711F96">
        <w:rPr>
          <w:rFonts w:ascii="Arial" w:hAnsi="Arial" w:cs="Arial"/>
          <w:sz w:val="24"/>
          <w:szCs w:val="24"/>
        </w:rPr>
        <w:t>очков</w:t>
      </w:r>
      <w:r w:rsidRPr="00711F96">
        <w:rPr>
          <w:rFonts w:ascii="Arial" w:hAnsi="Arial" w:cs="Arial"/>
          <w:sz w:val="24"/>
          <w:szCs w:val="24"/>
          <w:lang w:val="en-US"/>
        </w:rPr>
        <w:t xml:space="preserve"> (First Person View). </w:t>
      </w:r>
      <w:r w:rsidRPr="00711F96">
        <w:rPr>
          <w:rFonts w:ascii="Arial" w:hAnsi="Arial" w:cs="Arial"/>
          <w:sz w:val="24"/>
          <w:szCs w:val="24"/>
        </w:rPr>
        <w:t>Принцип работы видеопередатчика и очков. Техника безопасности при использовании VR-очков: ограничение по времени, настройка резкости, правила посадки. Ознакомление с интерфейсом симулятора.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Практика (4 ч): Первые виртуальные взлёты. Привыкание к управлению через VR. Тренировка взлёта, зависания, перемещения вперёд-назад, влево-вправо в виртуальном пространстве. Полёты в виртуальном коридоре. Отработка посадки. Фиксация прогресса.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4. Визуальное пилотирование (базовое) (12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Теория (3 ч): Теория ручного визуального пилотирования. Отличие визуального полёта от FPV. Техника безопасности при лётной эксплуатации </w:t>
      </w:r>
      <w:r w:rsidR="002950C7" w:rsidRPr="00711F96">
        <w:rPr>
          <w:rFonts w:ascii="Arial" w:hAnsi="Arial" w:cs="Arial"/>
          <w:sz w:val="24"/>
          <w:szCs w:val="24"/>
        </w:rPr>
        <w:t>дронов</w:t>
      </w:r>
      <w:r w:rsidRPr="00711F96">
        <w:rPr>
          <w:rFonts w:ascii="Arial" w:hAnsi="Arial" w:cs="Arial"/>
          <w:sz w:val="24"/>
          <w:szCs w:val="24"/>
        </w:rPr>
        <w:t>. Повторение ТБ. Правила организации зоны пилотирования. Понятие «висение», «газ», «крен», «тангаж», «рысканье».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Практика (9 ч): Практическая работа с квадрокоптерами. Первый взлёт. Зависание на малой высоте (0,5 м). Привыкание к пульту управления. Отработка плавного изменения газа. Взлёт, висение, посадка (многократное повторение). Полёт в зоне пилотирования: вперёд-назад, влево-вправо с сохранением ориентации. Удержание высоты и курса.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5. Визуальное пилотирование (продвинутое) (20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Теория (4 ч): Полёты по заданной траектории. Развороты на месте и в движении. Изменение высоты в процессе полёта. Преодоление препятствий (ворота, стойки). Правила выполнения соревновательных элементов. Особенности управления в ветреную погоду.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Практика (16 ч): Полёты по прямоугольной траектории. Полёты по кругу с удержанием и изменением высоты. Полёты с разворотами на 90°, 180°, 360°. Преодоление препятствий: пролёт через ворота, слалом. Выполнение полётов на время (индивидуальный и командный зачёт). Соревновательный этап внутри группы. Отработка экстренных ситуаций (снижение при потере сигнала, аварийная посадка). Анализ ошибок.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6. Аэрофотосъёмка и практическое применение (8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lastRenderedPageBreak/>
        <w:t>Теория (2 ч): Основы аэрофотосъёмки: ракурсы, высота, освещение. Использование функции удержания высоты и курса для стабильной съёмки. Знакомство с простыми приёмами кадрирования. Обработка данных аэрофотосъёмки (ознакомительно).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Практика (6 ч): Произведение аэрофотосъёмки по заданию (например, панорама школы, спортивная площадка). Использование режимов полёта для съёмки. Сравнение кадров, сделанных в разных режимах. Демонстрация и обсуждение результатов.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1F96">
        <w:rPr>
          <w:rFonts w:ascii="Arial" w:hAnsi="Arial" w:cs="Arial"/>
          <w:b/>
          <w:sz w:val="24"/>
          <w:szCs w:val="24"/>
        </w:rPr>
        <w:t>Модуль 7. Итоговый проект (8 часов)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Теория (2 ч): Определение темы и формата итогового проекта. Разработка маршрута полёта или сценария съёмки. Подготовка </w:t>
      </w:r>
      <w:proofErr w:type="gramStart"/>
      <w:r w:rsidRPr="00711F96">
        <w:rPr>
          <w:rFonts w:ascii="Arial" w:hAnsi="Arial" w:cs="Arial"/>
          <w:sz w:val="24"/>
          <w:szCs w:val="24"/>
        </w:rPr>
        <w:t>чек-листа</w:t>
      </w:r>
      <w:proofErr w:type="gramEnd"/>
      <w:r w:rsidRPr="00711F96">
        <w:rPr>
          <w:rFonts w:ascii="Arial" w:hAnsi="Arial" w:cs="Arial"/>
          <w:sz w:val="24"/>
          <w:szCs w:val="24"/>
        </w:rPr>
        <w:t xml:space="preserve"> предполётной подготовки. Распределение ролей (пилот, оператор, помощник).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Практика (6 ч): Самостоятельная подготовка квадрокоптера. Выполнение полёта по заданному маршруту (включая элементы продвинутого пилотирования) или съёмка по сценарию. При необходимости — использование VR-очков. Защита проекта: демонстрация полёта (или отснятого материала) перед группой/комиссией, ответы на вопросы по устройству и управлению </w:t>
      </w:r>
      <w:r w:rsidR="002950C7" w:rsidRPr="00711F96">
        <w:rPr>
          <w:rFonts w:ascii="Arial" w:hAnsi="Arial" w:cs="Arial"/>
          <w:sz w:val="24"/>
          <w:szCs w:val="24"/>
        </w:rPr>
        <w:t>дроном</w:t>
      </w:r>
      <w:r w:rsidRPr="00711F96">
        <w:rPr>
          <w:rFonts w:ascii="Arial" w:hAnsi="Arial" w:cs="Arial"/>
          <w:sz w:val="24"/>
          <w:szCs w:val="24"/>
        </w:rPr>
        <w:t>. Самооценка и рефлексия.</w:t>
      </w:r>
    </w:p>
    <w:p w:rsidR="00C31786" w:rsidRPr="00711F96" w:rsidRDefault="00C31786" w:rsidP="002950C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2950C7" w:rsidRPr="00711F96" w:rsidRDefault="002950C7" w:rsidP="002950C7">
      <w:pPr>
        <w:shd w:val="clear" w:color="auto" w:fill="FFFFFF"/>
        <w:spacing w:before="240" w:after="240" w:line="420" w:lineRule="atLeast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C31786" w:rsidRPr="00711F96" w:rsidRDefault="00C31786" w:rsidP="002950C7">
      <w:pPr>
        <w:shd w:val="clear" w:color="auto" w:fill="FFFFFF"/>
        <w:spacing w:before="240" w:after="240" w:line="420" w:lineRule="atLeast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УЧЕБНЫЙ ГРАФИК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81"/>
        <w:gridCol w:w="3404"/>
        <w:gridCol w:w="3649"/>
        <w:gridCol w:w="2222"/>
        <w:gridCol w:w="2673"/>
        <w:gridCol w:w="2085"/>
      </w:tblGrid>
      <w:tr w:rsidR="00C31786" w:rsidRPr="00711F96" w:rsidTr="002950C7"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начала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Дата окончания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учебных часов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C31786" w:rsidRPr="00711F96" w:rsidTr="002950C7"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2026–2027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2950C7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часа в неделю </w:t>
            </w:r>
          </w:p>
          <w:p w:rsidR="00C31786" w:rsidRPr="00711F96" w:rsidRDefault="00C31786" w:rsidP="002950C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r w:rsidR="002950C7"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заняти</w:t>
            </w:r>
            <w:r w:rsidR="002950C7"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</w:t>
            </w: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</w:t>
            </w:r>
            <w:r w:rsidR="002950C7"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часу)</w:t>
            </w:r>
          </w:p>
        </w:tc>
      </w:tr>
    </w:tbl>
    <w:p w:rsidR="00C31786" w:rsidRPr="00711F96" w:rsidRDefault="00C31786" w:rsidP="002950C7">
      <w:pPr>
        <w:shd w:val="clear" w:color="auto" w:fill="FFFFFF"/>
        <w:spacing w:before="240" w:after="240" w:line="420" w:lineRule="atLeast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УЧЕБНО-КАЛЕНДАРНЫЙ ПЛАН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3"/>
        <w:gridCol w:w="1212"/>
        <w:gridCol w:w="1223"/>
        <w:gridCol w:w="5154"/>
        <w:gridCol w:w="1273"/>
        <w:gridCol w:w="3051"/>
        <w:gridCol w:w="3218"/>
      </w:tblGrid>
      <w:tr w:rsidR="00E511B5" w:rsidRPr="00711F96" w:rsidTr="00711F96">
        <w:tc>
          <w:tcPr>
            <w:tcW w:w="0" w:type="auto"/>
            <w:vMerge w:val="restart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gridSpan w:val="2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проведения занятия</w:t>
            </w:r>
          </w:p>
        </w:tc>
        <w:tc>
          <w:tcPr>
            <w:tcW w:w="0" w:type="auto"/>
            <w:vMerge w:val="restart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vMerge w:val="restart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0" w:type="auto"/>
            <w:vMerge w:val="restart"/>
          </w:tcPr>
          <w:p w:rsidR="00E511B5" w:rsidRPr="00711F96" w:rsidRDefault="00E511B5" w:rsidP="00711F9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занятия</w:t>
            </w:r>
          </w:p>
        </w:tc>
        <w:tc>
          <w:tcPr>
            <w:tcW w:w="0" w:type="auto"/>
            <w:vMerge w:val="restart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контроля</w:t>
            </w:r>
          </w:p>
        </w:tc>
      </w:tr>
      <w:tr w:rsidR="00E511B5" w:rsidRPr="00711F96" w:rsidTr="002950C7">
        <w:tc>
          <w:tcPr>
            <w:tcW w:w="0" w:type="auto"/>
            <w:vMerge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факту</w:t>
            </w:r>
          </w:p>
        </w:tc>
        <w:tc>
          <w:tcPr>
            <w:tcW w:w="0" w:type="auto"/>
            <w:vMerge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E511B5" w:rsidRPr="00711F96" w:rsidRDefault="00E511B5" w:rsidP="00711F9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511B5" w:rsidRPr="00711F96" w:rsidTr="00711F96">
        <w:tc>
          <w:tcPr>
            <w:tcW w:w="0" w:type="auto"/>
            <w:gridSpan w:val="7"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1. Введение в БПЛА (6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Вводное занятие. Техника безопасности. Что такое БПЛА.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711F9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коптеров</w:t>
            </w:r>
            <w:proofErr w:type="spellEnd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Основные элементы. История развития.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с презентацией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Тест «Устройство </w:t>
            </w:r>
            <w:proofErr w:type="spell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коптера</w:t>
            </w:r>
            <w:proofErr w:type="spellEnd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Применение БПЛА. Правила безопасности. Инструктаж.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Беседа, просмотр видео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Заполнение памятки по ТБ</w:t>
            </w:r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2. Предполётная подготовка и настройка (8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Знакомство с моделью. Зарядка аккумуляторов.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Наблюдение, проверка правильности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защитной клетки, замена пропеллеров.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Выполнение задания по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чек-листу</w:t>
            </w:r>
            <w:proofErr w:type="gramEnd"/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Калибровка, настройка пульта. Проверка систем.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Практикум с </w:t>
            </w:r>
            <w:proofErr w:type="spell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коптером</w:t>
            </w:r>
            <w:proofErr w:type="spellEnd"/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упражнение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Неисправности и их устранение.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+ практика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 кейсов</w:t>
            </w:r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3. Виртуальное пилотирование (6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FPV. Техника безопасности с VR. Знакомство с симулятором.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 + демонстрация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Первые взлёты в VR. Управление газом, зависание.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 в симуляторе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Визуальный контроль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Полёты в коридоре, посадка.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Фиксация времени</w:t>
            </w:r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4. Визуальное пилотирование (базовое) (12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 ручного пилотирования. Повторение ТБ.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Лекция-диалог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Первый взлёт, зависание, посадка.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выполнения (чек-лист)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вперёд-назад. Удержание высоты.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Тренировочный полёт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влево-вправо. Совмещение движений.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Практическое упражнение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Визуальный контроль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Закрепление: комплексная отработка.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Свободный полёт по заданию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Самооценка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контроль: взлёт-посадка, перемещения.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Контрольное занятие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Оценка по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чек-листу</w:t>
            </w:r>
            <w:proofErr w:type="gramEnd"/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5. Визуальное пилотирование (продвинутое) (20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Полёты по прямоугольнику.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траектории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Полёты по кругу.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плавности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Развороты на 90°, 180° в движении.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Наблюдение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Изменение высоты в полёте.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упражнения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Преодоление препятствий (ворота).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по станциям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Хронометраж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Слалом между препятствиями.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Соревновательный этап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времени и ошибок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Сложный маршрут (комбинация).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Групповая работа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Фиксация результатов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Полёты с изменением траектории по сигналу.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Тренировка с обратной связью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действий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Полёты на время (индивидуальный зачёт).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Соревнование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Протокол результатов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Командные соревнования (эстафета).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Командная игра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Командный рейтинг</w:t>
            </w:r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6. Аэрофотосъёмка (8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аэрофотосъёмки. Режимы камеры.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Лекция-демонстрация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удержания высоты и курса.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съёмка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полученных кадров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Съёмка по заданию (панорама, объект).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работа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Анализ фото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Обработка и обсуждение снимков.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Представление своих работ</w:t>
            </w:r>
          </w:p>
        </w:tc>
      </w:tr>
      <w:tr w:rsidR="00E511B5" w:rsidRPr="00711F96" w:rsidTr="00711F96">
        <w:tc>
          <w:tcPr>
            <w:tcW w:w="0" w:type="auto"/>
            <w:gridSpan w:val="7"/>
            <w:hideMark/>
          </w:tcPr>
          <w:p w:rsidR="00E511B5" w:rsidRPr="00711F96" w:rsidRDefault="00E511B5" w:rsidP="00C3178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7. Итоговый проект (8 ч)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Выбор темы, составление маршрута.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Мозговой штурм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Утверждение плана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Предполётная подготовка, тренировка.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Индивидуальная подготовка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Проверка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чек-листа</w:t>
            </w:r>
            <w:proofErr w:type="gramEnd"/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Выполнение проекта (полёт/съёмка).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по критериям</w:t>
            </w:r>
          </w:p>
        </w:tc>
      </w:tr>
      <w:tr w:rsidR="00E511B5" w:rsidRPr="00711F96" w:rsidTr="002950C7"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результатов. Рефлексия.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Публичное выступление</w:t>
            </w:r>
          </w:p>
        </w:tc>
        <w:tc>
          <w:tcPr>
            <w:tcW w:w="0" w:type="auto"/>
            <w:hideMark/>
          </w:tcPr>
          <w:p w:rsidR="00E511B5" w:rsidRPr="00711F96" w:rsidRDefault="00E511B5" w:rsidP="00C31786">
            <w:pPr>
              <w:spacing w:line="375" w:lineRule="atLeas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Итоговый протокол</w:t>
            </w:r>
          </w:p>
        </w:tc>
      </w:tr>
    </w:tbl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ФОРМЫ КОНТРОЛЯ/АТТЕСТАЦИИ </w:t>
      </w:r>
    </w:p>
    <w:p w:rsidR="00C31786" w:rsidRPr="00711F96" w:rsidRDefault="00C31786" w:rsidP="0089165A">
      <w:pPr>
        <w:numPr>
          <w:ilvl w:val="0"/>
          <w:numId w:val="14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Входной контроль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анкета, беседа, тест на знание основ физики и техники.</w:t>
      </w:r>
    </w:p>
    <w:p w:rsidR="00C31786" w:rsidRPr="00711F96" w:rsidRDefault="00C31786" w:rsidP="0089165A">
      <w:pPr>
        <w:numPr>
          <w:ilvl w:val="0"/>
          <w:numId w:val="14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после каждого модуля — практические нормативы (взлёт-посадка, полёт по прямой и т.д.), устные опросы.</w:t>
      </w:r>
      <w:proofErr w:type="gramEnd"/>
    </w:p>
    <w:p w:rsidR="00C31786" w:rsidRPr="00711F96" w:rsidRDefault="00C31786" w:rsidP="0089165A">
      <w:pPr>
        <w:numPr>
          <w:ilvl w:val="0"/>
          <w:numId w:val="14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защита проекта.</w:t>
      </w:r>
    </w:p>
    <w:p w:rsidR="00711F96" w:rsidRPr="00711F96" w:rsidRDefault="00711F9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C31786" w:rsidRPr="00954375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</w:t>
      </w:r>
    </w:p>
    <w:p w:rsidR="00954375" w:rsidRP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Оценочные материалы разработаны для объективной проверки достижения планируемых результатов.</w:t>
      </w:r>
    </w:p>
    <w:p w:rsidR="00954375" w:rsidRP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раздела «Предполётная подготовка и настройка квадрокоптера»</w:t>
      </w:r>
    </w:p>
    <w:tbl>
      <w:tblPr>
        <w:tblStyle w:val="a6"/>
        <w:tblW w:w="15559" w:type="dxa"/>
        <w:tblLook w:val="04A0" w:firstRow="1" w:lastRow="0" w:firstColumn="1" w:lastColumn="0" w:noHBand="0" w:noVBand="1"/>
      </w:tblPr>
      <w:tblGrid>
        <w:gridCol w:w="6204"/>
        <w:gridCol w:w="9355"/>
      </w:tblGrid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Зарядка аккумулятора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 подключён балансирный кабель, соблюдена полярность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 аккумулятора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Аккумулятор надёжно закреплён, центр тяжести соблюдён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Установка/снятие защитной клетки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Клетка зафиксирована без перекосов, снята аккуратно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Замена пропеллеров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Пропеллеры установлены в соответствии с направлением вращения, затянуты без перекоса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работоспособности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Включение, связь с пультом, реакция двигателей на газ</w:t>
            </w:r>
          </w:p>
        </w:tc>
      </w:tr>
    </w:tbl>
    <w:p w:rsidR="00954375" w:rsidRP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раздела «Визуальное пилотирование»</w:t>
      </w:r>
    </w:p>
    <w:tbl>
      <w:tblPr>
        <w:tblStyle w:val="a6"/>
        <w:tblW w:w="15559" w:type="dxa"/>
        <w:tblLook w:val="04A0" w:firstRow="1" w:lastRow="0" w:firstColumn="1" w:lastColumn="0" w:noHBand="0" w:noVBand="1"/>
      </w:tblPr>
      <w:tblGrid>
        <w:gridCol w:w="6204"/>
        <w:gridCol w:w="9355"/>
      </w:tblGrid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Взлёт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Плавный вертикальный взлёт, зависание на высоте 0,5–1 м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Удержание высоты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резких колебаний, отклонение не более ±0,3 м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вперёд-назад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Прямолинейное движение без рыскания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влево-вправо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Прямолинейное движение, сохранение высоты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Повороты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Плавный разворот на 90°, 180°, без потери высоты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по кругу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Равномерное движение по траектории, сохранение ориентации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Посадка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Плавное снижение, касание без удара, выключение моторов</w:t>
            </w:r>
          </w:p>
        </w:tc>
      </w:tr>
    </w:tbl>
    <w:p w:rsidR="00954375" w:rsidRP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раздела «Виртуальное пилотирование в VR-очках»</w:t>
      </w:r>
    </w:p>
    <w:tbl>
      <w:tblPr>
        <w:tblStyle w:val="a6"/>
        <w:tblW w:w="15559" w:type="dxa"/>
        <w:tblLook w:val="04A0" w:firstRow="1" w:lastRow="0" w:firstColumn="1" w:lastColumn="0" w:noHBand="0" w:noVBand="1"/>
      </w:tblPr>
      <w:tblGrid>
        <w:gridCol w:w="6204"/>
        <w:gridCol w:w="9355"/>
      </w:tblGrid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 / норма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Настройка VR-очков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Правильное подключение, чёткое изображение, фокусировка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в VR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Соответствие движений пульта и положения </w:t>
            </w:r>
            <w:proofErr w:type="spellStart"/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коптера</w:t>
            </w:r>
            <w:proofErr w:type="spellEnd"/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по коридору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 столкновений с виртуальными препятствиями</w:t>
            </w:r>
          </w:p>
        </w:tc>
      </w:tr>
      <w:tr w:rsidR="00954375" w:rsidRPr="00954375" w:rsidTr="00B250E4">
        <w:tc>
          <w:tcPr>
            <w:tcW w:w="6204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Взлёт и посадка в VR</w:t>
            </w:r>
          </w:p>
        </w:tc>
        <w:tc>
          <w:tcPr>
            <w:tcW w:w="9355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Выполнены</w:t>
            </w:r>
            <w:proofErr w:type="gramEnd"/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заданной виртуальной площадке</w:t>
            </w:r>
          </w:p>
        </w:tc>
      </w:tr>
    </w:tbl>
    <w:p w:rsidR="00954375" w:rsidRP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954375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Чек-лист для итогового проекта</w:t>
      </w:r>
    </w:p>
    <w:tbl>
      <w:tblPr>
        <w:tblStyle w:val="a6"/>
        <w:tblW w:w="15559" w:type="dxa"/>
        <w:tblLook w:val="04A0" w:firstRow="1" w:lastRow="0" w:firstColumn="1" w:lastColumn="0" w:noHBand="0" w:noVBand="1"/>
      </w:tblPr>
      <w:tblGrid>
        <w:gridCol w:w="8669"/>
        <w:gridCol w:w="6890"/>
      </w:tblGrid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Баллы (макс.)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Предполётная подготовка (проверка, настройка)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Взлёт и зависание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Полёт по заданной траектории (8 фигур)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Аэрофотосъёмка (кадр по заданию)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Посадка в заданную зону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Соблюдение техники безопасности на всех этапах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Умение прокомментировать свои действия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954375" w:rsidRPr="00954375" w:rsidTr="00B250E4">
        <w:tc>
          <w:tcPr>
            <w:tcW w:w="0" w:type="auto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6890" w:type="dxa"/>
            <w:hideMark/>
          </w:tcPr>
          <w:p w:rsidR="00954375" w:rsidRPr="00954375" w:rsidRDefault="00954375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543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90</w:t>
            </w:r>
          </w:p>
        </w:tc>
      </w:tr>
    </w:tbl>
    <w:p w:rsidR="00333C97" w:rsidRPr="00711F96" w:rsidRDefault="00333C97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МЕТОДИЧЕСКОЕ ОБЕСПЕЧЕНИЕ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Методическое сопровождение работы объединения реализуется через комплекс мероприятий:</w:t>
      </w:r>
    </w:p>
    <w:p w:rsidR="00C31786" w:rsidRPr="00711F96" w:rsidRDefault="00C31786" w:rsidP="0089165A">
      <w:pPr>
        <w:numPr>
          <w:ilvl w:val="0"/>
          <w:numId w:val="15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информационно-методических бесед и инструктажей по каждой теме.</w:t>
      </w:r>
    </w:p>
    <w:p w:rsidR="00C31786" w:rsidRPr="00711F96" w:rsidRDefault="00C31786" w:rsidP="0089165A">
      <w:pPr>
        <w:numPr>
          <w:ilvl w:val="0"/>
          <w:numId w:val="15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учебно-методической библиотеки: памятки по настройке, карточки с алгоритмами действий, инструкции по ТБ.</w:t>
      </w:r>
    </w:p>
    <w:p w:rsidR="00C31786" w:rsidRPr="00711F96" w:rsidRDefault="00C31786" w:rsidP="0089165A">
      <w:pPr>
        <w:numPr>
          <w:ilvl w:val="0"/>
          <w:numId w:val="15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Организация мастер-классов с приглашением специалистов (операторов БПЛА, инженеров).</w:t>
      </w:r>
    </w:p>
    <w:p w:rsidR="00C31786" w:rsidRPr="00711F96" w:rsidRDefault="00C31786" w:rsidP="0089165A">
      <w:pPr>
        <w:numPr>
          <w:ilvl w:val="0"/>
          <w:numId w:val="15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Индивидуальное консультирование по вопросам настройки и пилотирования.</w:t>
      </w:r>
    </w:p>
    <w:p w:rsidR="00C31786" w:rsidRPr="00711F96" w:rsidRDefault="00C31786" w:rsidP="0089165A">
      <w:pPr>
        <w:numPr>
          <w:ilvl w:val="0"/>
          <w:numId w:val="15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методических материалов: электронные учебники, видеоуроки, мультимедийные интерактивные задания.</w:t>
      </w: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дополнительного образования, реализующий данную программу, должен иметь высшее профессиональное образование или среднее профессиональное образование в области, соответствующей профилю объединения (техника, физика, информатика, робототехника), без предъявления требований к стажу работы, либо высшее/среднее профессиональное и дополнительное профессиональное образование по направлению «Образование и педагогика».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Требования к компетенциям педагога:</w:t>
      </w:r>
    </w:p>
    <w:p w:rsidR="00C31786" w:rsidRPr="00711F96" w:rsidRDefault="00C31786" w:rsidP="0089165A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знание устройства БПЛА, основ электротехники, программирования микроконтроллеров;</w:t>
      </w:r>
    </w:p>
    <w:p w:rsidR="00C31786" w:rsidRPr="00711F96" w:rsidRDefault="00C31786" w:rsidP="0089165A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практические навыки пилотирования различных типов квадрокоптеров;</w:t>
      </w:r>
    </w:p>
    <w:p w:rsidR="00C31786" w:rsidRPr="00711F96" w:rsidRDefault="00C31786" w:rsidP="0089165A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владение методами формирующего оценивания, умение организовать проектную и соревновательную деятельность;</w:t>
      </w:r>
    </w:p>
    <w:p w:rsidR="00C31786" w:rsidRPr="00711F96" w:rsidRDefault="00C31786" w:rsidP="0089165A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постоянному самообразованию в области БПЛА и цифровых технологий.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Повышение квалификации: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не реже 1 раза в 3 года по тематике «Беспилотные авиационные системы», «Робототехника», «Цифровые технологии в образовании».</w:t>
      </w: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</w:t>
      </w:r>
    </w:p>
    <w:p w:rsidR="00C31786" w:rsidRPr="00711F96" w:rsidRDefault="00C31786" w:rsidP="0089165A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Видеоуроки по настройке и пилотированию БПЛА.</w:t>
      </w:r>
    </w:p>
    <w:p w:rsidR="00C31786" w:rsidRPr="00711F96" w:rsidRDefault="00C31786" w:rsidP="0089165A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Электронные руководства по квадрокоптерам (DJI, Tello и др.).</w:t>
      </w:r>
    </w:p>
    <w:p w:rsidR="00C31786" w:rsidRPr="00711F96" w:rsidRDefault="00C31786" w:rsidP="0089165A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Программное обеспечение для симуляторов полётов (TelloFPV, DroneSim и др.).</w:t>
      </w:r>
    </w:p>
    <w:p w:rsidR="00C31786" w:rsidRPr="00711F96" w:rsidRDefault="00C31786" w:rsidP="0089165A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Онлайн-ресурсы: форумы пилотов, каналы по обзорам и ремонту </w:t>
      </w:r>
      <w:r w:rsidR="00711F96"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дронов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Квадрокоптеры 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учебные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(не менее 5–7 шт.) с запасными пропеллерами и аккумуляторами.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Зарядные устройства, балансировочные платы.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Защитные клетки.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VR-очки для FPV-пилотирования (не менее 3 комплектов).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Ноутбуки/ПК с установленными симуляторами полётов.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Мультимедийный проектор или интерактивная доска для демонстрации.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Помещение для занятий (кабинет), соответствующее санитарным нормам, и открытая площадка для полётов (или спортивный зал с защитной сеткой).</w:t>
      </w:r>
    </w:p>
    <w:p w:rsidR="00C31786" w:rsidRPr="00711F96" w:rsidRDefault="00C31786" w:rsidP="0089165A">
      <w:pPr>
        <w:numPr>
          <w:ilvl w:val="0"/>
          <w:numId w:val="38"/>
        </w:numPr>
        <w:shd w:val="clear" w:color="auto" w:fill="FFFFFF"/>
        <w:spacing w:after="0" w:line="240" w:lineRule="auto"/>
        <w:ind w:left="714" w:hanging="357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Инструменты для сборки/ремонта: отвёртки, пинцеты, тестеры.</w:t>
      </w: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СПИСОК ЛИТЕРАТУРЫ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Нормативно-правовые документы:</w:t>
      </w:r>
    </w:p>
    <w:p w:rsidR="00C31786" w:rsidRPr="00711F96" w:rsidRDefault="00C31786" w:rsidP="0089165A">
      <w:pPr>
        <w:numPr>
          <w:ilvl w:val="0"/>
          <w:numId w:val="19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:rsidR="00C31786" w:rsidRPr="00711F96" w:rsidRDefault="00C31786" w:rsidP="0089165A">
      <w:pPr>
        <w:numPr>
          <w:ilvl w:val="0"/>
          <w:numId w:val="19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Указ Президента РФ от 07.05.2012 № 599 «О мерах по реализации государственной политики в области образования и науки».</w:t>
      </w:r>
    </w:p>
    <w:p w:rsidR="00C31786" w:rsidRPr="00711F96" w:rsidRDefault="00C31786" w:rsidP="0089165A">
      <w:pPr>
        <w:numPr>
          <w:ilvl w:val="0"/>
          <w:numId w:val="19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C31786" w:rsidRPr="00711F96" w:rsidRDefault="00C31786" w:rsidP="0089165A">
      <w:pPr>
        <w:numPr>
          <w:ilvl w:val="0"/>
          <w:numId w:val="19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Постановление Главного государственного санитарного врача РФ от 28.09.2020 № 28 «Об утверждении санитарных правил СП 2.4.3648-20».</w:t>
      </w:r>
    </w:p>
    <w:p w:rsidR="00C31786" w:rsidRPr="00711F96" w:rsidRDefault="00C31786" w:rsidP="0089165A">
      <w:pPr>
        <w:numPr>
          <w:ilvl w:val="0"/>
          <w:numId w:val="19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Распоряжение Правительства РФ от 31.03.2022 № 678-р «Об утверждении Концепции развития дополнительного образования детей до 2030 года».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Основная литература:</w:t>
      </w:r>
    </w:p>
    <w:p w:rsidR="00C31786" w:rsidRPr="00711F96" w:rsidRDefault="00C31786" w:rsidP="0089165A">
      <w:pPr>
        <w:numPr>
          <w:ilvl w:val="0"/>
          <w:numId w:val="20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Килби</w:t>
      </w:r>
      <w:proofErr w:type="spell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Т., </w:t>
      </w:r>
      <w:proofErr w:type="spell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Килби</w:t>
      </w:r>
      <w:proofErr w:type="spell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Б. Дроны с нуля. — 2016. — 192 с.</w:t>
      </w:r>
    </w:p>
    <w:p w:rsidR="00C31786" w:rsidRPr="00711F96" w:rsidRDefault="00C31786" w:rsidP="0089165A">
      <w:pPr>
        <w:numPr>
          <w:ilvl w:val="0"/>
          <w:numId w:val="20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</w:pP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Петин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 xml:space="preserve"> 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>.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 xml:space="preserve">. Arduino 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 xml:space="preserve"> Raspberry Pi 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 xml:space="preserve"> 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проектах</w:t>
      </w:r>
      <w:r w:rsidRPr="00711F96">
        <w:rPr>
          <w:rFonts w:ascii="Arial" w:eastAsia="Times New Roman" w:hAnsi="Arial" w:cs="Arial"/>
          <w:color w:val="0F1115"/>
          <w:sz w:val="24"/>
          <w:szCs w:val="24"/>
          <w:lang w:val="en-US" w:eastAsia="ru-RU"/>
        </w:rPr>
        <w:t xml:space="preserve"> Internet of Things. — 2016.</w:t>
      </w:r>
    </w:p>
    <w:p w:rsidR="00C31786" w:rsidRPr="00711F96" w:rsidRDefault="00C31786" w:rsidP="0089165A">
      <w:pPr>
        <w:numPr>
          <w:ilvl w:val="0"/>
          <w:numId w:val="20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Усольцев А.А. Общая электротехника. Учебное пособие. — 2009. — 302 с.</w:t>
      </w:r>
    </w:p>
    <w:p w:rsidR="00C31786" w:rsidRPr="00711F96" w:rsidRDefault="00C31786" w:rsidP="0089165A">
      <w:pPr>
        <w:numPr>
          <w:ilvl w:val="0"/>
          <w:numId w:val="20"/>
        </w:numPr>
        <w:shd w:val="clear" w:color="auto" w:fill="FFFFFF"/>
        <w:spacing w:after="0" w:line="240" w:lineRule="auto"/>
        <w:ind w:left="660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Яценко В.С. Твой первый квадрокоптер: теория и практика. — СПб</w:t>
      </w:r>
      <w:proofErr w:type="gramStart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711F96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БХВ-Петербург, 2017. — 275 с.</w:t>
      </w:r>
    </w:p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C31786" w:rsidRPr="00711F96" w:rsidRDefault="00C31786" w:rsidP="0089165A">
      <w:pPr>
        <w:pStyle w:val="a7"/>
        <w:numPr>
          <w:ilvl w:val="0"/>
          <w:numId w:val="3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3D-печать в </w:t>
      </w:r>
      <w:proofErr w:type="spellStart"/>
      <w:r w:rsidRPr="00711F96">
        <w:rPr>
          <w:rFonts w:ascii="Arial" w:hAnsi="Arial" w:cs="Arial"/>
          <w:sz w:val="24"/>
          <w:szCs w:val="24"/>
        </w:rPr>
        <w:t>дроностроении</w:t>
      </w:r>
      <w:proofErr w:type="spellEnd"/>
      <w:r w:rsidRPr="00711F96">
        <w:rPr>
          <w:rFonts w:ascii="Arial" w:hAnsi="Arial" w:cs="Arial"/>
          <w:sz w:val="24"/>
          <w:szCs w:val="24"/>
        </w:rPr>
        <w:t>: </w:t>
      </w:r>
      <w:hyperlink r:id="rId7" w:tgtFrame="_blank" w:history="1">
        <w:r w:rsidRPr="00711F96">
          <w:rPr>
            <w:rStyle w:val="a5"/>
            <w:rFonts w:ascii="Arial" w:hAnsi="Arial" w:cs="Arial"/>
            <w:sz w:val="24"/>
            <w:szCs w:val="24"/>
          </w:rPr>
          <w:t>https://habr.com/ru/post/389719/</w:t>
        </w:r>
      </w:hyperlink>
    </w:p>
    <w:p w:rsidR="00C31786" w:rsidRPr="00711F96" w:rsidRDefault="00C31786" w:rsidP="0089165A">
      <w:pPr>
        <w:pStyle w:val="a7"/>
        <w:numPr>
          <w:ilvl w:val="0"/>
          <w:numId w:val="3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COEX: собери свой квадрокоптер: </w:t>
      </w:r>
      <w:hyperlink r:id="rId8" w:tgtFrame="_blank" w:history="1">
        <w:r w:rsidRPr="00711F96">
          <w:rPr>
            <w:rStyle w:val="a5"/>
            <w:rFonts w:ascii="Arial" w:hAnsi="Arial" w:cs="Arial"/>
            <w:sz w:val="24"/>
            <w:szCs w:val="24"/>
          </w:rPr>
          <w:t>https://ru.coex.tech/</w:t>
        </w:r>
      </w:hyperlink>
    </w:p>
    <w:p w:rsidR="00C31786" w:rsidRPr="00711F96" w:rsidRDefault="00C31786" w:rsidP="0089165A">
      <w:pPr>
        <w:pStyle w:val="a7"/>
        <w:numPr>
          <w:ilvl w:val="0"/>
          <w:numId w:val="3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 xml:space="preserve">Выбор </w:t>
      </w:r>
      <w:proofErr w:type="gramStart"/>
      <w:r w:rsidRPr="00711F96">
        <w:rPr>
          <w:rFonts w:ascii="Arial" w:hAnsi="Arial" w:cs="Arial"/>
          <w:sz w:val="24"/>
          <w:szCs w:val="24"/>
        </w:rPr>
        <w:t>комплектующих</w:t>
      </w:r>
      <w:proofErr w:type="gramEnd"/>
      <w:r w:rsidRPr="00711F96">
        <w:rPr>
          <w:rFonts w:ascii="Arial" w:hAnsi="Arial" w:cs="Arial"/>
          <w:sz w:val="24"/>
          <w:szCs w:val="24"/>
        </w:rPr>
        <w:t xml:space="preserve"> для съемочного квадрокоптера: </w:t>
      </w:r>
      <w:hyperlink r:id="rId9" w:tgtFrame="_blank" w:history="1">
        <w:r w:rsidRPr="00711F96">
          <w:rPr>
            <w:rStyle w:val="a5"/>
            <w:rFonts w:ascii="Arial" w:hAnsi="Arial" w:cs="Arial"/>
            <w:sz w:val="24"/>
            <w:szCs w:val="24"/>
          </w:rPr>
          <w:t>http://www.infoconnector.ru</w:t>
        </w:r>
      </w:hyperlink>
    </w:p>
    <w:p w:rsidR="00C31786" w:rsidRPr="00711F96" w:rsidRDefault="00C31786" w:rsidP="0089165A">
      <w:pPr>
        <w:pStyle w:val="a7"/>
        <w:numPr>
          <w:ilvl w:val="0"/>
          <w:numId w:val="3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1F96">
        <w:rPr>
          <w:rFonts w:ascii="Arial" w:hAnsi="Arial" w:cs="Arial"/>
          <w:sz w:val="24"/>
          <w:szCs w:val="24"/>
        </w:rPr>
        <w:t>Съёмка с квадрокоптера от</w:t>
      </w:r>
      <w:proofErr w:type="gramStart"/>
      <w:r w:rsidRPr="00711F96">
        <w:rPr>
          <w:rFonts w:ascii="Arial" w:hAnsi="Arial" w:cs="Arial"/>
          <w:sz w:val="24"/>
          <w:szCs w:val="24"/>
        </w:rPr>
        <w:t xml:space="preserve"> А</w:t>
      </w:r>
      <w:proofErr w:type="gramEnd"/>
      <w:r w:rsidRPr="00711F96">
        <w:rPr>
          <w:rFonts w:ascii="Arial" w:hAnsi="Arial" w:cs="Arial"/>
          <w:sz w:val="24"/>
          <w:szCs w:val="24"/>
        </w:rPr>
        <w:t xml:space="preserve"> до Я: </w:t>
      </w:r>
      <w:hyperlink r:id="rId10" w:tgtFrame="_blank" w:history="1">
        <w:r w:rsidRPr="00711F96">
          <w:rPr>
            <w:rStyle w:val="a5"/>
            <w:rFonts w:ascii="Arial" w:hAnsi="Arial" w:cs="Arial"/>
            <w:sz w:val="24"/>
            <w:szCs w:val="24"/>
          </w:rPr>
          <w:t>https://mykvadrocopter.ru</w:t>
        </w:r>
      </w:hyperlink>
    </w:p>
    <w:p w:rsidR="00C31786" w:rsidRPr="00711F96" w:rsidRDefault="00C31786" w:rsidP="0089165A">
      <w:pPr>
        <w:pStyle w:val="a7"/>
        <w:numPr>
          <w:ilvl w:val="0"/>
          <w:numId w:val="36"/>
        </w:num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proofErr w:type="spellStart"/>
      <w:r w:rsidRPr="00711F96">
        <w:rPr>
          <w:rFonts w:ascii="Arial" w:hAnsi="Arial" w:cs="Arial"/>
          <w:sz w:val="24"/>
          <w:szCs w:val="24"/>
        </w:rPr>
        <w:t>TelloFPV</w:t>
      </w:r>
      <w:proofErr w:type="spellEnd"/>
      <w:r w:rsidRPr="00711F96">
        <w:rPr>
          <w:rFonts w:ascii="Arial" w:hAnsi="Arial" w:cs="Arial"/>
          <w:sz w:val="24"/>
          <w:szCs w:val="24"/>
        </w:rPr>
        <w:t xml:space="preserve"> для </w:t>
      </w:r>
      <w:proofErr w:type="spellStart"/>
      <w:r w:rsidRPr="00711F96">
        <w:rPr>
          <w:rFonts w:ascii="Arial" w:hAnsi="Arial" w:cs="Arial"/>
          <w:sz w:val="24"/>
          <w:szCs w:val="24"/>
        </w:rPr>
        <w:t>Android</w:t>
      </w:r>
      <w:proofErr w:type="spellEnd"/>
      <w:r w:rsidRPr="00711F96">
        <w:rPr>
          <w:rFonts w:ascii="Arial" w:hAnsi="Arial" w:cs="Arial"/>
          <w:sz w:val="24"/>
          <w:szCs w:val="24"/>
        </w:rPr>
        <w:t>: </w:t>
      </w:r>
      <w:hyperlink r:id="rId11" w:tgtFrame="_blank" w:history="1">
        <w:r w:rsidRPr="00711F96">
          <w:rPr>
            <w:rStyle w:val="a5"/>
            <w:rFonts w:ascii="Arial" w:hAnsi="Arial" w:cs="Arial"/>
            <w:sz w:val="24"/>
            <w:szCs w:val="24"/>
          </w:rPr>
          <w:t>http://protello.com</w:t>
        </w:r>
      </w:hyperlink>
    </w:p>
    <w:p w:rsidR="00711F96" w:rsidRPr="00711F96" w:rsidRDefault="00711F9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954375" w:rsidRDefault="00954375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C31786" w:rsidRPr="00711F96" w:rsidRDefault="00C31786" w:rsidP="0089165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711F96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2"/>
        <w:gridCol w:w="5777"/>
        <w:gridCol w:w="4752"/>
        <w:gridCol w:w="2538"/>
        <w:gridCol w:w="1865"/>
      </w:tblGrid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мероприятия, события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Направления воспитательной работы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проведения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Инструктаж по технике безопасности, правила поведения на занятиях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Безопасность и здоровый образ жизни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Игры на знакомство и командообразование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Нравственное воспитание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Сентябрь–май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 о сохранении материальных ценностей, бережном отношении к оборудованию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Гражданско-патриотическое, нравственное воспитание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Сентябрь–май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проектов внутри группы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Трудовое воспитание, интеллектуальное воспитание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Октябрь–май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Участие в соревнованиях различного уровня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Воспитание интеллектуально-познавательных интересов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Октябрь–май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Беседа о празднике «День защитника </w:t>
            </w: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Отечества»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Гражданско-патриотическое, </w:t>
            </w: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нравственное, семейное воспитание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Беседа о празднике «8 марта»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Гражданско-патриотическое, нравственное, семейное воспитание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</w:tr>
      <w:tr w:rsidR="00C31786" w:rsidRPr="00711F96" w:rsidTr="001C0526"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Открытые занятия для родителей</w:t>
            </w:r>
          </w:p>
        </w:tc>
        <w:tc>
          <w:tcPr>
            <w:tcW w:w="4752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Воспитание положительного отношения к труду, творчеству, формирование коммуникативной культуры</w:t>
            </w:r>
          </w:p>
        </w:tc>
        <w:tc>
          <w:tcPr>
            <w:tcW w:w="2538" w:type="dxa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рамках занятий</w:t>
            </w:r>
          </w:p>
        </w:tc>
        <w:tc>
          <w:tcPr>
            <w:tcW w:w="0" w:type="auto"/>
            <w:hideMark/>
          </w:tcPr>
          <w:p w:rsidR="00C31786" w:rsidRPr="00711F96" w:rsidRDefault="00C31786" w:rsidP="0089165A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11F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Декабрь, май</w:t>
            </w:r>
          </w:p>
        </w:tc>
      </w:tr>
    </w:tbl>
    <w:p w:rsidR="00C31786" w:rsidRPr="00711F96" w:rsidRDefault="00C31786" w:rsidP="008916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sectPr w:rsidR="00C31786" w:rsidRPr="00711F96" w:rsidSect="00B250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83CFB"/>
    <w:multiLevelType w:val="multilevel"/>
    <w:tmpl w:val="3C0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D1379"/>
    <w:multiLevelType w:val="multilevel"/>
    <w:tmpl w:val="83608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F6D84"/>
    <w:multiLevelType w:val="multilevel"/>
    <w:tmpl w:val="8386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57AE5"/>
    <w:multiLevelType w:val="multilevel"/>
    <w:tmpl w:val="03CCF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2B6145"/>
    <w:multiLevelType w:val="multilevel"/>
    <w:tmpl w:val="ABA6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20118"/>
    <w:multiLevelType w:val="multilevel"/>
    <w:tmpl w:val="64C0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D6389"/>
    <w:multiLevelType w:val="multilevel"/>
    <w:tmpl w:val="87EA9A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303385"/>
    <w:multiLevelType w:val="multilevel"/>
    <w:tmpl w:val="7F1E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343637"/>
    <w:multiLevelType w:val="multilevel"/>
    <w:tmpl w:val="33D6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DE5B85"/>
    <w:multiLevelType w:val="multilevel"/>
    <w:tmpl w:val="AEF8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A943C4"/>
    <w:multiLevelType w:val="multilevel"/>
    <w:tmpl w:val="E7A67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E77423"/>
    <w:multiLevelType w:val="multilevel"/>
    <w:tmpl w:val="6A18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6F050E"/>
    <w:multiLevelType w:val="multilevel"/>
    <w:tmpl w:val="2A0E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312448"/>
    <w:multiLevelType w:val="multilevel"/>
    <w:tmpl w:val="2C16A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281C9A"/>
    <w:multiLevelType w:val="hybridMultilevel"/>
    <w:tmpl w:val="F5487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A425C7"/>
    <w:multiLevelType w:val="multilevel"/>
    <w:tmpl w:val="D9B6C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C577D0"/>
    <w:multiLevelType w:val="multilevel"/>
    <w:tmpl w:val="9530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932F83"/>
    <w:multiLevelType w:val="multilevel"/>
    <w:tmpl w:val="F6D2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0037D7"/>
    <w:multiLevelType w:val="multilevel"/>
    <w:tmpl w:val="CFB2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FD0317C"/>
    <w:multiLevelType w:val="multilevel"/>
    <w:tmpl w:val="4976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9F29AB"/>
    <w:multiLevelType w:val="multilevel"/>
    <w:tmpl w:val="9512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F808D2"/>
    <w:multiLevelType w:val="multilevel"/>
    <w:tmpl w:val="370E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9A3F6A"/>
    <w:multiLevelType w:val="multilevel"/>
    <w:tmpl w:val="F4EA65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DE3A76"/>
    <w:multiLevelType w:val="multilevel"/>
    <w:tmpl w:val="FBB8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7D7670"/>
    <w:multiLevelType w:val="multilevel"/>
    <w:tmpl w:val="067A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8D77E07"/>
    <w:multiLevelType w:val="multilevel"/>
    <w:tmpl w:val="38E8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C292C"/>
    <w:multiLevelType w:val="multilevel"/>
    <w:tmpl w:val="67DA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87065B"/>
    <w:multiLevelType w:val="multilevel"/>
    <w:tmpl w:val="EDE02F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8206CA"/>
    <w:multiLevelType w:val="multilevel"/>
    <w:tmpl w:val="5F6E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C01B1A"/>
    <w:multiLevelType w:val="multilevel"/>
    <w:tmpl w:val="F7F2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607617"/>
    <w:multiLevelType w:val="multilevel"/>
    <w:tmpl w:val="5502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AE77E7"/>
    <w:multiLevelType w:val="multilevel"/>
    <w:tmpl w:val="3784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D55580"/>
    <w:multiLevelType w:val="multilevel"/>
    <w:tmpl w:val="B6A8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C393E"/>
    <w:multiLevelType w:val="multilevel"/>
    <w:tmpl w:val="5E20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5D66E6"/>
    <w:multiLevelType w:val="multilevel"/>
    <w:tmpl w:val="9428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B21B29"/>
    <w:multiLevelType w:val="multilevel"/>
    <w:tmpl w:val="42B6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B861104"/>
    <w:multiLevelType w:val="multilevel"/>
    <w:tmpl w:val="00F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BC4536C"/>
    <w:multiLevelType w:val="multilevel"/>
    <w:tmpl w:val="4A78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C53588B"/>
    <w:multiLevelType w:val="multilevel"/>
    <w:tmpl w:val="05F84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"/>
  </w:num>
  <w:num w:numId="5">
    <w:abstractNumId w:val="11"/>
  </w:num>
  <w:num w:numId="6">
    <w:abstractNumId w:val="0"/>
  </w:num>
  <w:num w:numId="7">
    <w:abstractNumId w:val="12"/>
  </w:num>
  <w:num w:numId="8">
    <w:abstractNumId w:val="9"/>
  </w:num>
  <w:num w:numId="9">
    <w:abstractNumId w:val="19"/>
  </w:num>
  <w:num w:numId="10">
    <w:abstractNumId w:val="26"/>
  </w:num>
  <w:num w:numId="11">
    <w:abstractNumId w:val="32"/>
  </w:num>
  <w:num w:numId="12">
    <w:abstractNumId w:val="30"/>
  </w:num>
  <w:num w:numId="13">
    <w:abstractNumId w:val="17"/>
  </w:num>
  <w:num w:numId="14">
    <w:abstractNumId w:val="10"/>
  </w:num>
  <w:num w:numId="15">
    <w:abstractNumId w:val="31"/>
  </w:num>
  <w:num w:numId="16">
    <w:abstractNumId w:val="36"/>
  </w:num>
  <w:num w:numId="17">
    <w:abstractNumId w:val="21"/>
  </w:num>
  <w:num w:numId="18">
    <w:abstractNumId w:val="28"/>
  </w:num>
  <w:num w:numId="19">
    <w:abstractNumId w:val="15"/>
  </w:num>
  <w:num w:numId="20">
    <w:abstractNumId w:val="24"/>
  </w:num>
  <w:num w:numId="21">
    <w:abstractNumId w:val="5"/>
  </w:num>
  <w:num w:numId="22">
    <w:abstractNumId w:val="38"/>
  </w:num>
  <w:num w:numId="23">
    <w:abstractNumId w:val="23"/>
  </w:num>
  <w:num w:numId="24">
    <w:abstractNumId w:val="25"/>
  </w:num>
  <w:num w:numId="25">
    <w:abstractNumId w:val="33"/>
  </w:num>
  <w:num w:numId="26">
    <w:abstractNumId w:val="16"/>
  </w:num>
  <w:num w:numId="27">
    <w:abstractNumId w:val="29"/>
  </w:num>
  <w:num w:numId="28">
    <w:abstractNumId w:val="2"/>
  </w:num>
  <w:num w:numId="29">
    <w:abstractNumId w:val="35"/>
  </w:num>
  <w:num w:numId="30">
    <w:abstractNumId w:val="37"/>
  </w:num>
  <w:num w:numId="31">
    <w:abstractNumId w:val="20"/>
  </w:num>
  <w:num w:numId="32">
    <w:abstractNumId w:val="8"/>
  </w:num>
  <w:num w:numId="33">
    <w:abstractNumId w:val="18"/>
  </w:num>
  <w:num w:numId="34">
    <w:abstractNumId w:val="7"/>
  </w:num>
  <w:num w:numId="35">
    <w:abstractNumId w:val="34"/>
  </w:num>
  <w:num w:numId="36">
    <w:abstractNumId w:val="14"/>
  </w:num>
  <w:num w:numId="37">
    <w:abstractNumId w:val="22"/>
  </w:num>
  <w:num w:numId="38">
    <w:abstractNumId w:val="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66"/>
    <w:rsid w:val="001C0526"/>
    <w:rsid w:val="00242E66"/>
    <w:rsid w:val="002950C7"/>
    <w:rsid w:val="00333C97"/>
    <w:rsid w:val="00711F96"/>
    <w:rsid w:val="0089165A"/>
    <w:rsid w:val="00954375"/>
    <w:rsid w:val="00B250E4"/>
    <w:rsid w:val="00C31786"/>
    <w:rsid w:val="00C75068"/>
    <w:rsid w:val="00E511B5"/>
    <w:rsid w:val="00E9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1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317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3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31786"/>
    <w:rPr>
      <w:b/>
      <w:bCs/>
    </w:rPr>
  </w:style>
  <w:style w:type="character" w:styleId="a4">
    <w:name w:val="Emphasis"/>
    <w:basedOn w:val="a0"/>
    <w:uiPriority w:val="20"/>
    <w:qFormat/>
    <w:rsid w:val="00C31786"/>
    <w:rPr>
      <w:i/>
      <w:iCs/>
    </w:rPr>
  </w:style>
  <w:style w:type="character" w:styleId="a5">
    <w:name w:val="Hyperlink"/>
    <w:basedOn w:val="a0"/>
    <w:uiPriority w:val="99"/>
    <w:unhideWhenUsed/>
    <w:rsid w:val="00C3178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31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17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59"/>
    <w:rsid w:val="00C31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33C9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75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50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31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317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C3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31786"/>
    <w:rPr>
      <w:b/>
      <w:bCs/>
    </w:rPr>
  </w:style>
  <w:style w:type="character" w:styleId="a4">
    <w:name w:val="Emphasis"/>
    <w:basedOn w:val="a0"/>
    <w:uiPriority w:val="20"/>
    <w:qFormat/>
    <w:rsid w:val="00C31786"/>
    <w:rPr>
      <w:i/>
      <w:iCs/>
    </w:rPr>
  </w:style>
  <w:style w:type="character" w:styleId="a5">
    <w:name w:val="Hyperlink"/>
    <w:basedOn w:val="a0"/>
    <w:uiPriority w:val="99"/>
    <w:unhideWhenUsed/>
    <w:rsid w:val="00C3178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31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17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59"/>
    <w:rsid w:val="00C31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33C9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75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50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23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441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630196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449329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806018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07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71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86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06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82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68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8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923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3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31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12685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753965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11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04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59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55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276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3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65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810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coex.tech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habr.com/ru/post/389719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rotello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ykvadrocopt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foconnect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16</Pages>
  <Words>4172</Words>
  <Characters>23782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8</cp:revision>
  <dcterms:created xsi:type="dcterms:W3CDTF">2026-08-13T06:05:00Z</dcterms:created>
  <dcterms:modified xsi:type="dcterms:W3CDTF">2026-09-07T03:11:00Z</dcterms:modified>
</cp:coreProperties>
</file>