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8F" w:rsidRDefault="00CC487E">
      <w:pPr>
        <w:jc w:val="center"/>
        <w:rPr>
          <w:rFonts w:ascii="Tinos" w:hAnsi="Tinos"/>
        </w:rPr>
      </w:pPr>
      <w:r>
        <w:rPr>
          <w:rFonts w:ascii="Tinos" w:hAnsi="Tinos"/>
          <w:b/>
          <w:bCs/>
          <w:sz w:val="28"/>
          <w:szCs w:val="28"/>
        </w:rPr>
        <w:t>Начала работу горячая линия по вакцинопрофилактике</w:t>
      </w:r>
    </w:p>
    <w:p w:rsidR="0078358F" w:rsidRDefault="0078358F">
      <w:pPr>
        <w:sectPr w:rsidR="0078358F">
          <w:pgSz w:w="11906" w:h="16838"/>
          <w:pgMar w:top="1134" w:right="1134" w:bottom="566" w:left="1134" w:header="0" w:footer="0" w:gutter="0"/>
          <w:cols w:space="720"/>
          <w:formProt w:val="0"/>
          <w:docGrid w:linePitch="100"/>
        </w:sectPr>
      </w:pPr>
    </w:p>
    <w:p w:rsidR="0078358F" w:rsidRDefault="0078358F">
      <w:pPr>
        <w:jc w:val="both"/>
        <w:rPr>
          <w:rFonts w:ascii="Tinos" w:hAnsi="Tinos"/>
          <w:sz w:val="26"/>
          <w:szCs w:val="26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 17 апреля 2023 года в рамках Единой недели иммунизации начала работу горячая линия по вакцинопрофилактике. Она продлится до 28 апреля.</w:t>
      </w: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CC487E">
      <w:pPr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Специалисты Управления Роспотребнадзора по </w:t>
      </w:r>
      <w:r>
        <w:rPr>
          <w:rFonts w:ascii="Tinos" w:hAnsi="Tinos"/>
          <w:sz w:val="26"/>
          <w:szCs w:val="26"/>
        </w:rPr>
        <w:t xml:space="preserve">Тюменской области и ФБУЗ «Центр гигиены и эпидемиологии в Тюменской области» ответят на вопросы о вакцинации, Национальном календаре профилактических прививок и иммунизации по эпидемическим показаниям, профилактике </w:t>
      </w:r>
      <w:proofErr w:type="spellStart"/>
      <w:r>
        <w:rPr>
          <w:rFonts w:ascii="Tinos" w:hAnsi="Tinos"/>
          <w:sz w:val="26"/>
          <w:szCs w:val="26"/>
        </w:rPr>
        <w:t>вакциноуправляемых</w:t>
      </w:r>
      <w:proofErr w:type="spellEnd"/>
      <w:r>
        <w:rPr>
          <w:rFonts w:ascii="Tinos" w:hAnsi="Tinos"/>
          <w:sz w:val="26"/>
          <w:szCs w:val="26"/>
        </w:rPr>
        <w:t xml:space="preserve"> инфекций. Подробно раз</w:t>
      </w:r>
      <w:r>
        <w:rPr>
          <w:rFonts w:ascii="Tinos" w:hAnsi="Tinos"/>
          <w:sz w:val="26"/>
          <w:szCs w:val="26"/>
        </w:rPr>
        <w:t>ъяснят, когда и почему необходима вакцинация, подробно объяснят, почему не стоит бояться прививок.</w:t>
      </w: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CC487E">
      <w:pPr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Задать свои вопросы специалистам Управления Роспотребнадзора можно по телефонам: </w:t>
      </w:r>
      <w:r>
        <w:rPr>
          <w:rFonts w:ascii="Tinos" w:hAnsi="Tinos"/>
          <w:b/>
          <w:color w:val="000000"/>
          <w:sz w:val="26"/>
          <w:szCs w:val="26"/>
        </w:rPr>
        <w:t>8 (3452) 20-34-47, 20-</w:t>
      </w:r>
      <w:r>
        <w:rPr>
          <w:rFonts w:ascii="Tinos" w:hAnsi="Tinos"/>
          <w:b/>
          <w:color w:val="000000"/>
          <w:sz w:val="26"/>
          <w:szCs w:val="26"/>
        </w:rPr>
        <w:t>21</w:t>
      </w:r>
      <w:r>
        <w:rPr>
          <w:rFonts w:ascii="Tinos" w:hAnsi="Tinos"/>
          <w:b/>
          <w:color w:val="000000"/>
          <w:sz w:val="26"/>
          <w:szCs w:val="26"/>
        </w:rPr>
        <w:t>-</w:t>
      </w:r>
      <w:r>
        <w:rPr>
          <w:rFonts w:ascii="Tinos" w:hAnsi="Tinos"/>
          <w:b/>
          <w:color w:val="000000"/>
          <w:sz w:val="26"/>
          <w:szCs w:val="26"/>
        </w:rPr>
        <w:t>07</w:t>
      </w:r>
      <w:r>
        <w:rPr>
          <w:rFonts w:ascii="Tinos" w:hAnsi="Tinos"/>
          <w:b/>
          <w:color w:val="000000"/>
          <w:sz w:val="26"/>
          <w:szCs w:val="26"/>
        </w:rPr>
        <w:t xml:space="preserve">, 8-904-492-92-30. </w:t>
      </w:r>
      <w:r>
        <w:rPr>
          <w:rFonts w:ascii="Tinos" w:hAnsi="Tinos"/>
          <w:color w:val="000000"/>
          <w:sz w:val="26"/>
          <w:szCs w:val="26"/>
        </w:rPr>
        <w:t>Часы работы горячей линии: По</w:t>
      </w:r>
      <w:r>
        <w:rPr>
          <w:rFonts w:ascii="Tinos" w:hAnsi="Tinos"/>
          <w:color w:val="000000"/>
          <w:sz w:val="26"/>
          <w:szCs w:val="26"/>
        </w:rPr>
        <w:t>недельник - Четверг: 09:00 - 18:00; Пятница: 09:00 - 16:45; Перерыв: 13:00 - 13:45.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В ФБУЗ «Центр гигиены и эпидемиологии в Тюменской области» можно обратиться по телефону: </w:t>
      </w:r>
      <w:r>
        <w:rPr>
          <w:rFonts w:ascii="Tinos" w:hAnsi="Tinos"/>
          <w:b/>
          <w:color w:val="000000"/>
          <w:sz w:val="26"/>
          <w:szCs w:val="26"/>
        </w:rPr>
        <w:t xml:space="preserve">8 (3452) 68-48-94. </w:t>
      </w:r>
      <w:r>
        <w:rPr>
          <w:rFonts w:ascii="Tinos" w:hAnsi="Tinos"/>
          <w:color w:val="000000"/>
          <w:sz w:val="26"/>
          <w:szCs w:val="26"/>
        </w:rPr>
        <w:t>Часы работы горячей линии: Понедельник - Четверг: 08:00 - 17:00</w:t>
      </w:r>
      <w:r>
        <w:rPr>
          <w:rFonts w:ascii="Tinos" w:hAnsi="Tinos"/>
          <w:color w:val="000000"/>
          <w:sz w:val="26"/>
          <w:szCs w:val="26"/>
        </w:rPr>
        <w:t>; Пятница: 08:00 - 14:30; Перерыв: 12:00 - 12:30.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Pr="00CC487E" w:rsidRDefault="00CC487E">
      <w:pPr>
        <w:ind w:firstLine="57"/>
        <w:jc w:val="center"/>
        <w:rPr>
          <w:rFonts w:ascii="Tinos" w:hAnsi="Tinos"/>
          <w:b/>
          <w:sz w:val="26"/>
          <w:szCs w:val="26"/>
        </w:rPr>
      </w:pPr>
      <w:r w:rsidRPr="00CC487E">
        <w:rPr>
          <w:rFonts w:ascii="Tinos" w:hAnsi="Tinos"/>
          <w:b/>
          <w:sz w:val="26"/>
          <w:szCs w:val="26"/>
        </w:rPr>
        <w:t xml:space="preserve">Для жителей муниципальных районов области работают горячие линии </w:t>
      </w:r>
    </w:p>
    <w:p w:rsidR="0078358F" w:rsidRPr="00CC487E" w:rsidRDefault="00CC487E">
      <w:pPr>
        <w:ind w:firstLine="57"/>
        <w:jc w:val="center"/>
        <w:rPr>
          <w:rFonts w:ascii="Tinos" w:hAnsi="Tinos"/>
          <w:b/>
          <w:sz w:val="26"/>
          <w:szCs w:val="26"/>
        </w:rPr>
      </w:pPr>
      <w:r w:rsidRPr="00CC487E">
        <w:rPr>
          <w:rFonts w:ascii="Tinos" w:hAnsi="Tinos"/>
          <w:b/>
          <w:sz w:val="26"/>
          <w:szCs w:val="26"/>
        </w:rPr>
        <w:t>в территориальных отделах Управления:</w:t>
      </w:r>
    </w:p>
    <w:p w:rsidR="0078358F" w:rsidRDefault="0078358F">
      <w:pPr>
        <w:ind w:firstLine="57"/>
        <w:jc w:val="center"/>
        <w:rPr>
          <w:rFonts w:ascii="Tinos" w:hAnsi="Tinos"/>
          <w:sz w:val="26"/>
          <w:szCs w:val="26"/>
        </w:rPr>
      </w:pPr>
      <w:bookmarkStart w:id="0" w:name="_GoBack"/>
      <w:bookmarkEnd w:id="0"/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- Территориальный отдел в Голышмановском, Армизонском, </w:t>
      </w:r>
      <w:proofErr w:type="spellStart"/>
      <w:r>
        <w:rPr>
          <w:rFonts w:ascii="Tinos" w:hAnsi="Tinos"/>
          <w:color w:val="000000"/>
          <w:sz w:val="26"/>
          <w:szCs w:val="26"/>
        </w:rPr>
        <w:t>Аромашевском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Омутинском районах - </w:t>
      </w:r>
      <w:r>
        <w:rPr>
          <w:rFonts w:ascii="Tinos" w:hAnsi="Tinos"/>
          <w:b/>
          <w:color w:val="000000"/>
          <w:sz w:val="26"/>
          <w:szCs w:val="26"/>
        </w:rPr>
        <w:t xml:space="preserve">8 (34546) </w:t>
      </w:r>
      <w:r>
        <w:rPr>
          <w:rFonts w:ascii="Tinos" w:hAnsi="Tinos"/>
          <w:b/>
          <w:color w:val="000000"/>
          <w:sz w:val="26"/>
          <w:szCs w:val="26"/>
        </w:rPr>
        <w:t>2-51-59, 2-57-14</w:t>
      </w:r>
      <w:r>
        <w:rPr>
          <w:rFonts w:ascii="Tinos" w:hAnsi="Tinos"/>
          <w:color w:val="000000"/>
          <w:sz w:val="26"/>
          <w:szCs w:val="26"/>
        </w:rPr>
        <w:t>;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- Территориальный отдел в г. Ялуторовске, Заводоуковском городском округе, </w:t>
      </w:r>
      <w:proofErr w:type="spellStart"/>
      <w:r>
        <w:rPr>
          <w:rFonts w:ascii="Tinos" w:hAnsi="Tinos"/>
          <w:color w:val="000000"/>
          <w:sz w:val="26"/>
          <w:szCs w:val="26"/>
        </w:rPr>
        <w:t>Упоровском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Юргинском, Ялуторовском районах - </w:t>
      </w:r>
      <w:r>
        <w:rPr>
          <w:rFonts w:ascii="Tinos" w:hAnsi="Tinos"/>
          <w:b/>
          <w:color w:val="000000"/>
          <w:sz w:val="26"/>
          <w:szCs w:val="26"/>
        </w:rPr>
        <w:t>8 (34542) 9-03-46, 9-03-48</w:t>
      </w:r>
      <w:r>
        <w:rPr>
          <w:rFonts w:ascii="Tinos" w:hAnsi="Tinos"/>
          <w:color w:val="000000"/>
          <w:sz w:val="26"/>
          <w:szCs w:val="26"/>
        </w:rPr>
        <w:t>;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- Территориальный отдел в г. Ишиме, </w:t>
      </w:r>
      <w:proofErr w:type="spellStart"/>
      <w:r>
        <w:rPr>
          <w:rFonts w:ascii="Tinos" w:hAnsi="Tinos"/>
          <w:color w:val="000000"/>
          <w:sz w:val="26"/>
          <w:szCs w:val="26"/>
        </w:rPr>
        <w:t>Ишимском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</w:t>
      </w:r>
      <w:proofErr w:type="spellStart"/>
      <w:r>
        <w:rPr>
          <w:rFonts w:ascii="Tinos" w:hAnsi="Tinos"/>
          <w:color w:val="000000"/>
          <w:sz w:val="26"/>
          <w:szCs w:val="26"/>
        </w:rPr>
        <w:t>Абатском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</w:t>
      </w:r>
      <w:proofErr w:type="spellStart"/>
      <w:r>
        <w:rPr>
          <w:rFonts w:ascii="Tinos" w:hAnsi="Tinos"/>
          <w:color w:val="000000"/>
          <w:sz w:val="26"/>
          <w:szCs w:val="26"/>
        </w:rPr>
        <w:t>Викуловском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</w:t>
      </w:r>
      <w:proofErr w:type="spellStart"/>
      <w:r>
        <w:rPr>
          <w:rFonts w:ascii="Tinos" w:hAnsi="Tinos"/>
          <w:color w:val="000000"/>
          <w:sz w:val="26"/>
          <w:szCs w:val="26"/>
        </w:rPr>
        <w:t>Сорокинском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района</w:t>
      </w:r>
      <w:r>
        <w:rPr>
          <w:rFonts w:ascii="Tinos" w:hAnsi="Tinos"/>
          <w:color w:val="000000"/>
          <w:sz w:val="26"/>
          <w:szCs w:val="26"/>
        </w:rPr>
        <w:t xml:space="preserve">х - </w:t>
      </w:r>
      <w:r>
        <w:rPr>
          <w:rFonts w:ascii="Tinos" w:hAnsi="Tinos"/>
          <w:b/>
          <w:color w:val="000000"/>
          <w:sz w:val="26"/>
          <w:szCs w:val="26"/>
        </w:rPr>
        <w:t>8 (34551) 2-37-28, 6-03-50</w:t>
      </w:r>
      <w:r>
        <w:rPr>
          <w:rFonts w:ascii="Tinos" w:hAnsi="Tinos"/>
          <w:color w:val="000000"/>
          <w:sz w:val="26"/>
          <w:szCs w:val="26"/>
        </w:rPr>
        <w:t>;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- Территориальный отдел в </w:t>
      </w:r>
      <w:proofErr w:type="spellStart"/>
      <w:r>
        <w:rPr>
          <w:rFonts w:ascii="Tinos" w:hAnsi="Tinos"/>
          <w:color w:val="000000"/>
          <w:sz w:val="26"/>
          <w:szCs w:val="26"/>
        </w:rPr>
        <w:t>Бердюжском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Казанском, Сладковском районах - </w:t>
      </w:r>
      <w:r>
        <w:rPr>
          <w:rFonts w:ascii="Tinos" w:hAnsi="Tinos"/>
          <w:b/>
          <w:color w:val="000000"/>
          <w:sz w:val="26"/>
          <w:szCs w:val="26"/>
        </w:rPr>
        <w:t>8 (34553) 4-19-08, 4-20-16</w:t>
      </w:r>
      <w:r>
        <w:rPr>
          <w:rFonts w:ascii="Tinos" w:hAnsi="Tinos"/>
          <w:color w:val="000000"/>
          <w:sz w:val="26"/>
          <w:szCs w:val="26"/>
        </w:rPr>
        <w:t>;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- Территориальный отдел в г. Тобольске, Тобольском, </w:t>
      </w:r>
      <w:proofErr w:type="spellStart"/>
      <w:r>
        <w:rPr>
          <w:rFonts w:ascii="Tinos" w:hAnsi="Tinos"/>
          <w:color w:val="000000"/>
          <w:sz w:val="26"/>
          <w:szCs w:val="26"/>
        </w:rPr>
        <w:t>Вагайском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</w:t>
      </w:r>
      <w:proofErr w:type="spellStart"/>
      <w:r>
        <w:rPr>
          <w:rFonts w:ascii="Tinos" w:hAnsi="Tinos"/>
          <w:color w:val="000000"/>
          <w:sz w:val="26"/>
          <w:szCs w:val="26"/>
        </w:rPr>
        <w:t>Уватском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, </w:t>
      </w:r>
      <w:proofErr w:type="spellStart"/>
      <w:r>
        <w:rPr>
          <w:rFonts w:ascii="Tinos" w:hAnsi="Tinos"/>
          <w:color w:val="000000"/>
          <w:sz w:val="26"/>
          <w:szCs w:val="26"/>
        </w:rPr>
        <w:t>Ярковском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районах - </w:t>
      </w:r>
      <w:r>
        <w:rPr>
          <w:rFonts w:ascii="Tinos" w:hAnsi="Tinos"/>
          <w:b/>
          <w:color w:val="000000"/>
          <w:sz w:val="26"/>
          <w:szCs w:val="26"/>
        </w:rPr>
        <w:t>8 (3456) 25-08-85, 25-21-83</w:t>
      </w:r>
      <w:r>
        <w:rPr>
          <w:rFonts w:ascii="Tinos" w:hAnsi="Tinos"/>
          <w:color w:val="000000"/>
          <w:sz w:val="26"/>
          <w:szCs w:val="26"/>
        </w:rPr>
        <w:t>.</w:t>
      </w:r>
    </w:p>
    <w:p w:rsidR="0078358F" w:rsidRDefault="0078358F">
      <w:pPr>
        <w:ind w:firstLine="57"/>
        <w:jc w:val="both"/>
        <w:rPr>
          <w:color w:val="000000"/>
        </w:rPr>
      </w:pPr>
    </w:p>
    <w:p w:rsidR="0078358F" w:rsidRDefault="00CC487E">
      <w:pPr>
        <w:ind w:firstLine="5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Часы работы горячих линий в территориальных отделах: Понедельник - Четверг: 08:00 - 17:00; Пятница: 08:00 - 15:45; Перерыв: 12:00 - 12:45.</w:t>
      </w: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p w:rsidR="0078358F" w:rsidRDefault="0078358F">
      <w:pPr>
        <w:ind w:firstLine="57"/>
        <w:jc w:val="both"/>
        <w:rPr>
          <w:rFonts w:ascii="Tinos" w:hAnsi="Tinos"/>
          <w:sz w:val="26"/>
          <w:szCs w:val="26"/>
        </w:rPr>
      </w:pPr>
    </w:p>
    <w:sectPr w:rsidR="0078358F">
      <w:type w:val="continuous"/>
      <w:pgSz w:w="11906" w:h="16838"/>
      <w:pgMar w:top="1134" w:right="1134" w:bottom="56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8F"/>
    <w:rsid w:val="0078358F"/>
    <w:rsid w:val="00C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3D9A-1F90-42C3-B1A4-B46412B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Шумакова ТГ</cp:lastModifiedBy>
  <cp:revision>13</cp:revision>
  <cp:lastPrinted>2023-04-14T16:36:00Z</cp:lastPrinted>
  <dcterms:created xsi:type="dcterms:W3CDTF">2023-03-20T10:48:00Z</dcterms:created>
  <dcterms:modified xsi:type="dcterms:W3CDTF">2023-04-25T03:57:00Z</dcterms:modified>
  <dc:language>ru-RU</dc:language>
</cp:coreProperties>
</file>