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D5" w:rsidRPr="008954D5" w:rsidRDefault="008954D5" w:rsidP="008954D5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9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Описание АООП НОО</w:t>
      </w:r>
    </w:p>
    <w:p w:rsidR="008954D5" w:rsidRPr="008954D5" w:rsidRDefault="008954D5" w:rsidP="008954D5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954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учащихся с задержкой психического развития</w:t>
      </w:r>
    </w:p>
    <w:p w:rsidR="008954D5" w:rsidRPr="008954D5" w:rsidRDefault="008954D5" w:rsidP="008954D5">
      <w:pPr>
        <w:widowControl w:val="0"/>
        <w:autoSpaceDE w:val="0"/>
        <w:autoSpaceDN w:val="0"/>
        <w:spacing w:after="0" w:line="29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954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(вариант 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Pr="008954D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.)</w:t>
      </w:r>
    </w:p>
    <w:p w:rsidR="00951E73" w:rsidRPr="00951E73" w:rsidRDefault="00951E73" w:rsidP="00951E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E73" w:rsidRP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     </w:t>
      </w:r>
      <w:r w:rsidRPr="00951E73">
        <w:rPr>
          <w:rFonts w:ascii="Times New Roman" w:hAnsi="Times New Roman" w:cs="Times New Roman"/>
          <w:color w:val="212529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 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(вариант 7.2), (далее АООП НОО обучающихся с ЗПР (вариант 7.2)</w:t>
      </w:r>
    </w:p>
    <w:p w:rsid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АООП НОО обучающихся с ЗПР (вариант 7.2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)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.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     АООП НОО обучающихся с ЗПР (вариант 7.2) разработана и утверждена МАОУ «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Голышмановская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СОШ №4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здоровья; с учетом примерной адаптированной основной образовательной программы начального общего образования для обучающихся с задержкой психического развития.   </w:t>
      </w:r>
    </w:p>
    <w:p w:rsid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Цель 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реализации АООП НОО обучающихся с ЗПР –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  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 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Структура АООП НОО обучающихся с ЗПР включает целевой, содержательный и организационный разделы. </w:t>
      </w:r>
    </w:p>
    <w:p w:rsid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Целевой раздел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определяет общее назначение, цели, задачи и планируемые результаты реализации АООП НОО обучающихся с ЗПР (вариант 7.2), а также способы определения этих целей и результатов.  </w:t>
      </w:r>
    </w:p>
    <w:p w:rsid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Содержательный раздел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метапредметных</w:t>
      </w:r>
      <w:proofErr w:type="spellEnd"/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предметных результатов:  — программу формирования универсальных учебных действий у обучающихся с задержкой психического развития;  — программы отдельных учебных предметов, курсов коррекционно-развивающей области; — программу духовно-нравственного развития, воспитания обучающихся с задержкой психического развития;  — программу формирования экологической культуры здорового и безопасного образа жизни;   — программу коррекционной работы;  — программу внеурочной деятельности.  </w:t>
      </w:r>
    </w:p>
    <w:p w:rsidR="00951E73" w:rsidRP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Организационный раздел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определяет общие рамки организации образовательного процесса, а также механизмы реализации компонентов. </w:t>
      </w:r>
    </w:p>
    <w:p w:rsidR="00951E73" w:rsidRDefault="00951E73" w:rsidP="00951E73">
      <w:pPr>
        <w:pStyle w:val="a5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учебном плане МАОУ «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Голышмановская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СОШ №4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», реализующем обучение по АООП НОО обучающихся с ТНР (вариант 7.2.) представлены предметные области, определен перечень предметной, коррекционно-развивающей и внеурочной деятельности, максимальный объём учебной нагрузки обучающихся на уровне начального общего образования.     Содержание учебных предметов, входящих в состав каждой предметной области, обеспечивает целостное восприятие мира с учетом особых образовательных потребностей и возможностей, обучающихся с ОВЗ. Коррекционно-развивающая область включена в структуру учебного плана с целью коррекции недостатков психофизического развития обучающихся. </w:t>
      </w:r>
    </w:p>
    <w:p w:rsidR="00951E73" w:rsidRPr="00951E73" w:rsidRDefault="00951E73" w:rsidP="00951E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</w:t>
      </w:r>
      <w:r w:rsidRPr="00951E73">
        <w:rPr>
          <w:rStyle w:val="a4"/>
          <w:rFonts w:ascii="Times New Roman" w:hAnsi="Times New Roman" w:cs="Times New Roman"/>
          <w:b/>
          <w:bCs/>
          <w:color w:val="444444"/>
          <w:sz w:val="24"/>
          <w:szCs w:val="24"/>
        </w:rPr>
        <w:t>Обязательная часть учебного плана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определяет состав учебных предметов обязательных предметных областей и отражает содержание образования, которое обеспечивает достижение важнейших целей современного образования обучающихся с ОВЗ: —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— готовность обучающихся к продолжению образования на уровне основного общего образования; — формирование основ нравственного развития обучающихся, приобщение их к общекультурным, национальным и этнокультурным 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ценностям; — формирование здорового образа жизни, элементарных правил поведения в экстремальных ситуациях; — личностное развитие обучающегося в соответствии с его индивидуальностью. </w:t>
      </w:r>
      <w:r w:rsidRPr="00951E73">
        <w:rPr>
          <w:rStyle w:val="a4"/>
          <w:rFonts w:ascii="Times New Roman" w:hAnsi="Times New Roman" w:cs="Times New Roman"/>
          <w:b/>
          <w:bCs/>
          <w:color w:val="444444"/>
          <w:sz w:val="24"/>
          <w:szCs w:val="24"/>
        </w:rPr>
        <w:t>Часть учебного плана, формируемая участниками образовательных отношений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,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обеспечивает реализацию особых (специфических) образовательных потребностей, характерных для обучающихся с ОВЗ, а также индивидуальных потребностей каждого обучающегося. Эта часть представлена часами, отведенными на коррекционную работу, внеурочную деятельность</w:t>
      </w:r>
      <w:r w:rsidRPr="00951E73">
        <w:rPr>
          <w:rStyle w:val="a3"/>
          <w:rFonts w:ascii="Times New Roman" w:hAnsi="Times New Roman" w:cs="Times New Roman"/>
          <w:color w:val="444444"/>
          <w:sz w:val="24"/>
          <w:szCs w:val="24"/>
        </w:rPr>
        <w:t>.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Pr="00951E73">
        <w:rPr>
          <w:rStyle w:val="a4"/>
          <w:rFonts w:ascii="Times New Roman" w:hAnsi="Times New Roman" w:cs="Times New Roman"/>
          <w:b/>
          <w:bCs/>
          <w:color w:val="444444"/>
          <w:sz w:val="24"/>
          <w:szCs w:val="24"/>
        </w:rPr>
        <w:t>    Коррекционно-развивающая область</w:t>
      </w:r>
      <w:r w:rsidRPr="00951E7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 является обязательной частью внеурочной деятельности и представлена фронтальными и индивидуальными коррекционно-развивающими занятиями.</w:t>
      </w:r>
    </w:p>
    <w:sectPr w:rsidR="00951E73" w:rsidRPr="0095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75"/>
    <w:rsid w:val="00545A75"/>
    <w:rsid w:val="008954D5"/>
    <w:rsid w:val="00951E73"/>
    <w:rsid w:val="00E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E7B0-701C-462F-B051-EE02695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E73"/>
    <w:rPr>
      <w:b/>
      <w:bCs/>
    </w:rPr>
  </w:style>
  <w:style w:type="character" w:styleId="a4">
    <w:name w:val="Emphasis"/>
    <w:basedOn w:val="a0"/>
    <w:uiPriority w:val="20"/>
    <w:qFormat/>
    <w:rsid w:val="00951E73"/>
    <w:rPr>
      <w:i/>
      <w:iCs/>
    </w:rPr>
  </w:style>
  <w:style w:type="paragraph" w:styleId="a5">
    <w:name w:val="No Spacing"/>
    <w:uiPriority w:val="1"/>
    <w:qFormat/>
    <w:rsid w:val="0095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2023-05-10T18:22:00Z</dcterms:created>
  <dcterms:modified xsi:type="dcterms:W3CDTF">2023-05-10T18:26:00Z</dcterms:modified>
</cp:coreProperties>
</file>