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C" w:rsidRDefault="003B11EC" w:rsidP="003B11E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Пояснительная записка.</w:t>
      </w:r>
    </w:p>
    <w:p w:rsidR="00DD4823" w:rsidRPr="002C14FA" w:rsidRDefault="00DD4823" w:rsidP="00DD48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14FA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2C14FA">
        <w:rPr>
          <w:rFonts w:ascii="Times New Roman" w:eastAsia="Times New Roman" w:hAnsi="Times New Roman"/>
          <w:b/>
          <w:sz w:val="24"/>
          <w:szCs w:val="24"/>
        </w:rPr>
        <w:t>Биология</w:t>
      </w:r>
      <w:r w:rsidRPr="002C14FA">
        <w:rPr>
          <w:rFonts w:ascii="Times New Roman" w:hAnsi="Times New Roman"/>
          <w:b/>
          <w:sz w:val="24"/>
          <w:szCs w:val="24"/>
        </w:rPr>
        <w:t>».</w:t>
      </w:r>
    </w:p>
    <w:p w:rsidR="00DD4823" w:rsidRPr="002C14FA" w:rsidRDefault="00DD4823" w:rsidP="00DD48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14FA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учеб</w:t>
      </w:r>
      <w:r w:rsidR="00B366AF">
        <w:rPr>
          <w:rFonts w:ascii="Times New Roman" w:hAnsi="Times New Roman"/>
          <w:b/>
          <w:sz w:val="24"/>
          <w:szCs w:val="24"/>
        </w:rPr>
        <w:t>ному предмету «Биология</w:t>
      </w:r>
      <w:r w:rsidRPr="002C14FA">
        <w:rPr>
          <w:rFonts w:ascii="Times New Roman" w:hAnsi="Times New Roman"/>
          <w:b/>
          <w:sz w:val="24"/>
          <w:szCs w:val="24"/>
        </w:rPr>
        <w:t xml:space="preserve">» </w:t>
      </w:r>
    </w:p>
    <w:p w:rsidR="003B11EC" w:rsidRDefault="003B11EC" w:rsidP="003B11EC">
      <w:pPr>
        <w:jc w:val="center"/>
      </w:pPr>
    </w:p>
    <w:p w:rsidR="003B11EC" w:rsidRPr="004F799E" w:rsidRDefault="003B11EC" w:rsidP="003B11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4F799E">
        <w:rPr>
          <w:i/>
          <w:iCs/>
        </w:rPr>
        <w:t>      </w:t>
      </w:r>
      <w:r w:rsidR="00B366AF" w:rsidRPr="004F799E">
        <w:rPr>
          <w:rFonts w:ascii="Times New Roman CYR" w:hAnsi="Times New Roman CYR" w:cs="Times New Roman CYR"/>
          <w:i/>
        </w:rPr>
        <w:t>Учащиеся должны</w:t>
      </w:r>
      <w:r w:rsidRPr="004F799E">
        <w:rPr>
          <w:rFonts w:ascii="Times New Roman CYR" w:hAnsi="Times New Roman CYR" w:cs="Times New Roman CYR"/>
          <w:i/>
        </w:rPr>
        <w:t>:</w:t>
      </w:r>
    </w:p>
    <w:p w:rsidR="003B11EC" w:rsidRPr="004F799E" w:rsidRDefault="003B11EC" w:rsidP="003B11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  <w:b/>
          <w:bCs/>
        </w:rPr>
        <w:t>знать/ понимать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основные положения</w:t>
      </w:r>
      <w:r w:rsidRPr="004F799E">
        <w:rPr>
          <w:rFonts w:ascii="Times New Roman CYR" w:hAnsi="Times New Roman CYR" w:cs="Times New Roman CYR"/>
        </w:rPr>
        <w:t xml:space="preserve"> биологических теорий (клеточная); сущность законов Г.Менделя, закономерностей изменчивости;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строение биологических объектов</w:t>
      </w:r>
      <w:r w:rsidRPr="004F799E">
        <w:rPr>
          <w:rFonts w:ascii="Times New Roman CYR" w:hAnsi="Times New Roman CYR" w:cs="Times New Roman CYR"/>
        </w:rPr>
        <w:t>: клетки, генов и хромосом;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сущность биологических процессов</w:t>
      </w:r>
      <w:r w:rsidRPr="004F799E">
        <w:rPr>
          <w:rFonts w:ascii="Times New Roman CYR" w:hAnsi="Times New Roman CYR" w:cs="Times New Roman CYR"/>
        </w:rPr>
        <w:t>: размножение, оплодотворение;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вклад выдающихся ученых</w:t>
      </w:r>
      <w:r w:rsidRPr="004F799E">
        <w:rPr>
          <w:rFonts w:ascii="Times New Roman CYR" w:hAnsi="Times New Roman CYR" w:cs="Times New Roman CYR"/>
        </w:rPr>
        <w:t xml:space="preserve"> в развитие биологической науки;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биологическую терминологию и символику;</w:t>
      </w:r>
    </w:p>
    <w:p w:rsidR="003B11EC" w:rsidRPr="004F799E" w:rsidRDefault="003B11EC" w:rsidP="003B11E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B11EC" w:rsidRPr="004F799E" w:rsidRDefault="003B11EC" w:rsidP="003B11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  <w:b/>
          <w:bCs/>
        </w:rPr>
        <w:t>уметь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объяснять:</w:t>
      </w:r>
      <w:r w:rsidRPr="004F799E">
        <w:rPr>
          <w:rFonts w:ascii="Times New Roman CYR" w:hAnsi="Times New Roman CYR" w:cs="Times New Roman CYR"/>
        </w:rPr>
        <w:t xml:space="preserve">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решать</w:t>
      </w:r>
      <w:r w:rsidRPr="004F799E">
        <w:rPr>
          <w:rFonts w:ascii="Times New Roman CYR" w:hAnsi="Times New Roman CYR" w:cs="Times New Roman CYR"/>
        </w:rPr>
        <w:t xml:space="preserve"> элементарные биологические задачи; составлять элементарные схемы скрещивания;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 xml:space="preserve">выявлять </w:t>
      </w:r>
      <w:r w:rsidRPr="004F799E">
        <w:rPr>
          <w:rFonts w:ascii="Times New Roman CYR" w:hAnsi="Times New Roman CYR" w:cs="Times New Roman CYR"/>
        </w:rPr>
        <w:t>источники мутагенов в окружающей среде (косвенно);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сравнивать:</w:t>
      </w:r>
      <w:r w:rsidRPr="004F799E">
        <w:rPr>
          <w:rFonts w:ascii="Times New Roman CYR" w:hAnsi="Times New Roman CYR" w:cs="Times New Roman CYR"/>
        </w:rPr>
        <w:t xml:space="preserve">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799E">
        <w:rPr>
          <w:rFonts w:ascii="Times New Roman CYR" w:hAnsi="Times New Roman CYR" w:cs="Times New Roman CYR"/>
          <w:i/>
        </w:rPr>
        <w:t>находить</w:t>
      </w:r>
      <w:r w:rsidRPr="004F799E">
        <w:rPr>
          <w:rFonts w:ascii="Times New Roman CYR" w:hAnsi="Times New Roman CYR" w:cs="Times New Roman CYR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B11EC" w:rsidRPr="004F799E" w:rsidRDefault="003B11EC" w:rsidP="003B11E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11EC" w:rsidRPr="004F799E" w:rsidRDefault="003B11EC" w:rsidP="003B11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799E">
        <w:rPr>
          <w:rFonts w:ascii="Times New Roman CYR" w:hAnsi="Times New Roman CYR" w:cs="Times New Roman CYR"/>
          <w:bCs/>
        </w:rPr>
        <w:t>для</w:t>
      </w:r>
      <w:proofErr w:type="gramEnd"/>
      <w:r w:rsidRPr="004F799E">
        <w:rPr>
          <w:rFonts w:ascii="Times New Roman CYR" w:hAnsi="Times New Roman CYR" w:cs="Times New Roman CYR"/>
          <w:bCs/>
        </w:rPr>
        <w:t>: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</w:rPr>
        <w:t>оказания первой помощи при простудных и других заболеваниях, отравлении пищевыми продуктами;</w:t>
      </w:r>
    </w:p>
    <w:p w:rsidR="003B11EC" w:rsidRPr="004F799E" w:rsidRDefault="003B11EC" w:rsidP="003B11EC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F799E">
        <w:rPr>
          <w:rFonts w:ascii="Times New Roman CYR" w:hAnsi="Times New Roman CYR" w:cs="Times New Roman CYR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3B11EC" w:rsidRPr="004F799E" w:rsidRDefault="003B11EC" w:rsidP="003B11EC">
      <w:pPr>
        <w:ind w:left="360"/>
        <w:jc w:val="center"/>
        <w:rPr>
          <w:b/>
        </w:rPr>
      </w:pPr>
    </w:p>
    <w:p w:rsidR="004F799E" w:rsidRDefault="004F799E" w:rsidP="003B11EC">
      <w:pPr>
        <w:ind w:left="360"/>
        <w:jc w:val="center"/>
        <w:rPr>
          <w:b/>
          <w:sz w:val="28"/>
          <w:szCs w:val="28"/>
        </w:rPr>
      </w:pPr>
    </w:p>
    <w:p w:rsidR="005D2154" w:rsidRDefault="003B11EC" w:rsidP="005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учебного предмета</w:t>
      </w:r>
      <w:r w:rsidR="00B366AF">
        <w:rPr>
          <w:b/>
          <w:sz w:val="28"/>
          <w:szCs w:val="28"/>
        </w:rPr>
        <w:t xml:space="preserve"> «Биология»</w:t>
      </w:r>
    </w:p>
    <w:p w:rsidR="005D2154" w:rsidRPr="005D2154" w:rsidRDefault="005D2154" w:rsidP="005D2154">
      <w:pPr>
        <w:jc w:val="both"/>
      </w:pPr>
      <w:r w:rsidRPr="005D2154">
        <w:t xml:space="preserve"> </w:t>
      </w:r>
      <w:proofErr w:type="gramStart"/>
      <w:r w:rsidRPr="005D2154">
        <w:t xml:space="preserve">Для реализации регионального проекта «Кадры для региона», направленного на раннюю </w:t>
      </w:r>
      <w:proofErr w:type="spellStart"/>
      <w:r w:rsidRPr="005D2154">
        <w:t>профилизацию</w:t>
      </w:r>
      <w:proofErr w:type="spellEnd"/>
      <w:r w:rsidRPr="005D2154">
        <w:t xml:space="preserve"> и профориентацию школьников с учетом востребованных на региональном рынке тру</w:t>
      </w:r>
      <w:r w:rsidR="00B716CF">
        <w:t>да производств и профессий в 10-11</w:t>
      </w:r>
      <w:r w:rsidRPr="005D2154">
        <w:t xml:space="preserve">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5D2154" w:rsidRPr="005D2154" w:rsidRDefault="005D2154" w:rsidP="005D2154">
      <w:pPr>
        <w:ind w:firstLine="567"/>
        <w:jc w:val="both"/>
      </w:pPr>
      <w:r w:rsidRPr="005D2154"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3B11EC" w:rsidRDefault="003B11EC" w:rsidP="003B11EC">
      <w:pPr>
        <w:ind w:left="36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  <w:b/>
        </w:rPr>
        <w:t>1. Многообразие живого мира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Общая биология – дисциплина, изучающая основные закономерности возникновения и развития жизни на Земле; общая биология как один из источников формирования </w:t>
      </w:r>
      <w:proofErr w:type="spellStart"/>
      <w:r w:rsidRPr="002C14FA">
        <w:rPr>
          <w:rFonts w:ascii="Times New Roman" w:hAnsi="Times New Roman" w:cs="Times New Roman"/>
        </w:rPr>
        <w:t>диалектико</w:t>
      </w:r>
      <w:proofErr w:type="spellEnd"/>
      <w:r w:rsidRPr="002C14FA">
        <w:rPr>
          <w:rFonts w:ascii="Times New Roman" w:hAnsi="Times New Roman" w:cs="Times New Roman"/>
        </w:rPr>
        <w:t xml:space="preserve"> – </w:t>
      </w:r>
      <w:proofErr w:type="spellStart"/>
      <w:r w:rsidRPr="002C14FA">
        <w:rPr>
          <w:rFonts w:ascii="Times New Roman" w:hAnsi="Times New Roman" w:cs="Times New Roman"/>
        </w:rPr>
        <w:t>матеариалистического</w:t>
      </w:r>
      <w:proofErr w:type="spellEnd"/>
      <w:r w:rsidRPr="002C14FA">
        <w:rPr>
          <w:rFonts w:ascii="Times New Roman" w:hAnsi="Times New Roman" w:cs="Times New Roman"/>
        </w:rPr>
        <w:t xml:space="preserve"> мировоззрения. Общебиологические закономерности –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Связь биологических дисциплин с другими науками (химией, физикой, географией, историей). Место биологии в формировании научных представлений о мире.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Ровни организации живой материи; жизнь и живое вещество; косное и </w:t>
      </w:r>
      <w:proofErr w:type="spellStart"/>
      <w:r w:rsidRPr="002C14FA">
        <w:rPr>
          <w:rFonts w:ascii="Times New Roman" w:hAnsi="Times New Roman" w:cs="Times New Roman"/>
        </w:rPr>
        <w:t>биокосное</w:t>
      </w:r>
      <w:proofErr w:type="spellEnd"/>
      <w:r w:rsidRPr="002C14FA">
        <w:rPr>
          <w:rFonts w:ascii="Times New Roman" w:hAnsi="Times New Roman" w:cs="Times New Roman"/>
        </w:rPr>
        <w:t xml:space="preserve"> вещество биосферы: молекулярный, субклеточный, клеточный, тканевой и организменный, </w:t>
      </w:r>
      <w:proofErr w:type="spellStart"/>
      <w:r w:rsidRPr="002C14FA">
        <w:rPr>
          <w:rFonts w:ascii="Times New Roman" w:hAnsi="Times New Roman" w:cs="Times New Roman"/>
        </w:rPr>
        <w:t>популяционн</w:t>
      </w:r>
      <w:proofErr w:type="gramStart"/>
      <w:r w:rsidRPr="002C14FA">
        <w:rPr>
          <w:rFonts w:ascii="Times New Roman" w:hAnsi="Times New Roman" w:cs="Times New Roman"/>
        </w:rPr>
        <w:t>о</w:t>
      </w:r>
      <w:proofErr w:type="spellEnd"/>
      <w:r w:rsidRPr="002C14FA">
        <w:rPr>
          <w:rFonts w:ascii="Times New Roman" w:hAnsi="Times New Roman" w:cs="Times New Roman"/>
        </w:rPr>
        <w:t>-</w:t>
      </w:r>
      <w:proofErr w:type="gramEnd"/>
      <w:r w:rsidRPr="002C14FA">
        <w:rPr>
          <w:rFonts w:ascii="Times New Roman" w:hAnsi="Times New Roman" w:cs="Times New Roman"/>
        </w:rPr>
        <w:t xml:space="preserve"> видовой, биоценотический и биосферный, уровни организации живого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  <w:b/>
        </w:rPr>
        <w:t xml:space="preserve">2. Происхождение и начальные этапы развития жизни на Земле 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Элементарный состав живого вещества биосферы. Распространенность элементов, их вклад в образование живой материи. Макроэлементы, микроэлементы. Неорганические молекулы живого вещества: вода, соли; их роль в обеспечении процессов жизнедеятельности и поддержании гомеостаза. Теория Опарина. Учение о </w:t>
      </w:r>
      <w:proofErr w:type="spellStart"/>
      <w:r w:rsidRPr="002C14FA">
        <w:rPr>
          <w:rFonts w:ascii="Times New Roman" w:hAnsi="Times New Roman" w:cs="Times New Roman"/>
        </w:rPr>
        <w:t>кооцерватных</w:t>
      </w:r>
      <w:proofErr w:type="spellEnd"/>
      <w:r w:rsidRPr="002C14FA">
        <w:rPr>
          <w:rFonts w:ascii="Times New Roman" w:hAnsi="Times New Roman" w:cs="Times New Roman"/>
        </w:rPr>
        <w:t xml:space="preserve"> каплях. Теории о зарождении жизни на Земле. Органические материи. Органические молекулы. Биологические полимеры – белки, структура и свойства белков. Структурно –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Функциональные особенности организации моно- и дисахаридов. Жиры – основной структурный компонент клеточных мембран и источник энергии ДНК – молекула наследственности; история изучения. Биологическая роль ДНК: генетический код, свойства кода, РНК: структура и функции.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</w:rPr>
        <w:t>Демонстрация объемных моделей структурной организации биологических полимеров: белков и нуклеиновых кислот; их строение с модулями искусственных полимеров (поливинилхлорид).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  <w:b/>
        </w:rPr>
        <w:t>3. Учение о клетке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proofErr w:type="spellStart"/>
      <w:r w:rsidRPr="002C14FA">
        <w:rPr>
          <w:rFonts w:ascii="Times New Roman" w:hAnsi="Times New Roman" w:cs="Times New Roman"/>
        </w:rPr>
        <w:t>Прокариотические</w:t>
      </w:r>
      <w:proofErr w:type="spellEnd"/>
      <w:r w:rsidRPr="002C14FA">
        <w:rPr>
          <w:rFonts w:ascii="Times New Roman" w:hAnsi="Times New Roman" w:cs="Times New Roman"/>
        </w:rPr>
        <w:t xml:space="preserve"> клетки: форма и размеры. Строение цитоплазмы бактериальной клетки: организация метаболизма прокариот. Спорообразование. Размножение. Основы систематики: место и роль прокариот в биогеоценозах.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Демонстрация строения </w:t>
      </w:r>
      <w:proofErr w:type="gramStart"/>
      <w:r w:rsidRPr="002C14FA">
        <w:rPr>
          <w:rFonts w:ascii="Times New Roman" w:hAnsi="Times New Roman" w:cs="Times New Roman"/>
        </w:rPr>
        <w:t>различных</w:t>
      </w:r>
      <w:proofErr w:type="gramEnd"/>
      <w:r w:rsidRPr="002C14FA">
        <w:rPr>
          <w:rFonts w:ascii="Times New Roman" w:hAnsi="Times New Roman" w:cs="Times New Roman"/>
        </w:rPr>
        <w:t xml:space="preserve"> прокариот.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Цитоплазма </w:t>
      </w:r>
      <w:proofErr w:type="spellStart"/>
      <w:r w:rsidRPr="002C14FA">
        <w:rPr>
          <w:rFonts w:ascii="Times New Roman" w:hAnsi="Times New Roman" w:cs="Times New Roman"/>
        </w:rPr>
        <w:t>эукариотической</w:t>
      </w:r>
      <w:proofErr w:type="spellEnd"/>
      <w:r w:rsidRPr="002C14FA">
        <w:rPr>
          <w:rFonts w:ascii="Times New Roman" w:hAnsi="Times New Roman" w:cs="Times New Roman"/>
        </w:rPr>
        <w:t xml:space="preserve"> клетки. Мембранный принцип строения. Органеллы клетки. Клеточное ядро – центр управления жизнедеятельностью клетки. Кариоплазма. Дифференциальная активность генов: </w:t>
      </w:r>
      <w:proofErr w:type="spellStart"/>
      <w:r w:rsidRPr="002C14FA">
        <w:rPr>
          <w:rFonts w:ascii="Times New Roman" w:hAnsi="Times New Roman" w:cs="Times New Roman"/>
        </w:rPr>
        <w:t>эухроматин</w:t>
      </w:r>
      <w:proofErr w:type="spellEnd"/>
      <w:r w:rsidRPr="002C14FA">
        <w:rPr>
          <w:rFonts w:ascii="Times New Roman" w:hAnsi="Times New Roman" w:cs="Times New Roman"/>
        </w:rPr>
        <w:t>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Демонстрация схем строения органоидов растительной и животной клетки.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Лабораторная работа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Изучение строения растительной и животной клетки под микроскопом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Обмен веществ и превращение энергии в клетке – основа всех проявлений ее жизнедеятельности. Автотрофные и гетеротрофные организмы. Пластический и энергетический обмен. Этапы энергетического обмена. Фотосинтез. Хемосинтез.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Демонстрация схем расщепления глюкозы, пластический обмен: биосинтез белка и фотосинтез.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lastRenderedPageBreak/>
        <w:t>Понятие о биосинтезе белка. Транскрипция и трансляция. Генетический код. Решение задач с использованием генетического кода.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Демонстрация процесса биосинтеза белка.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  <w:b/>
        </w:rPr>
        <w:t xml:space="preserve">4.Размножение и развитие организмов 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Клетки в многоклеточном организме. Размножение клеток: митотический цикл. Бесполое размножение растений и животных. Эволюционное значение полового размножения.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Половое размножение растений и животных. Гаметогенез. Наружное и внутреннее оплодотворение.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Демонстрация микропрепаратов половых клеток растений и животных.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Умения. Объяснять процесс мейоза и другие этапы образования половых клеток, используя схемы и рисунки из учебника.</w:t>
      </w:r>
    </w:p>
    <w:p w:rsidR="004F799E" w:rsidRDefault="004F799E" w:rsidP="003B11EC">
      <w:pPr>
        <w:pStyle w:val="a3"/>
        <w:rPr>
          <w:rFonts w:ascii="Times New Roman" w:hAnsi="Times New Roman" w:cs="Times New Roman"/>
          <w:b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  <w:b/>
        </w:rPr>
      </w:pPr>
      <w:r w:rsidRPr="002C14FA">
        <w:rPr>
          <w:rFonts w:ascii="Times New Roman" w:hAnsi="Times New Roman" w:cs="Times New Roman"/>
          <w:b/>
        </w:rPr>
        <w:t xml:space="preserve">5.Основы генетики и селекции 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Генетика как наука. Предмет изучения генетики. Основные этапы развития генетики. Методы, применяемые в генетических исследованиях. Основные понятия генетики.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Основные закономерности наследования. Моногибридное скрещивание. Правило единообразия гибридов первого поколения. Закон расщепления признаков. Гипотеза частоты гамет.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proofErr w:type="spellStart"/>
      <w:r w:rsidRPr="002C14FA">
        <w:rPr>
          <w:rFonts w:ascii="Times New Roman" w:hAnsi="Times New Roman" w:cs="Times New Roman"/>
        </w:rPr>
        <w:t>Дигибридное</w:t>
      </w:r>
      <w:proofErr w:type="spellEnd"/>
      <w:r w:rsidRPr="002C14FA">
        <w:rPr>
          <w:rFonts w:ascii="Times New Roman" w:hAnsi="Times New Roman" w:cs="Times New Roman"/>
        </w:rPr>
        <w:t xml:space="preserve"> скрещивание. Закон независимого комбинирования признаков (независимого наследования).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Доминирование. Анализирующее скрещивание. Сцепленное наследование. Хромосомная теория наследственности. Генетические карты. Генетика пола. Генотип как целостная система. Взаимодействие генов: </w:t>
      </w:r>
      <w:proofErr w:type="spellStart"/>
      <w:r w:rsidRPr="002C14FA">
        <w:rPr>
          <w:rFonts w:ascii="Times New Roman" w:hAnsi="Times New Roman" w:cs="Times New Roman"/>
        </w:rPr>
        <w:t>комплементарное</w:t>
      </w:r>
      <w:proofErr w:type="spellEnd"/>
      <w:r w:rsidRPr="002C14FA">
        <w:rPr>
          <w:rFonts w:ascii="Times New Roman" w:hAnsi="Times New Roman" w:cs="Times New Roman"/>
        </w:rPr>
        <w:t xml:space="preserve">, </w:t>
      </w:r>
      <w:proofErr w:type="spellStart"/>
      <w:r w:rsidRPr="002C14FA">
        <w:rPr>
          <w:rFonts w:ascii="Times New Roman" w:hAnsi="Times New Roman" w:cs="Times New Roman"/>
        </w:rPr>
        <w:t>эпистаз</w:t>
      </w:r>
      <w:proofErr w:type="spellEnd"/>
      <w:r w:rsidRPr="002C14FA">
        <w:rPr>
          <w:rFonts w:ascii="Times New Roman" w:hAnsi="Times New Roman" w:cs="Times New Roman"/>
        </w:rPr>
        <w:t>, полимерия.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proofErr w:type="spellStart"/>
      <w:r w:rsidRPr="002C14FA">
        <w:rPr>
          <w:rFonts w:ascii="Times New Roman" w:hAnsi="Times New Roman" w:cs="Times New Roman"/>
        </w:rPr>
        <w:t>Модификационная</w:t>
      </w:r>
      <w:proofErr w:type="spellEnd"/>
      <w:r w:rsidRPr="002C14FA">
        <w:rPr>
          <w:rFonts w:ascii="Times New Roman" w:hAnsi="Times New Roman" w:cs="Times New Roman"/>
        </w:rPr>
        <w:t xml:space="preserve"> изменчивость. Качественные и количественные признаки. Статистические закономерности </w:t>
      </w:r>
      <w:proofErr w:type="spellStart"/>
      <w:r w:rsidRPr="002C14FA">
        <w:rPr>
          <w:rFonts w:ascii="Times New Roman" w:hAnsi="Times New Roman" w:cs="Times New Roman"/>
        </w:rPr>
        <w:t>модификационной</w:t>
      </w:r>
      <w:proofErr w:type="spellEnd"/>
      <w:r w:rsidRPr="002C14FA">
        <w:rPr>
          <w:rFonts w:ascii="Times New Roman" w:hAnsi="Times New Roman" w:cs="Times New Roman"/>
        </w:rPr>
        <w:t xml:space="preserve"> изменчивости.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Наследственная изменчивость. Виды генетической изменчивости: </w:t>
      </w:r>
      <w:proofErr w:type="gramStart"/>
      <w:r w:rsidRPr="002C14FA">
        <w:rPr>
          <w:rFonts w:ascii="Times New Roman" w:hAnsi="Times New Roman" w:cs="Times New Roman"/>
        </w:rPr>
        <w:t>мутационная</w:t>
      </w:r>
      <w:proofErr w:type="gramEnd"/>
      <w:r w:rsidRPr="002C14FA">
        <w:rPr>
          <w:rFonts w:ascii="Times New Roman" w:hAnsi="Times New Roman" w:cs="Times New Roman"/>
        </w:rPr>
        <w:t xml:space="preserve"> и комбинативная. Мутации: геномные, хромосомные, генные. Мутагенез, мутагены.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Гомологические ряды в наследственной изменчивости </w:t>
      </w:r>
      <w:proofErr w:type="gramStart"/>
      <w:r w:rsidRPr="002C14FA">
        <w:rPr>
          <w:rFonts w:ascii="Times New Roman" w:hAnsi="Times New Roman" w:cs="Times New Roman"/>
        </w:rPr>
        <w:t xml:space="preserve">( </w:t>
      </w:r>
      <w:proofErr w:type="gramEnd"/>
      <w:r w:rsidRPr="002C14FA">
        <w:rPr>
          <w:rFonts w:ascii="Times New Roman" w:hAnsi="Times New Roman" w:cs="Times New Roman"/>
        </w:rPr>
        <w:t>закон Н.И. Вавилова)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Эмбриональное развитие животных. Типы яйцеклеток: основные закономерности дробления. Гаструляция. Первичный органогенез. Эмбриональная индукция. Роль нервной и эндокринной систем в обеспечении эмбрионального развития.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Демонстрация зародышей позвоночных на разных этапах эмбрионального развития.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Формы постэмбрионального развития. Непрямое развитие: полный и неполный метаморфоз. Биологический смысл развития с метаморфозом. Прямое развитие. </w:t>
      </w:r>
      <w:proofErr w:type="spellStart"/>
      <w:r w:rsidRPr="002C14FA">
        <w:rPr>
          <w:rFonts w:ascii="Times New Roman" w:hAnsi="Times New Roman" w:cs="Times New Roman"/>
        </w:rPr>
        <w:t>Дорепродуктивный</w:t>
      </w:r>
      <w:proofErr w:type="spellEnd"/>
      <w:r w:rsidRPr="002C14FA">
        <w:rPr>
          <w:rFonts w:ascii="Times New Roman" w:hAnsi="Times New Roman" w:cs="Times New Roman"/>
        </w:rPr>
        <w:t xml:space="preserve">, </w:t>
      </w:r>
      <w:proofErr w:type="gramStart"/>
      <w:r w:rsidRPr="002C14FA">
        <w:rPr>
          <w:rFonts w:ascii="Times New Roman" w:hAnsi="Times New Roman" w:cs="Times New Roman"/>
        </w:rPr>
        <w:t>репродуктивный</w:t>
      </w:r>
      <w:proofErr w:type="gramEnd"/>
      <w:r w:rsidRPr="002C14FA">
        <w:rPr>
          <w:rFonts w:ascii="Times New Roman" w:hAnsi="Times New Roman" w:cs="Times New Roman"/>
        </w:rPr>
        <w:t xml:space="preserve"> и </w:t>
      </w:r>
      <w:proofErr w:type="spellStart"/>
      <w:r w:rsidRPr="002C14FA">
        <w:rPr>
          <w:rFonts w:ascii="Times New Roman" w:hAnsi="Times New Roman" w:cs="Times New Roman"/>
        </w:rPr>
        <w:t>пострепродуктивный</w:t>
      </w:r>
      <w:proofErr w:type="spellEnd"/>
      <w:r w:rsidRPr="002C14FA">
        <w:rPr>
          <w:rFonts w:ascii="Times New Roman" w:hAnsi="Times New Roman" w:cs="Times New Roman"/>
        </w:rPr>
        <w:t xml:space="preserve"> периоды. Старение и смерть: биология продолжительности жизни.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Генетика человека как наука. Актуальность проблем генетики человека. Геном человека. Методы генетики человека: генеалогический, близнецовый, цитогенетический, молекулярно-генетический, биохимический.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 xml:space="preserve">Наследственные болезни человека: генные, хромосомные. Болезни с наследственной предрасположенностью. </w:t>
      </w:r>
      <w:proofErr w:type="spellStart"/>
      <w:r w:rsidRPr="002C14FA">
        <w:rPr>
          <w:rFonts w:ascii="Times New Roman" w:hAnsi="Times New Roman" w:cs="Times New Roman"/>
        </w:rPr>
        <w:t>Медико</w:t>
      </w:r>
      <w:proofErr w:type="spellEnd"/>
      <w:r w:rsidRPr="002C14FA">
        <w:rPr>
          <w:rFonts w:ascii="Times New Roman" w:hAnsi="Times New Roman" w:cs="Times New Roman"/>
        </w:rPr>
        <w:t xml:space="preserve"> – генетические консультации.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  <w:r w:rsidRPr="002C14FA">
        <w:rPr>
          <w:rFonts w:ascii="Times New Roman" w:hAnsi="Times New Roman" w:cs="Times New Roman"/>
        </w:rPr>
        <w:t>История развития селекции. Селекция как наука. Задачи селекции. Основные понятия селекции. Учение об исходном материале. Методы селекции растений, животных и микроорганизмов. Современные направления развития селекции. Биотехнология. Микробиологический синтез. Клеточная, хромосомная и генная инженерия. Проблемы биотехнологии. Л\</w:t>
      </w:r>
      <w:proofErr w:type="gramStart"/>
      <w:r w:rsidRPr="002C14FA">
        <w:rPr>
          <w:rFonts w:ascii="Times New Roman" w:hAnsi="Times New Roman" w:cs="Times New Roman"/>
        </w:rPr>
        <w:t>Р</w:t>
      </w:r>
      <w:proofErr w:type="gramEnd"/>
      <w:r w:rsidRPr="002C14FA">
        <w:rPr>
          <w:rFonts w:ascii="Times New Roman" w:hAnsi="Times New Roman" w:cs="Times New Roman"/>
        </w:rPr>
        <w:t xml:space="preserve"> «Описание фенотипов местных сортов культурных растений».</w:t>
      </w: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B11EC">
      <w:pPr>
        <w:pStyle w:val="a3"/>
        <w:rPr>
          <w:rFonts w:ascii="Times New Roman" w:hAnsi="Times New Roman" w:cs="Times New Roman"/>
        </w:rPr>
      </w:pPr>
    </w:p>
    <w:p w:rsidR="00CF1C5E" w:rsidRDefault="00CF1C5E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2C14FA" w:rsidRDefault="002C14FA" w:rsidP="003B11EC">
      <w:pPr>
        <w:jc w:val="center"/>
        <w:rPr>
          <w:b/>
          <w:sz w:val="28"/>
          <w:szCs w:val="28"/>
        </w:rPr>
      </w:pPr>
    </w:p>
    <w:p w:rsidR="00B366AF" w:rsidRDefault="003B11EC" w:rsidP="00B366AF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366AF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3B11EC" w:rsidRPr="00E25D60" w:rsidRDefault="003B11EC" w:rsidP="003B11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84" w:type="dxa"/>
        <w:tblInd w:w="108" w:type="dxa"/>
        <w:tblLayout w:type="fixed"/>
        <w:tblLook w:val="01E0"/>
      </w:tblPr>
      <w:tblGrid>
        <w:gridCol w:w="13183"/>
        <w:gridCol w:w="1701"/>
      </w:tblGrid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Название раздела, темы</w:t>
            </w:r>
          </w:p>
          <w:p w:rsidR="004F799E" w:rsidRPr="002C14FA" w:rsidRDefault="004F799E" w:rsidP="00C43FE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F799E" w:rsidRPr="002C14FA" w:rsidTr="004F799E">
        <w:trPr>
          <w:trHeight w:val="254"/>
        </w:trPr>
        <w:tc>
          <w:tcPr>
            <w:tcW w:w="14884" w:type="dxa"/>
            <w:gridSpan w:val="2"/>
          </w:tcPr>
          <w:p w:rsidR="004F799E" w:rsidRPr="002C14FA" w:rsidRDefault="004F799E" w:rsidP="00CF1C5E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Биология как наука. Методы научного познания – 5 часов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Объект изучения биологии - живая природа.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Отличительные признаки живой природы: уровневая организация и эволюция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Основные уровни организации живой природы.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799E" w:rsidRPr="002C14FA" w:rsidTr="004F799E">
        <w:tc>
          <w:tcPr>
            <w:tcW w:w="14884" w:type="dxa"/>
            <w:gridSpan w:val="2"/>
          </w:tcPr>
          <w:p w:rsidR="004F799E" w:rsidRPr="002C14FA" w:rsidRDefault="004F799E" w:rsidP="00C43FE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2. Клетка (10 часов)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DA31DD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 xml:space="preserve">Развитие знаний о клетке </w:t>
            </w:r>
            <w:r w:rsidR="00DA31DD">
              <w:rPr>
                <w:sz w:val="22"/>
                <w:szCs w:val="22"/>
              </w:rPr>
              <w:t>(Р. Гук, Р. Вирхов, К. Бэр</w:t>
            </w:r>
            <w:r w:rsidRPr="002C14FA">
              <w:rPr>
                <w:sz w:val="22"/>
                <w:szCs w:val="22"/>
              </w:rPr>
              <w:t xml:space="preserve">, М. </w:t>
            </w:r>
            <w:proofErr w:type="spellStart"/>
            <w:r w:rsidRPr="002C14FA">
              <w:rPr>
                <w:sz w:val="22"/>
                <w:szCs w:val="22"/>
              </w:rPr>
              <w:t>Ш</w:t>
            </w:r>
            <w:r w:rsidR="00DA31DD">
              <w:rPr>
                <w:sz w:val="22"/>
                <w:szCs w:val="22"/>
              </w:rPr>
              <w:t>лейден</w:t>
            </w:r>
            <w:proofErr w:type="spellEnd"/>
            <w:r w:rsidR="00DA31DD">
              <w:rPr>
                <w:sz w:val="22"/>
                <w:szCs w:val="22"/>
              </w:rPr>
              <w:t>, И Т. Шванн</w:t>
            </w:r>
            <w:r w:rsidRPr="002C14FA">
              <w:rPr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Химический состав клетки. Роль неорганических и органических веще</w:t>
            </w:r>
            <w:proofErr w:type="gramStart"/>
            <w:r w:rsidRPr="002C14FA">
              <w:rPr>
                <w:sz w:val="22"/>
                <w:szCs w:val="22"/>
              </w:rPr>
              <w:t>ств в кл</w:t>
            </w:r>
            <w:proofErr w:type="gramEnd"/>
            <w:r w:rsidRPr="002C14FA">
              <w:rPr>
                <w:sz w:val="22"/>
                <w:szCs w:val="22"/>
              </w:rPr>
              <w:t>етке и организме человека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 xml:space="preserve">Строение клетки.  Основные части и органоиды клетки, их функции; </w:t>
            </w:r>
            <w:proofErr w:type="spellStart"/>
            <w:r w:rsidRPr="002C14FA">
              <w:rPr>
                <w:sz w:val="22"/>
                <w:szCs w:val="22"/>
              </w:rPr>
              <w:t>доядерные</w:t>
            </w:r>
            <w:proofErr w:type="spellEnd"/>
            <w:r w:rsidRPr="002C14FA">
              <w:rPr>
                <w:sz w:val="22"/>
                <w:szCs w:val="22"/>
              </w:rPr>
              <w:t xml:space="preserve"> и ядерные клетки.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Вирусы - неклеточные формы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Строение и функции хромосом.  ДНК - носитель наследственной информации.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Значение постоянства числа и формы хромосом в клетках. Ген. Генетический код.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799E" w:rsidRPr="002C14FA" w:rsidTr="004F799E">
        <w:tc>
          <w:tcPr>
            <w:tcW w:w="14884" w:type="dxa"/>
            <w:gridSpan w:val="2"/>
          </w:tcPr>
          <w:p w:rsidR="004F799E" w:rsidRPr="002C14FA" w:rsidRDefault="004F799E" w:rsidP="00C43FE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3.Организм (19 часов)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Организм - единое целое. Многообразие организмов. Обмен веществ и превращения энергии - свойства живых организмов.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rPr>
          <w:trHeight w:val="249"/>
        </w:trPr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Деление клетки - основа роста, развития и размножения организмов.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Половое и бесполое размножение.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Оплодотворение, его значение.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Искусственное оплодотворение у растений и животных.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rPr>
          <w:trHeight w:val="248"/>
        </w:trPr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Индивидуальное развитие организма (онтогенез).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rPr>
          <w:trHeight w:val="271"/>
        </w:trPr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Причины нарушений развития организмов.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Индивидуальное развитие человека.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Репродуктивное здоровье.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Последствия влияния алкоголя, никотина, наркотических веществ на развитие зародыша человека.   Наследственность и изменчивость - свойства организмов.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Генетика - наука о закономерностях наследственности и изменчивости. Г. Мендель - основоположник генетики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Генетическая терминология и символика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lastRenderedPageBreak/>
              <w:t>Закономерности наследования, установленные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 xml:space="preserve"> Г. Менделем. Хромосомная теория наследственности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Современные представления о гене и геноме.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Наследственная и ненаследственная изменчивость.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Влияние мутагенов на организм человека.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43FE1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Значение генетики для медицины и селекции. Наследственные болезни человека, их причины и профилактика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799E" w:rsidRPr="002C14FA" w:rsidTr="00DA31DD">
        <w:tc>
          <w:tcPr>
            <w:tcW w:w="13183" w:type="dxa"/>
          </w:tcPr>
          <w:p w:rsidR="004F799E" w:rsidRPr="002C14FA" w:rsidRDefault="004F799E" w:rsidP="00CF1C5E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4F799E" w:rsidRPr="002C14FA" w:rsidRDefault="004F799E" w:rsidP="00C43FE1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F799E" w:rsidRDefault="004F799E" w:rsidP="003B11EC">
      <w:pPr>
        <w:jc w:val="center"/>
        <w:rPr>
          <w:b/>
          <w:sz w:val="28"/>
          <w:szCs w:val="28"/>
        </w:rPr>
      </w:pPr>
    </w:p>
    <w:p w:rsidR="003B11EC" w:rsidRPr="00DF68E2" w:rsidRDefault="00EF76C2" w:rsidP="003B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B11EC" w:rsidRPr="00DF68E2">
        <w:rPr>
          <w:b/>
          <w:sz w:val="28"/>
          <w:szCs w:val="28"/>
        </w:rPr>
        <w:t>Календарно – тематическое планирование</w:t>
      </w:r>
    </w:p>
    <w:p w:rsidR="003B11EC" w:rsidRPr="00AC7C62" w:rsidRDefault="003B11EC" w:rsidP="003B11EC">
      <w:pPr>
        <w:rPr>
          <w:b/>
        </w:rPr>
      </w:pPr>
    </w:p>
    <w:tbl>
      <w:tblPr>
        <w:tblStyle w:val="1"/>
        <w:tblW w:w="15310" w:type="dxa"/>
        <w:tblInd w:w="-318" w:type="dxa"/>
        <w:tblLayout w:type="fixed"/>
        <w:tblLook w:val="01E0"/>
      </w:tblPr>
      <w:tblGrid>
        <w:gridCol w:w="568"/>
        <w:gridCol w:w="11057"/>
        <w:gridCol w:w="992"/>
        <w:gridCol w:w="992"/>
        <w:gridCol w:w="1701"/>
      </w:tblGrid>
      <w:tr w:rsidR="00EF76C2" w:rsidRPr="002C14FA" w:rsidTr="002C14FA">
        <w:tc>
          <w:tcPr>
            <w:tcW w:w="568" w:type="dxa"/>
          </w:tcPr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="00323198" w:rsidRPr="002C14FA">
              <w:rPr>
                <w:b/>
                <w:sz w:val="22"/>
                <w:szCs w:val="22"/>
              </w:rPr>
              <w:t>п\</w:t>
            </w:r>
            <w:proofErr w:type="gramStart"/>
            <w:r w:rsidR="00323198" w:rsidRPr="002C14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057" w:type="dxa"/>
          </w:tcPr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Название раздела, темы</w:t>
            </w:r>
          </w:p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</w:tcPr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EF76C2" w:rsidRPr="002C14FA" w:rsidRDefault="00EF76C2" w:rsidP="003231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4FA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323198" w:rsidRPr="002C14FA" w:rsidTr="002C14FA">
        <w:trPr>
          <w:trHeight w:val="254"/>
        </w:trPr>
        <w:tc>
          <w:tcPr>
            <w:tcW w:w="15310" w:type="dxa"/>
            <w:gridSpan w:val="5"/>
          </w:tcPr>
          <w:p w:rsidR="00323198" w:rsidRPr="004F799E" w:rsidRDefault="00323198" w:rsidP="0032319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4F799E">
              <w:rPr>
                <w:b/>
                <w:sz w:val="24"/>
                <w:szCs w:val="24"/>
              </w:rPr>
              <w:t>Биология как наука. Методы научного познания – 5 часов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Объект изучения биологии - живая природа.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§1</w:t>
            </w:r>
            <w:r w:rsidR="00432079" w:rsidRPr="002C14FA">
              <w:rPr>
                <w:sz w:val="22"/>
                <w:szCs w:val="22"/>
              </w:rPr>
              <w:t>стр.3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Отличительные признаки живой природы: уровневая организация и эволюция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3</w:t>
            </w:r>
            <w:r w:rsidR="00432079" w:rsidRPr="002C14FA">
              <w:rPr>
                <w:sz w:val="22"/>
                <w:szCs w:val="22"/>
              </w:rPr>
              <w:t xml:space="preserve"> стр.13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Основные уровни организации живой природы.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</w:t>
            </w:r>
            <w:r w:rsidR="00432079" w:rsidRPr="002C14FA">
              <w:rPr>
                <w:sz w:val="22"/>
                <w:szCs w:val="22"/>
              </w:rPr>
              <w:t xml:space="preserve"> стр. 16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76C2" w:rsidRPr="002C14FA" w:rsidRDefault="00432079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 xml:space="preserve">§ </w:t>
            </w:r>
            <w:r w:rsidR="00EF76C2" w:rsidRPr="002C14FA">
              <w:rPr>
                <w:sz w:val="22"/>
                <w:szCs w:val="22"/>
              </w:rPr>
              <w:t>2</w:t>
            </w:r>
            <w:r w:rsidRPr="002C14FA">
              <w:rPr>
                <w:sz w:val="22"/>
                <w:szCs w:val="22"/>
              </w:rPr>
              <w:t xml:space="preserve"> стр.9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EF76C2" w:rsidRPr="004F799E" w:rsidRDefault="004F799E" w:rsidP="004F799E">
            <w:pPr>
              <w:pStyle w:val="a3"/>
              <w:rPr>
                <w:b/>
                <w:i/>
                <w:sz w:val="24"/>
                <w:szCs w:val="24"/>
              </w:rPr>
            </w:pPr>
            <w:r w:rsidRPr="004F799E">
              <w:rPr>
                <w:b/>
                <w:i/>
                <w:sz w:val="24"/>
                <w:szCs w:val="24"/>
              </w:rPr>
              <w:t>Обобщение и с</w:t>
            </w:r>
            <w:r w:rsidR="00323198" w:rsidRPr="004F799E">
              <w:rPr>
                <w:b/>
                <w:i/>
                <w:sz w:val="24"/>
                <w:szCs w:val="24"/>
              </w:rPr>
              <w:t>истематизация знаний</w:t>
            </w:r>
            <w:r w:rsidR="00EF76C2" w:rsidRPr="004F799E">
              <w:rPr>
                <w:b/>
                <w:i/>
                <w:sz w:val="24"/>
                <w:szCs w:val="24"/>
              </w:rPr>
              <w:t xml:space="preserve"> по теме: «Биология как наука. Методы научного познания».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F76C2" w:rsidRPr="002C14FA" w:rsidTr="002C14FA">
        <w:tc>
          <w:tcPr>
            <w:tcW w:w="15310" w:type="dxa"/>
            <w:gridSpan w:val="5"/>
          </w:tcPr>
          <w:p w:rsidR="00EF76C2" w:rsidRPr="004F799E" w:rsidRDefault="00EF76C2" w:rsidP="00BE61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799E">
              <w:rPr>
                <w:b/>
                <w:sz w:val="24"/>
                <w:szCs w:val="24"/>
              </w:rPr>
              <w:t>2. Клетка</w:t>
            </w:r>
            <w:r w:rsidR="00323198" w:rsidRPr="004F799E">
              <w:rPr>
                <w:b/>
                <w:sz w:val="24"/>
                <w:szCs w:val="24"/>
              </w:rPr>
              <w:t xml:space="preserve"> (10 часов)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Развитие знаний о клетке (</w:t>
            </w:r>
            <w:r w:rsidR="00DA31DD">
              <w:rPr>
                <w:sz w:val="22"/>
                <w:szCs w:val="22"/>
              </w:rPr>
              <w:t>Р. Гук, Р. Вирхов, К. Бэр</w:t>
            </w:r>
            <w:r w:rsidR="00DA31DD" w:rsidRPr="002C14FA">
              <w:rPr>
                <w:sz w:val="22"/>
                <w:szCs w:val="22"/>
              </w:rPr>
              <w:t xml:space="preserve">, М. </w:t>
            </w:r>
            <w:proofErr w:type="spellStart"/>
            <w:r w:rsidR="00DA31DD" w:rsidRPr="002C14FA">
              <w:rPr>
                <w:sz w:val="22"/>
                <w:szCs w:val="22"/>
              </w:rPr>
              <w:t>Ш</w:t>
            </w:r>
            <w:r w:rsidR="00DA31DD">
              <w:rPr>
                <w:sz w:val="22"/>
                <w:szCs w:val="22"/>
              </w:rPr>
              <w:t>лейден</w:t>
            </w:r>
            <w:proofErr w:type="spellEnd"/>
            <w:r w:rsidR="00DA31DD">
              <w:rPr>
                <w:sz w:val="22"/>
                <w:szCs w:val="22"/>
              </w:rPr>
              <w:t>, И Т. Шванн</w:t>
            </w:r>
            <w:r w:rsidR="00DA31DD" w:rsidRPr="002C14FA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5</w:t>
            </w:r>
            <w:r w:rsidR="00432079" w:rsidRPr="002C14FA">
              <w:rPr>
                <w:sz w:val="22"/>
                <w:szCs w:val="22"/>
              </w:rPr>
              <w:t xml:space="preserve"> стр. 22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6</w:t>
            </w:r>
            <w:r w:rsidR="00432079" w:rsidRPr="002C14FA">
              <w:rPr>
                <w:sz w:val="22"/>
                <w:szCs w:val="22"/>
              </w:rPr>
              <w:t xml:space="preserve"> стр. 26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Химический состав клетки. Роль неорганических и органических веще</w:t>
            </w:r>
            <w:proofErr w:type="gramStart"/>
            <w:r w:rsidRPr="004F799E">
              <w:rPr>
                <w:sz w:val="24"/>
                <w:szCs w:val="24"/>
              </w:rPr>
              <w:t>ств в кл</w:t>
            </w:r>
            <w:proofErr w:type="gramEnd"/>
            <w:r w:rsidRPr="004F799E">
              <w:rPr>
                <w:sz w:val="24"/>
                <w:szCs w:val="24"/>
              </w:rPr>
              <w:t>етке и организме человека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432079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§7,</w:t>
            </w:r>
            <w:r w:rsidR="00EF76C2" w:rsidRPr="002C14FA">
              <w:rPr>
                <w:sz w:val="22"/>
                <w:szCs w:val="22"/>
              </w:rPr>
              <w:t>13</w:t>
            </w:r>
            <w:r w:rsidRPr="002C14FA">
              <w:rPr>
                <w:sz w:val="22"/>
                <w:szCs w:val="22"/>
              </w:rPr>
              <w:t xml:space="preserve"> стр. 29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 xml:space="preserve">Строение клетки.  Основные части и органоиды клетки, их функции; </w:t>
            </w:r>
            <w:proofErr w:type="spellStart"/>
            <w:r w:rsidRPr="004F799E">
              <w:rPr>
                <w:sz w:val="24"/>
                <w:szCs w:val="24"/>
              </w:rPr>
              <w:t>доядерные</w:t>
            </w:r>
            <w:proofErr w:type="spellEnd"/>
            <w:r w:rsidRPr="004F799E">
              <w:rPr>
                <w:sz w:val="24"/>
                <w:szCs w:val="24"/>
              </w:rPr>
              <w:t xml:space="preserve"> и ядерные клетки.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432079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EF76C2" w:rsidRPr="002C14FA">
              <w:rPr>
                <w:sz w:val="22"/>
                <w:szCs w:val="22"/>
              </w:rPr>
              <w:t>14</w:t>
            </w:r>
            <w:r w:rsidRPr="002C14FA">
              <w:rPr>
                <w:sz w:val="22"/>
                <w:szCs w:val="22"/>
              </w:rPr>
              <w:t xml:space="preserve">, </w:t>
            </w:r>
            <w:r w:rsidR="00EF76C2" w:rsidRPr="002C14FA">
              <w:rPr>
                <w:sz w:val="22"/>
                <w:szCs w:val="22"/>
              </w:rPr>
              <w:t>18</w:t>
            </w:r>
            <w:r w:rsidRPr="002C14FA">
              <w:rPr>
                <w:sz w:val="22"/>
                <w:szCs w:val="22"/>
              </w:rPr>
              <w:t xml:space="preserve"> стр. 55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Вирусы - неклеточные формы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20</w:t>
            </w:r>
            <w:r w:rsidR="00432079" w:rsidRPr="002C14FA">
              <w:rPr>
                <w:sz w:val="22"/>
                <w:szCs w:val="22"/>
              </w:rPr>
              <w:t xml:space="preserve"> стр. 78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Строение и функции хромосом.  ДНК - носитель наследственной информации.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26</w:t>
            </w:r>
            <w:r w:rsidR="00432079" w:rsidRPr="002C14FA">
              <w:rPr>
                <w:sz w:val="22"/>
                <w:szCs w:val="22"/>
              </w:rPr>
              <w:t xml:space="preserve"> стр.95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Значение постоянства числа и формы хромосом в клетках. Ген. Генетический код.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26</w:t>
            </w:r>
            <w:r w:rsidR="00432079" w:rsidRPr="002C14FA">
              <w:rPr>
                <w:sz w:val="22"/>
                <w:szCs w:val="22"/>
              </w:rPr>
              <w:t xml:space="preserve"> стр. 95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  <w:r w:rsidR="004F799E" w:rsidRPr="004F799E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EF76C2" w:rsidRPr="004F799E" w:rsidRDefault="004F799E" w:rsidP="004F799E">
            <w:pPr>
              <w:pStyle w:val="a3"/>
              <w:rPr>
                <w:b/>
                <w:i/>
                <w:sz w:val="24"/>
                <w:szCs w:val="24"/>
              </w:rPr>
            </w:pPr>
            <w:r w:rsidRPr="004F799E">
              <w:rPr>
                <w:b/>
                <w:i/>
                <w:sz w:val="24"/>
                <w:szCs w:val="24"/>
              </w:rPr>
              <w:t>Обобщение и с</w:t>
            </w:r>
            <w:r w:rsidR="00323198" w:rsidRPr="004F799E">
              <w:rPr>
                <w:b/>
                <w:i/>
                <w:sz w:val="24"/>
                <w:szCs w:val="24"/>
              </w:rPr>
              <w:t xml:space="preserve">истематизация знаний по теме: </w:t>
            </w:r>
            <w:r w:rsidR="00EF76C2" w:rsidRPr="004F799E">
              <w:rPr>
                <w:b/>
                <w:i/>
                <w:sz w:val="24"/>
                <w:szCs w:val="24"/>
              </w:rPr>
              <w:t xml:space="preserve"> «Клетка». 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23198" w:rsidRPr="002C14FA" w:rsidTr="002C14FA">
        <w:tc>
          <w:tcPr>
            <w:tcW w:w="15310" w:type="dxa"/>
            <w:gridSpan w:val="5"/>
          </w:tcPr>
          <w:p w:rsidR="00323198" w:rsidRPr="004F799E" w:rsidRDefault="00323198" w:rsidP="00BE61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799E">
              <w:rPr>
                <w:b/>
                <w:sz w:val="24"/>
                <w:szCs w:val="24"/>
              </w:rPr>
              <w:t>3.Организм (</w:t>
            </w:r>
            <w:r w:rsidR="00BE6104" w:rsidRPr="004F799E">
              <w:rPr>
                <w:b/>
                <w:sz w:val="24"/>
                <w:szCs w:val="24"/>
              </w:rPr>
              <w:t>19</w:t>
            </w:r>
            <w:r w:rsidRPr="004F799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  <w:r w:rsidR="004F799E" w:rsidRPr="004F799E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 xml:space="preserve">Организм - единое целое. </w:t>
            </w:r>
            <w:r w:rsidR="00323198" w:rsidRPr="004F799E">
              <w:rPr>
                <w:sz w:val="24"/>
                <w:szCs w:val="24"/>
              </w:rPr>
              <w:t>Многообразие организмов</w:t>
            </w:r>
            <w:r w:rsidRPr="004F799E">
              <w:rPr>
                <w:sz w:val="24"/>
                <w:szCs w:val="24"/>
              </w:rPr>
              <w:t>. Обмен веществ и превращения энергии - свойства живых организмов.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EF76C2" w:rsidRPr="002C14FA">
              <w:rPr>
                <w:sz w:val="22"/>
                <w:szCs w:val="22"/>
              </w:rPr>
              <w:t>21-22</w:t>
            </w:r>
            <w:r w:rsidR="00432079" w:rsidRPr="002C14FA">
              <w:rPr>
                <w:sz w:val="22"/>
                <w:szCs w:val="22"/>
              </w:rPr>
              <w:t xml:space="preserve"> стр. 81</w:t>
            </w:r>
          </w:p>
        </w:tc>
      </w:tr>
      <w:tr w:rsidR="00323198" w:rsidRPr="002C14FA" w:rsidTr="002C14FA">
        <w:trPr>
          <w:trHeight w:val="249"/>
        </w:trPr>
        <w:tc>
          <w:tcPr>
            <w:tcW w:w="568" w:type="dxa"/>
          </w:tcPr>
          <w:p w:rsidR="00323198" w:rsidRPr="004F799E" w:rsidRDefault="00323198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  <w:r w:rsidR="004F799E" w:rsidRPr="004F799E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323198" w:rsidRPr="004F799E" w:rsidRDefault="00323198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Деление клетки - основа роста, развития и размножения организмов.</w:t>
            </w:r>
          </w:p>
        </w:tc>
        <w:tc>
          <w:tcPr>
            <w:tcW w:w="992" w:type="dxa"/>
          </w:tcPr>
          <w:p w:rsidR="00323198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3198" w:rsidRPr="002C14FA" w:rsidRDefault="00323198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3198" w:rsidRPr="002C14FA" w:rsidRDefault="00BE6104" w:rsidP="00432079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323198" w:rsidRPr="002C14FA">
              <w:rPr>
                <w:sz w:val="22"/>
                <w:szCs w:val="22"/>
              </w:rPr>
              <w:t>28</w:t>
            </w:r>
            <w:r w:rsidR="00432079" w:rsidRPr="002C14FA">
              <w:rPr>
                <w:sz w:val="22"/>
                <w:szCs w:val="22"/>
              </w:rPr>
              <w:t>-</w:t>
            </w:r>
            <w:r w:rsidR="00323198" w:rsidRPr="002C14FA">
              <w:rPr>
                <w:sz w:val="22"/>
                <w:szCs w:val="22"/>
              </w:rPr>
              <w:t>30</w:t>
            </w:r>
            <w:r w:rsidR="00432079" w:rsidRPr="002C14FA">
              <w:rPr>
                <w:sz w:val="22"/>
                <w:szCs w:val="22"/>
              </w:rPr>
              <w:t xml:space="preserve"> стр.108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  <w:r w:rsidR="004F799E" w:rsidRPr="004F799E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Половое и бесполое размножение.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432079" w:rsidP="00432079">
            <w:pPr>
              <w:pStyle w:val="a3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EF76C2" w:rsidRPr="002C14FA">
              <w:rPr>
                <w:sz w:val="22"/>
                <w:szCs w:val="22"/>
              </w:rPr>
              <w:t>31-32</w:t>
            </w:r>
            <w:r w:rsidRPr="002C14FA">
              <w:rPr>
                <w:sz w:val="22"/>
                <w:szCs w:val="22"/>
              </w:rPr>
              <w:t>стр. 116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</w:t>
            </w:r>
            <w:r w:rsidR="004F799E" w:rsidRPr="004F799E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Оплодотворение, его значение.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EF76C2" w:rsidRPr="002C14FA">
              <w:rPr>
                <w:sz w:val="22"/>
                <w:szCs w:val="22"/>
              </w:rPr>
              <w:t>34-35</w:t>
            </w:r>
            <w:r w:rsidR="00432079" w:rsidRPr="002C14FA">
              <w:rPr>
                <w:sz w:val="22"/>
                <w:szCs w:val="22"/>
              </w:rPr>
              <w:t xml:space="preserve"> стр.125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EF76C2" w:rsidRPr="004F799E" w:rsidRDefault="00323198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Искусственное оплодотворение у растений и животных</w:t>
            </w:r>
            <w:r w:rsidR="00EF76C2" w:rsidRPr="004F79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15</w:t>
            </w:r>
            <w:r w:rsidR="00432079" w:rsidRPr="002C14FA">
              <w:rPr>
                <w:sz w:val="22"/>
                <w:szCs w:val="22"/>
              </w:rPr>
              <w:t xml:space="preserve"> стр.61</w:t>
            </w:r>
          </w:p>
        </w:tc>
      </w:tr>
      <w:tr w:rsidR="00EF76C2" w:rsidRPr="002C14FA" w:rsidTr="002C14FA">
        <w:trPr>
          <w:trHeight w:val="248"/>
        </w:trPr>
        <w:tc>
          <w:tcPr>
            <w:tcW w:w="568" w:type="dxa"/>
          </w:tcPr>
          <w:p w:rsidR="00EF76C2" w:rsidRPr="004F799E" w:rsidRDefault="004F799E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16</w:t>
            </w:r>
            <w:r w:rsidR="00432079" w:rsidRPr="002C14FA">
              <w:rPr>
                <w:sz w:val="22"/>
                <w:szCs w:val="22"/>
              </w:rPr>
              <w:t>стр.64</w:t>
            </w:r>
          </w:p>
        </w:tc>
      </w:tr>
      <w:tr w:rsidR="00323198" w:rsidRPr="002C14FA" w:rsidTr="002C14FA">
        <w:trPr>
          <w:trHeight w:val="271"/>
        </w:trPr>
        <w:tc>
          <w:tcPr>
            <w:tcW w:w="568" w:type="dxa"/>
          </w:tcPr>
          <w:p w:rsidR="00323198" w:rsidRPr="004F799E" w:rsidRDefault="00323198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0</w:t>
            </w:r>
          </w:p>
        </w:tc>
        <w:tc>
          <w:tcPr>
            <w:tcW w:w="11057" w:type="dxa"/>
          </w:tcPr>
          <w:p w:rsidR="00323198" w:rsidRPr="004F799E" w:rsidRDefault="00323198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Причины нарушений развития организмов.</w:t>
            </w:r>
          </w:p>
        </w:tc>
        <w:tc>
          <w:tcPr>
            <w:tcW w:w="992" w:type="dxa"/>
          </w:tcPr>
          <w:p w:rsidR="00323198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3198" w:rsidRPr="002C14FA" w:rsidRDefault="00323198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3198" w:rsidRPr="002C14FA" w:rsidRDefault="00323198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17</w:t>
            </w:r>
            <w:r w:rsidR="00432079" w:rsidRPr="002C14FA">
              <w:rPr>
                <w:sz w:val="22"/>
                <w:szCs w:val="22"/>
              </w:rPr>
              <w:t xml:space="preserve"> стр.68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lastRenderedPageBreak/>
              <w:t>2</w:t>
            </w:r>
            <w:r w:rsidR="004F799E" w:rsidRPr="004F799E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Индивидуальное развитие человека.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36,37</w:t>
            </w:r>
            <w:r w:rsidR="00432079" w:rsidRPr="002C14FA">
              <w:rPr>
                <w:sz w:val="22"/>
                <w:szCs w:val="22"/>
              </w:rPr>
              <w:t>стр.131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Репродуктивное здоровье.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33,34</w:t>
            </w:r>
            <w:r w:rsidR="00432079" w:rsidRPr="002C14FA">
              <w:rPr>
                <w:sz w:val="22"/>
                <w:szCs w:val="22"/>
              </w:rPr>
              <w:t xml:space="preserve"> стр.122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Последствия влияния алкоголя, никотина, наркотических веществ на развитие зародыша человека.</w:t>
            </w:r>
            <w:r w:rsidR="00323198" w:rsidRPr="004F799E">
              <w:rPr>
                <w:sz w:val="24"/>
                <w:szCs w:val="24"/>
              </w:rPr>
              <w:t xml:space="preserve">   </w:t>
            </w:r>
            <w:r w:rsidRPr="004F799E">
              <w:rPr>
                <w:sz w:val="24"/>
                <w:szCs w:val="24"/>
              </w:rPr>
              <w:t>Наследственность и изменчивость - свойства организмов.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35</w:t>
            </w:r>
            <w:r w:rsidR="00432079" w:rsidRPr="002C14FA">
              <w:rPr>
                <w:sz w:val="22"/>
                <w:szCs w:val="22"/>
              </w:rPr>
              <w:t xml:space="preserve"> стр. 129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Генетика - наука о закономерностях наследственности и изменчивости. Г. Мендель - основоположник генетики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</w:t>
            </w:r>
            <w:r w:rsidR="00EF76C2" w:rsidRPr="002C14FA">
              <w:rPr>
                <w:sz w:val="22"/>
                <w:szCs w:val="22"/>
              </w:rPr>
              <w:t>38</w:t>
            </w:r>
            <w:r w:rsidR="00432079" w:rsidRPr="002C14FA">
              <w:rPr>
                <w:sz w:val="22"/>
                <w:szCs w:val="22"/>
              </w:rPr>
              <w:t xml:space="preserve"> стр. 140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Генетическая терминология и символика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39</w:t>
            </w:r>
            <w:r w:rsidR="00432079" w:rsidRPr="002C14FA">
              <w:rPr>
                <w:sz w:val="22"/>
                <w:szCs w:val="22"/>
              </w:rPr>
              <w:t xml:space="preserve"> стр. 142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Закономерности наследования, установленные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40,41</w:t>
            </w:r>
            <w:r w:rsidR="00432079" w:rsidRPr="002C14FA">
              <w:rPr>
                <w:sz w:val="22"/>
                <w:szCs w:val="22"/>
              </w:rPr>
              <w:t xml:space="preserve"> стр. 146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</w:t>
            </w:r>
            <w:r w:rsidR="004F799E" w:rsidRPr="004F799E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 xml:space="preserve"> Г. Менделем. </w:t>
            </w:r>
            <w:r w:rsidR="00323198" w:rsidRPr="004F799E">
              <w:rPr>
                <w:sz w:val="24"/>
                <w:szCs w:val="24"/>
              </w:rPr>
              <w:t>Хромосом</w:t>
            </w:r>
            <w:r w:rsidR="00BE6104" w:rsidRPr="004F799E">
              <w:rPr>
                <w:sz w:val="24"/>
                <w:szCs w:val="24"/>
              </w:rPr>
              <w:t>ная теория наслед</w:t>
            </w:r>
            <w:r w:rsidR="00323198" w:rsidRPr="004F799E">
              <w:rPr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41,42</w:t>
            </w:r>
            <w:r w:rsidR="00432079" w:rsidRPr="002C14FA">
              <w:rPr>
                <w:sz w:val="22"/>
                <w:szCs w:val="22"/>
              </w:rPr>
              <w:t xml:space="preserve"> стр. 149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4F799E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44,45</w:t>
            </w:r>
            <w:r w:rsidR="00432079" w:rsidRPr="002C14FA">
              <w:rPr>
                <w:sz w:val="22"/>
                <w:szCs w:val="22"/>
              </w:rPr>
              <w:t xml:space="preserve"> стр. 157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4F799E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29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46</w:t>
            </w:r>
            <w:r w:rsidR="00432079" w:rsidRPr="002C14FA">
              <w:rPr>
                <w:sz w:val="22"/>
                <w:szCs w:val="22"/>
              </w:rPr>
              <w:t xml:space="preserve"> стр. 163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</w:t>
            </w:r>
            <w:r w:rsidR="004F799E" w:rsidRPr="004F799E">
              <w:rPr>
                <w:sz w:val="24"/>
                <w:szCs w:val="24"/>
              </w:rPr>
              <w:t>0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Влияние мутагенов на организм человека.</w:t>
            </w:r>
          </w:p>
        </w:tc>
        <w:tc>
          <w:tcPr>
            <w:tcW w:w="992" w:type="dxa"/>
          </w:tcPr>
          <w:p w:rsidR="00BE6104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47,48</w:t>
            </w:r>
            <w:r w:rsidR="00432079" w:rsidRPr="002C14FA">
              <w:rPr>
                <w:sz w:val="22"/>
                <w:szCs w:val="22"/>
              </w:rPr>
              <w:t xml:space="preserve"> стр. 167</w:t>
            </w:r>
            <w:r w:rsidR="00041AFC" w:rsidRPr="002C14FA">
              <w:rPr>
                <w:sz w:val="22"/>
                <w:szCs w:val="22"/>
              </w:rPr>
              <w:t xml:space="preserve"> </w:t>
            </w:r>
          </w:p>
        </w:tc>
      </w:tr>
      <w:tr w:rsidR="00EF76C2" w:rsidRPr="002C14FA" w:rsidTr="002C14FA">
        <w:tc>
          <w:tcPr>
            <w:tcW w:w="568" w:type="dxa"/>
          </w:tcPr>
          <w:p w:rsidR="00EF76C2" w:rsidRPr="004F799E" w:rsidRDefault="00EF76C2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</w:t>
            </w:r>
            <w:r w:rsidR="004F799E" w:rsidRPr="004F799E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EF76C2" w:rsidRPr="004F799E" w:rsidRDefault="00EF76C2" w:rsidP="00BE6104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Значение генетики для медицины и селекции. Наследственные болезни человека, их причины и профилактика</w:t>
            </w:r>
          </w:p>
        </w:tc>
        <w:tc>
          <w:tcPr>
            <w:tcW w:w="992" w:type="dxa"/>
          </w:tcPr>
          <w:p w:rsidR="00EF76C2" w:rsidRPr="002C14FA" w:rsidRDefault="00BE6104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76C2" w:rsidRPr="002C14FA" w:rsidRDefault="00EF76C2" w:rsidP="00BE6104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 xml:space="preserve">§ </w:t>
            </w:r>
            <w:r w:rsidR="00041AFC" w:rsidRPr="002C14FA">
              <w:rPr>
                <w:sz w:val="22"/>
                <w:szCs w:val="22"/>
              </w:rPr>
              <w:t>49-</w:t>
            </w:r>
            <w:r w:rsidRPr="002C14FA">
              <w:rPr>
                <w:sz w:val="22"/>
                <w:szCs w:val="22"/>
              </w:rPr>
              <w:t>51</w:t>
            </w:r>
            <w:r w:rsidR="00041AFC" w:rsidRPr="002C14FA">
              <w:rPr>
                <w:sz w:val="22"/>
                <w:szCs w:val="22"/>
              </w:rPr>
              <w:t xml:space="preserve"> стр.176</w:t>
            </w:r>
          </w:p>
        </w:tc>
      </w:tr>
      <w:tr w:rsidR="004F799E" w:rsidRPr="002C14FA" w:rsidTr="002C14FA">
        <w:tc>
          <w:tcPr>
            <w:tcW w:w="568" w:type="dxa"/>
          </w:tcPr>
          <w:p w:rsidR="004F799E" w:rsidRPr="004F799E" w:rsidRDefault="004F799E" w:rsidP="00323198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32</w:t>
            </w:r>
          </w:p>
        </w:tc>
        <w:tc>
          <w:tcPr>
            <w:tcW w:w="11057" w:type="dxa"/>
          </w:tcPr>
          <w:p w:rsidR="004F799E" w:rsidRPr="004F799E" w:rsidRDefault="004F799E" w:rsidP="00BE6104">
            <w:pPr>
              <w:pStyle w:val="a3"/>
              <w:rPr>
                <w:b/>
                <w:i/>
                <w:sz w:val="24"/>
                <w:szCs w:val="24"/>
              </w:rPr>
            </w:pPr>
            <w:r w:rsidRPr="004F799E">
              <w:rPr>
                <w:b/>
                <w:i/>
                <w:sz w:val="24"/>
                <w:szCs w:val="24"/>
              </w:rPr>
              <w:t>Обобщение и систематизация знаний за курс 10 класса</w:t>
            </w:r>
          </w:p>
        </w:tc>
        <w:tc>
          <w:tcPr>
            <w:tcW w:w="992" w:type="dxa"/>
          </w:tcPr>
          <w:p w:rsidR="004F799E" w:rsidRPr="002C14FA" w:rsidRDefault="004F799E" w:rsidP="00BE6104">
            <w:pPr>
              <w:pStyle w:val="a3"/>
              <w:jc w:val="center"/>
            </w:pPr>
          </w:p>
        </w:tc>
        <w:tc>
          <w:tcPr>
            <w:tcW w:w="992" w:type="dxa"/>
          </w:tcPr>
          <w:p w:rsidR="004F799E" w:rsidRPr="002C14FA" w:rsidRDefault="004F799E" w:rsidP="00BE6104">
            <w:pPr>
              <w:pStyle w:val="a3"/>
              <w:jc w:val="center"/>
            </w:pPr>
          </w:p>
        </w:tc>
        <w:tc>
          <w:tcPr>
            <w:tcW w:w="1701" w:type="dxa"/>
          </w:tcPr>
          <w:p w:rsidR="004F799E" w:rsidRPr="002C14FA" w:rsidRDefault="004F799E" w:rsidP="00BE6104">
            <w:pPr>
              <w:pStyle w:val="a3"/>
              <w:jc w:val="center"/>
            </w:pPr>
          </w:p>
        </w:tc>
      </w:tr>
      <w:tr w:rsidR="004F799E" w:rsidRPr="002C14FA" w:rsidTr="002C14FA">
        <w:tc>
          <w:tcPr>
            <w:tcW w:w="568" w:type="dxa"/>
          </w:tcPr>
          <w:p w:rsidR="004F799E" w:rsidRPr="004F799E" w:rsidRDefault="004F799E" w:rsidP="002F2295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33</w:t>
            </w:r>
          </w:p>
        </w:tc>
        <w:tc>
          <w:tcPr>
            <w:tcW w:w="11057" w:type="dxa"/>
          </w:tcPr>
          <w:p w:rsidR="004F799E" w:rsidRPr="004F799E" w:rsidRDefault="004F799E" w:rsidP="002F2295">
            <w:pPr>
              <w:pStyle w:val="a3"/>
              <w:rPr>
                <w:b/>
                <w:i/>
                <w:sz w:val="24"/>
                <w:szCs w:val="24"/>
              </w:rPr>
            </w:pPr>
            <w:r w:rsidRPr="004F799E">
              <w:rPr>
                <w:b/>
                <w:i/>
                <w:sz w:val="24"/>
                <w:szCs w:val="24"/>
                <w:highlight w:val="yellow"/>
              </w:rPr>
              <w:t>Л. Р. № 1. 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992" w:type="dxa"/>
          </w:tcPr>
          <w:p w:rsidR="004F799E" w:rsidRPr="002C14FA" w:rsidRDefault="004F799E" w:rsidP="002F229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F799E" w:rsidRPr="002C14FA" w:rsidRDefault="004F799E" w:rsidP="002F229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99E" w:rsidRPr="002C14FA" w:rsidRDefault="004F799E" w:rsidP="002F2295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§19 стр. 75</w:t>
            </w:r>
          </w:p>
        </w:tc>
      </w:tr>
      <w:tr w:rsidR="004F799E" w:rsidRPr="002C14FA" w:rsidTr="002C14FA">
        <w:tc>
          <w:tcPr>
            <w:tcW w:w="568" w:type="dxa"/>
          </w:tcPr>
          <w:p w:rsidR="004F799E" w:rsidRPr="004F799E" w:rsidRDefault="004F799E" w:rsidP="002F2295">
            <w:pPr>
              <w:pStyle w:val="a3"/>
              <w:rPr>
                <w:sz w:val="24"/>
                <w:szCs w:val="24"/>
              </w:rPr>
            </w:pPr>
            <w:r w:rsidRPr="004F799E">
              <w:rPr>
                <w:sz w:val="24"/>
                <w:szCs w:val="24"/>
              </w:rPr>
              <w:t>34</w:t>
            </w:r>
          </w:p>
        </w:tc>
        <w:tc>
          <w:tcPr>
            <w:tcW w:w="11057" w:type="dxa"/>
          </w:tcPr>
          <w:p w:rsidR="004F799E" w:rsidRPr="004F799E" w:rsidRDefault="004F799E" w:rsidP="002F2295">
            <w:pPr>
              <w:pStyle w:val="a3"/>
              <w:rPr>
                <w:sz w:val="24"/>
                <w:szCs w:val="24"/>
              </w:rPr>
            </w:pPr>
            <w:r w:rsidRPr="004F799E">
              <w:rPr>
                <w:b/>
                <w:i/>
                <w:sz w:val="24"/>
                <w:szCs w:val="24"/>
                <w:highlight w:val="yellow"/>
              </w:rPr>
              <w:t>Л. Р. №2 «Сравнение строения клеток растений и животных; приготовление и описание микропрепаратов клеток растений»</w:t>
            </w:r>
          </w:p>
        </w:tc>
        <w:tc>
          <w:tcPr>
            <w:tcW w:w="992" w:type="dxa"/>
          </w:tcPr>
          <w:p w:rsidR="004F799E" w:rsidRPr="002C14FA" w:rsidRDefault="004F799E" w:rsidP="002F229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C14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F799E" w:rsidRPr="002C14FA" w:rsidRDefault="004F799E" w:rsidP="002F229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99E" w:rsidRPr="002C14FA" w:rsidRDefault="004F799E" w:rsidP="002F2295">
            <w:pPr>
              <w:pStyle w:val="a3"/>
              <w:jc w:val="center"/>
              <w:rPr>
                <w:sz w:val="22"/>
                <w:szCs w:val="22"/>
              </w:rPr>
            </w:pPr>
            <w:r w:rsidRPr="002C14FA">
              <w:rPr>
                <w:sz w:val="22"/>
                <w:szCs w:val="22"/>
              </w:rPr>
              <w:t>§ 19 стр.95</w:t>
            </w:r>
          </w:p>
        </w:tc>
      </w:tr>
    </w:tbl>
    <w:p w:rsidR="003B11EC" w:rsidRPr="002C14FA" w:rsidRDefault="003B11EC" w:rsidP="00323198">
      <w:pPr>
        <w:pStyle w:val="a3"/>
        <w:rPr>
          <w:rFonts w:ascii="Times New Roman" w:hAnsi="Times New Roman" w:cs="Times New Roman"/>
        </w:rPr>
      </w:pPr>
    </w:p>
    <w:p w:rsidR="003B11EC" w:rsidRPr="002C14FA" w:rsidRDefault="003B11EC" w:rsidP="00323198">
      <w:pPr>
        <w:pStyle w:val="a3"/>
        <w:rPr>
          <w:rFonts w:ascii="Times New Roman" w:hAnsi="Times New Roman" w:cs="Times New Roman"/>
        </w:rPr>
      </w:pPr>
    </w:p>
    <w:sectPr w:rsidR="003B11EC" w:rsidRPr="002C14FA" w:rsidSect="00BE6104">
      <w:pgSz w:w="16838" w:h="11906" w:orient="landscape"/>
      <w:pgMar w:top="567" w:right="1134" w:bottom="568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62979"/>
    <w:multiLevelType w:val="hybridMultilevel"/>
    <w:tmpl w:val="58A62C1C"/>
    <w:lvl w:ilvl="0" w:tplc="94924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1EC"/>
    <w:rsid w:val="00041AFC"/>
    <w:rsid w:val="00146129"/>
    <w:rsid w:val="00266C30"/>
    <w:rsid w:val="002C14FA"/>
    <w:rsid w:val="00323198"/>
    <w:rsid w:val="003B11EC"/>
    <w:rsid w:val="00421ECD"/>
    <w:rsid w:val="00432079"/>
    <w:rsid w:val="004E0C87"/>
    <w:rsid w:val="004F799E"/>
    <w:rsid w:val="005D2154"/>
    <w:rsid w:val="00846EC4"/>
    <w:rsid w:val="008B33CF"/>
    <w:rsid w:val="009277FE"/>
    <w:rsid w:val="009F58C1"/>
    <w:rsid w:val="00B366AF"/>
    <w:rsid w:val="00B37843"/>
    <w:rsid w:val="00B716CF"/>
    <w:rsid w:val="00BE6104"/>
    <w:rsid w:val="00CC2709"/>
    <w:rsid w:val="00CF1C5E"/>
    <w:rsid w:val="00D71334"/>
    <w:rsid w:val="00DA31DD"/>
    <w:rsid w:val="00DD4823"/>
    <w:rsid w:val="00E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1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1EC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3B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DD4823"/>
    <w:pPr>
      <w:suppressAutoHyphens/>
      <w:spacing w:after="120"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D482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2017-09-13T05:06:00Z</cp:lastPrinted>
  <dcterms:created xsi:type="dcterms:W3CDTF">2016-08-07T10:42:00Z</dcterms:created>
  <dcterms:modified xsi:type="dcterms:W3CDTF">2017-09-13T05:06:00Z</dcterms:modified>
</cp:coreProperties>
</file>