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9E" w:rsidRDefault="00A25F9E" w:rsidP="00A25F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25F9E" w:rsidRDefault="00A25F9E" w:rsidP="00EF29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Аннотац</w:t>
      </w:r>
      <w:r w:rsidR="00DC2637">
        <w:rPr>
          <w:color w:val="000000"/>
        </w:rPr>
        <w:t>ия к рабочим программам по ИЗО в 6,7,8</w:t>
      </w:r>
      <w:r>
        <w:rPr>
          <w:color w:val="000000"/>
        </w:rPr>
        <w:t xml:space="preserve"> классах</w:t>
      </w:r>
    </w:p>
    <w:p w:rsidR="00A25F9E" w:rsidRDefault="00A25F9E" w:rsidP="00A25F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a4"/>
        <w:tblW w:w="0" w:type="auto"/>
        <w:tblLook w:val="04A0"/>
      </w:tblPr>
      <w:tblGrid>
        <w:gridCol w:w="1914"/>
        <w:gridCol w:w="7657"/>
      </w:tblGrid>
      <w:tr w:rsidR="00A25F9E" w:rsidTr="00952F26">
        <w:tc>
          <w:tcPr>
            <w:tcW w:w="2689" w:type="dxa"/>
          </w:tcPr>
          <w:p w:rsidR="00A25F9E" w:rsidRDefault="00A25F9E" w:rsidP="00952F2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Название учебного предмета</w:t>
            </w:r>
          </w:p>
        </w:tc>
        <w:tc>
          <w:tcPr>
            <w:tcW w:w="6656" w:type="dxa"/>
          </w:tcPr>
          <w:p w:rsidR="00A25F9E" w:rsidRDefault="00EF2912" w:rsidP="00952F2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ИЗО</w:t>
            </w:r>
          </w:p>
        </w:tc>
      </w:tr>
      <w:tr w:rsidR="00A25F9E" w:rsidTr="00952F26">
        <w:tc>
          <w:tcPr>
            <w:tcW w:w="2689" w:type="dxa"/>
          </w:tcPr>
          <w:p w:rsidR="00A25F9E" w:rsidRDefault="00A25F9E" w:rsidP="00952F2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Класс</w:t>
            </w:r>
          </w:p>
        </w:tc>
        <w:tc>
          <w:tcPr>
            <w:tcW w:w="6656" w:type="dxa"/>
          </w:tcPr>
          <w:p w:rsidR="00A25F9E" w:rsidRDefault="00EF2912" w:rsidP="00952F2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6-7-8</w:t>
            </w:r>
          </w:p>
        </w:tc>
      </w:tr>
      <w:tr w:rsidR="00A25F9E" w:rsidTr="00952F26">
        <w:tc>
          <w:tcPr>
            <w:tcW w:w="2689" w:type="dxa"/>
          </w:tcPr>
          <w:p w:rsidR="00A25F9E" w:rsidRDefault="00A25F9E" w:rsidP="00952F2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Количество часов</w:t>
            </w:r>
          </w:p>
        </w:tc>
        <w:tc>
          <w:tcPr>
            <w:tcW w:w="6656" w:type="dxa"/>
          </w:tcPr>
          <w:p w:rsidR="00A25F9E" w:rsidRDefault="00EF2912" w:rsidP="00952F2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34 (1час в неделю)</w:t>
            </w:r>
          </w:p>
        </w:tc>
      </w:tr>
      <w:tr w:rsidR="00A25F9E" w:rsidTr="00952F26">
        <w:tc>
          <w:tcPr>
            <w:tcW w:w="2689" w:type="dxa"/>
          </w:tcPr>
          <w:p w:rsidR="00A25F9E" w:rsidRDefault="00A25F9E" w:rsidP="00952F2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Перечень документов, на основе которых составлена рабочая программа</w:t>
            </w:r>
          </w:p>
        </w:tc>
        <w:tc>
          <w:tcPr>
            <w:tcW w:w="6656" w:type="dxa"/>
          </w:tcPr>
          <w:p w:rsidR="00790C86" w:rsidRPr="00790C86" w:rsidRDefault="00790C86" w:rsidP="00790C86">
            <w:pPr>
              <w:rPr>
                <w:rFonts w:ascii="Times New Roman" w:hAnsi="Times New Roman" w:cs="Times New Roman"/>
              </w:rPr>
            </w:pPr>
            <w:r w:rsidRPr="00790C86">
              <w:rPr>
                <w:rFonts w:ascii="Times New Roman" w:hAnsi="Times New Roman" w:cs="Times New Roman"/>
              </w:rPr>
              <w:t> Реализация программы обеспечивается нормативными документами:</w:t>
            </w:r>
          </w:p>
          <w:p w:rsidR="00790C86" w:rsidRPr="00790C86" w:rsidRDefault="006B6317" w:rsidP="00790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1.Федеральный закон от 29 дека</w:t>
            </w:r>
            <w:r w:rsidR="00790C86" w:rsidRPr="00790C86">
              <w:rPr>
                <w:rFonts w:ascii="Times New Roman" w:hAnsi="Times New Roman" w:cs="Times New Roman"/>
              </w:rPr>
              <w:t>бря 2012 г № 273 –ФЗ  «Об образовании в Российской Федерации»;</w:t>
            </w:r>
          </w:p>
          <w:p w:rsidR="00790C86" w:rsidRPr="00790C86" w:rsidRDefault="00790C86" w:rsidP="00790C86">
            <w:pPr>
              <w:rPr>
                <w:rFonts w:ascii="Times New Roman" w:hAnsi="Times New Roman" w:cs="Times New Roman"/>
              </w:rPr>
            </w:pPr>
            <w:r w:rsidRPr="00790C86">
              <w:rPr>
                <w:rFonts w:ascii="Times New Roman" w:hAnsi="Times New Roman" w:cs="Times New Roman"/>
              </w:rPr>
              <w:t xml:space="preserve">2.Федеральным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г. № 1897 </w:t>
            </w:r>
          </w:p>
          <w:p w:rsidR="00790C86" w:rsidRPr="00790C86" w:rsidRDefault="00790C86" w:rsidP="00790C86">
            <w:pPr>
              <w:rPr>
                <w:rFonts w:ascii="Times New Roman" w:hAnsi="Times New Roman" w:cs="Times New Roman"/>
              </w:rPr>
            </w:pPr>
            <w:r w:rsidRPr="00790C86">
              <w:rPr>
                <w:rFonts w:ascii="Times New Roman" w:hAnsi="Times New Roman" w:cs="Times New Roman"/>
              </w:rPr>
              <w:t xml:space="preserve"> 3.Приказом </w:t>
            </w:r>
            <w:proofErr w:type="spellStart"/>
            <w:r w:rsidRPr="00790C86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790C86">
              <w:rPr>
                <w:rFonts w:ascii="Times New Roman" w:hAnsi="Times New Roman" w:cs="Times New Roman"/>
              </w:rPr>
              <w:t xml:space="preserve"> от 31.12.2015 №1577 « 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2010г. №1897» </w:t>
            </w:r>
          </w:p>
          <w:p w:rsidR="00790C86" w:rsidRPr="00790C86" w:rsidRDefault="00790C86" w:rsidP="00790C86">
            <w:pPr>
              <w:rPr>
                <w:rFonts w:ascii="Times New Roman" w:hAnsi="Times New Roman" w:cs="Times New Roman"/>
              </w:rPr>
            </w:pPr>
            <w:r w:rsidRPr="00790C86">
              <w:rPr>
                <w:rFonts w:ascii="Times New Roman" w:hAnsi="Times New Roman" w:cs="Times New Roman"/>
              </w:rPr>
              <w:t>4.Учебного плана МАОУ «</w:t>
            </w:r>
            <w:proofErr w:type="spellStart"/>
            <w:r w:rsidRPr="00790C86">
              <w:rPr>
                <w:rFonts w:ascii="Times New Roman" w:hAnsi="Times New Roman" w:cs="Times New Roman"/>
              </w:rPr>
              <w:t>Малышенская</w:t>
            </w:r>
            <w:proofErr w:type="spellEnd"/>
            <w:r w:rsidRPr="00790C86">
              <w:rPr>
                <w:rFonts w:ascii="Times New Roman" w:hAnsi="Times New Roman" w:cs="Times New Roman"/>
              </w:rPr>
              <w:t xml:space="preserve"> СОШ»  на 2018-2019  учебный год</w:t>
            </w:r>
          </w:p>
          <w:p w:rsidR="00A25F9E" w:rsidRPr="00790C86" w:rsidRDefault="00A25F9E" w:rsidP="00952F2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25F9E" w:rsidTr="00952F26">
        <w:tc>
          <w:tcPr>
            <w:tcW w:w="2689" w:type="dxa"/>
          </w:tcPr>
          <w:p w:rsidR="00A25F9E" w:rsidRDefault="00A25F9E" w:rsidP="00952F2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Цель и задачи учебного предмета</w:t>
            </w:r>
          </w:p>
        </w:tc>
        <w:tc>
          <w:tcPr>
            <w:tcW w:w="6656" w:type="dxa"/>
          </w:tcPr>
          <w:p w:rsidR="00A25F9E" w:rsidRPr="002E482D" w:rsidRDefault="002E482D" w:rsidP="002E482D">
            <w:pPr>
              <w:pStyle w:val="a3"/>
              <w:spacing w:before="0" w:beforeAutospacing="0" w:after="0" w:afterAutospacing="0"/>
            </w:pPr>
            <w:r>
              <w:t xml:space="preserve">Целью изучения изобразительного искусства в 6,7,8 классах   является               эстетическое воспитание школьников, формирование духовной культуры и потребности постоянного общения с искусством Задачи: • формировать художественную компетентность зрителя • развивать способность сопереживать и нравственно-эстетическую отзывчивость на прекрасное в жизни и искусстве • формировать художественную культуры учащихся, знакомить с историей культуры. Программа строится так, чтобы дать школьникам представления о значении искусства в их личностном становлении. Предусматривается широкое привлечение их жизненного опыта, примеров из окружающей действительности. Практическая творческая работа детей на основе наблюдения и эстетического переживания окружающей реальности является важным условием освоения материала. Художественная деятельность школьников на уроках находит разнообразные формы выражения: изображение на плоскости и в объеме с натуры, по памяти и представлению; </w:t>
            </w:r>
            <w:proofErr w:type="spellStart"/>
            <w:r>
              <w:t>объемнопространственное</w:t>
            </w:r>
            <w:proofErr w:type="spellEnd"/>
            <w:r>
              <w:t xml:space="preserve"> моделирование, проектно-конструктивная деятельность; декоративная работа </w:t>
            </w:r>
            <w:r w:rsidR="008C1D94">
              <w:t xml:space="preserve">с различными материалами. </w:t>
            </w:r>
          </w:p>
        </w:tc>
      </w:tr>
      <w:tr w:rsidR="00A25F9E" w:rsidTr="00952F26">
        <w:tc>
          <w:tcPr>
            <w:tcW w:w="2689" w:type="dxa"/>
          </w:tcPr>
          <w:p w:rsidR="00A25F9E" w:rsidRDefault="00A25F9E" w:rsidP="00952F2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Программу обеспечивают</w:t>
            </w:r>
          </w:p>
        </w:tc>
        <w:tc>
          <w:tcPr>
            <w:tcW w:w="6656" w:type="dxa"/>
          </w:tcPr>
          <w:p w:rsidR="00A25F9E" w:rsidRDefault="008C1D94" w:rsidP="008C1D9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 xml:space="preserve">Предметная линия учебников под редакцией Б. М. </w:t>
            </w:r>
            <w:proofErr w:type="spellStart"/>
            <w:r>
              <w:t>Неменского</w:t>
            </w:r>
            <w:proofErr w:type="spellEnd"/>
            <w:r>
              <w:t>. 5—8 классы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для </w:t>
            </w:r>
            <w:proofErr w:type="spellStart"/>
            <w:r>
              <w:t>общеобразоват</w:t>
            </w:r>
            <w:proofErr w:type="spellEnd"/>
            <w:r>
              <w:t xml:space="preserve">. организаций / [Б. М. </w:t>
            </w:r>
            <w:proofErr w:type="spellStart"/>
            <w:r>
              <w:t>Неменский</w:t>
            </w:r>
            <w:proofErr w:type="spellEnd"/>
            <w:r>
              <w:t xml:space="preserve">, Л. А. </w:t>
            </w:r>
            <w:proofErr w:type="spellStart"/>
            <w:r>
              <w:t>Неменская</w:t>
            </w:r>
            <w:proofErr w:type="spellEnd"/>
            <w:r>
              <w:t xml:space="preserve">, Н. А. Горяева, А. С. Питерских]. — 4е изд.— М. : Просвещение,2015 </w:t>
            </w:r>
          </w:p>
        </w:tc>
      </w:tr>
      <w:tr w:rsidR="00A25F9E" w:rsidTr="00952F26">
        <w:tc>
          <w:tcPr>
            <w:tcW w:w="2689" w:type="dxa"/>
          </w:tcPr>
          <w:p w:rsidR="00A25F9E" w:rsidRDefault="00A25F9E" w:rsidP="00952F2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Формы текущего контроля и промежуточной аттестации</w:t>
            </w:r>
          </w:p>
        </w:tc>
        <w:tc>
          <w:tcPr>
            <w:tcW w:w="6656" w:type="dxa"/>
          </w:tcPr>
          <w:p w:rsidR="00A25F9E" w:rsidRDefault="002E482D" w:rsidP="00952F2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Контрольные и самостоятельные работы.</w:t>
            </w:r>
          </w:p>
        </w:tc>
      </w:tr>
      <w:tr w:rsidR="00A25F9E" w:rsidTr="00952F26">
        <w:tc>
          <w:tcPr>
            <w:tcW w:w="2689" w:type="dxa"/>
          </w:tcPr>
          <w:p w:rsidR="00A25F9E" w:rsidRDefault="00A25F9E" w:rsidP="00952F2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Основные разделы дисциплины, количество часов на изучение этих разделов</w:t>
            </w:r>
          </w:p>
        </w:tc>
        <w:tc>
          <w:tcPr>
            <w:tcW w:w="6656" w:type="dxa"/>
          </w:tcPr>
          <w:tbl>
            <w:tblPr>
              <w:tblW w:w="743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135"/>
              <w:gridCol w:w="6"/>
              <w:gridCol w:w="1290"/>
            </w:tblGrid>
            <w:tr w:rsidR="00E12B82" w:rsidRPr="00F62727" w:rsidTr="00E12B82">
              <w:trPr>
                <w:jc w:val="center"/>
              </w:trPr>
              <w:tc>
                <w:tcPr>
                  <w:tcW w:w="6141" w:type="dxa"/>
                  <w:gridSpan w:val="2"/>
                </w:tcPr>
                <w:p w:rsidR="002B0978" w:rsidRDefault="002B0978" w:rsidP="00E12B82">
                  <w:pPr>
                    <w:pStyle w:val="a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B0978" w:rsidRPr="00F62727" w:rsidRDefault="00EF2912" w:rsidP="00E12B82">
                  <w:pPr>
                    <w:pStyle w:val="a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 класс</w:t>
                  </w:r>
                </w:p>
              </w:tc>
              <w:tc>
                <w:tcPr>
                  <w:tcW w:w="1290" w:type="dxa"/>
                </w:tcPr>
                <w:p w:rsidR="00E12B82" w:rsidRPr="00F62727" w:rsidRDefault="00E12B82" w:rsidP="00E12B82">
                  <w:pPr>
                    <w:pStyle w:val="a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6272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Кол-во часов</w:t>
                  </w:r>
                </w:p>
              </w:tc>
            </w:tr>
            <w:tr w:rsidR="00E12B82" w:rsidRPr="00F62727" w:rsidTr="00E12B82">
              <w:trPr>
                <w:jc w:val="center"/>
              </w:trPr>
              <w:tc>
                <w:tcPr>
                  <w:tcW w:w="6141" w:type="dxa"/>
                  <w:gridSpan w:val="2"/>
                </w:tcPr>
                <w:p w:rsidR="00E12B82" w:rsidRPr="00170989" w:rsidRDefault="00E12B82" w:rsidP="00E12B82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Виды изобразительного искусства</w:t>
                  </w:r>
                </w:p>
              </w:tc>
              <w:tc>
                <w:tcPr>
                  <w:tcW w:w="1290" w:type="dxa"/>
                </w:tcPr>
                <w:p w:rsidR="00E12B82" w:rsidRPr="00F62727" w:rsidRDefault="00E12B82" w:rsidP="00E12B82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E12B82" w:rsidRPr="00F62727" w:rsidTr="00E12B82">
              <w:trPr>
                <w:jc w:val="center"/>
              </w:trPr>
              <w:tc>
                <w:tcPr>
                  <w:tcW w:w="6141" w:type="dxa"/>
                  <w:gridSpan w:val="2"/>
                </w:tcPr>
                <w:p w:rsidR="00E12B82" w:rsidRPr="00170989" w:rsidRDefault="00E12B82" w:rsidP="00E12B82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Мир наших вещей. Натюрморт</w:t>
                  </w:r>
                </w:p>
              </w:tc>
              <w:tc>
                <w:tcPr>
                  <w:tcW w:w="1290" w:type="dxa"/>
                </w:tcPr>
                <w:p w:rsidR="00E12B82" w:rsidRPr="00F62727" w:rsidRDefault="00E12B82" w:rsidP="00E12B82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E12B82" w:rsidRPr="00F62727" w:rsidTr="00E12B82">
              <w:trPr>
                <w:jc w:val="center"/>
              </w:trPr>
              <w:tc>
                <w:tcPr>
                  <w:tcW w:w="6141" w:type="dxa"/>
                  <w:gridSpan w:val="2"/>
                </w:tcPr>
                <w:p w:rsidR="00E12B82" w:rsidRPr="00170989" w:rsidRDefault="00E12B82" w:rsidP="00E12B82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Вглядываясь в человека. Портрет</w:t>
                  </w:r>
                </w:p>
              </w:tc>
              <w:tc>
                <w:tcPr>
                  <w:tcW w:w="1290" w:type="dxa"/>
                </w:tcPr>
                <w:p w:rsidR="00E12B82" w:rsidRPr="00F62727" w:rsidRDefault="00E12B82" w:rsidP="00E12B82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2727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E12B82" w:rsidRPr="00F62727" w:rsidTr="00E12B82">
              <w:trPr>
                <w:jc w:val="center"/>
              </w:trPr>
              <w:tc>
                <w:tcPr>
                  <w:tcW w:w="6141" w:type="dxa"/>
                  <w:gridSpan w:val="2"/>
                </w:tcPr>
                <w:p w:rsidR="00E12B82" w:rsidRPr="00170989" w:rsidRDefault="00E12B82" w:rsidP="00E12B82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Человек и пространство в изобразительном искусстве.</w:t>
                  </w:r>
                </w:p>
              </w:tc>
              <w:tc>
                <w:tcPr>
                  <w:tcW w:w="1290" w:type="dxa"/>
                </w:tcPr>
                <w:p w:rsidR="00E12B82" w:rsidRPr="00F62727" w:rsidRDefault="00E12B82" w:rsidP="00E12B82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E12B82" w:rsidRPr="00F62727" w:rsidTr="00E12B82">
              <w:trPr>
                <w:jc w:val="center"/>
              </w:trPr>
              <w:tc>
                <w:tcPr>
                  <w:tcW w:w="6141" w:type="dxa"/>
                  <w:gridSpan w:val="2"/>
                </w:tcPr>
                <w:p w:rsidR="002B0978" w:rsidRPr="00ED5CBC" w:rsidRDefault="002B0978" w:rsidP="00E12B82">
                  <w:pPr>
                    <w:pStyle w:val="a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D5CB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</w:t>
                  </w:r>
                  <w:r w:rsidR="00E12B82" w:rsidRPr="00ED5CB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сего </w:t>
                  </w:r>
                </w:p>
              </w:tc>
              <w:tc>
                <w:tcPr>
                  <w:tcW w:w="1290" w:type="dxa"/>
                </w:tcPr>
                <w:p w:rsidR="00E12B82" w:rsidRPr="00ED5CBC" w:rsidRDefault="00E12B82" w:rsidP="00E12B82">
                  <w:pPr>
                    <w:pStyle w:val="a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D5CB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34</w:t>
                  </w:r>
                </w:p>
                <w:p w:rsidR="00E12B82" w:rsidRPr="00ED5CBC" w:rsidRDefault="00E12B82" w:rsidP="00E12B82">
                  <w:pPr>
                    <w:pStyle w:val="a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B0978" w:rsidRPr="00ED5CBC" w:rsidRDefault="002B0978" w:rsidP="00E12B82">
                  <w:pPr>
                    <w:pStyle w:val="a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B0978" w:rsidRPr="00F62727" w:rsidTr="00E12B82">
              <w:trPr>
                <w:jc w:val="center"/>
              </w:trPr>
              <w:tc>
                <w:tcPr>
                  <w:tcW w:w="6141" w:type="dxa"/>
                  <w:gridSpan w:val="2"/>
                </w:tcPr>
                <w:p w:rsidR="002B0978" w:rsidRPr="00EF2912" w:rsidRDefault="002B0978" w:rsidP="00E12B82">
                  <w:pPr>
                    <w:pStyle w:val="a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F29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7 класс</w:t>
                  </w:r>
                </w:p>
              </w:tc>
              <w:tc>
                <w:tcPr>
                  <w:tcW w:w="1290" w:type="dxa"/>
                </w:tcPr>
                <w:p w:rsidR="002B0978" w:rsidRDefault="002B0978" w:rsidP="00E12B82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B0978" w:rsidRPr="00F62727" w:rsidTr="00E12B82">
              <w:trPr>
                <w:jc w:val="center"/>
              </w:trPr>
              <w:tc>
                <w:tcPr>
                  <w:tcW w:w="6141" w:type="dxa"/>
                  <w:gridSpan w:val="2"/>
                </w:tcPr>
                <w:p w:rsidR="002B0978" w:rsidRPr="00F62727" w:rsidRDefault="002B0978" w:rsidP="00E12B82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Изобразительное искусство, его виды и жанры</w:t>
                  </w:r>
                </w:p>
              </w:tc>
              <w:tc>
                <w:tcPr>
                  <w:tcW w:w="1290" w:type="dxa"/>
                </w:tcPr>
                <w:p w:rsidR="002B0978" w:rsidRDefault="002B0978" w:rsidP="00E12B82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2B0978" w:rsidRPr="00F62727" w:rsidTr="00E12B82">
              <w:trPr>
                <w:jc w:val="center"/>
              </w:trPr>
              <w:tc>
                <w:tcPr>
                  <w:tcW w:w="6141" w:type="dxa"/>
                  <w:gridSpan w:val="2"/>
                </w:tcPr>
                <w:p w:rsidR="002B0978" w:rsidRPr="00F62727" w:rsidRDefault="002B0978" w:rsidP="00E12B82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Поэзия повседневности</w:t>
                  </w:r>
                </w:p>
              </w:tc>
              <w:tc>
                <w:tcPr>
                  <w:tcW w:w="1290" w:type="dxa"/>
                </w:tcPr>
                <w:p w:rsidR="002B0978" w:rsidRDefault="002B0978" w:rsidP="00E12B82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2B0978" w:rsidRPr="00F62727" w:rsidTr="00E12B82">
              <w:trPr>
                <w:jc w:val="center"/>
              </w:trPr>
              <w:tc>
                <w:tcPr>
                  <w:tcW w:w="6141" w:type="dxa"/>
                  <w:gridSpan w:val="2"/>
                </w:tcPr>
                <w:p w:rsidR="002B0978" w:rsidRPr="00F62727" w:rsidRDefault="002B0978" w:rsidP="00E12B82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Великие темы жизни</w:t>
                  </w:r>
                </w:p>
              </w:tc>
              <w:tc>
                <w:tcPr>
                  <w:tcW w:w="1290" w:type="dxa"/>
                </w:tcPr>
                <w:p w:rsidR="002B0978" w:rsidRDefault="002B0978" w:rsidP="00E12B82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2B0978" w:rsidRPr="00F62727" w:rsidTr="00E12B82">
              <w:trPr>
                <w:jc w:val="center"/>
              </w:trPr>
              <w:tc>
                <w:tcPr>
                  <w:tcW w:w="6141" w:type="dxa"/>
                  <w:gridSpan w:val="2"/>
                </w:tcPr>
                <w:p w:rsidR="002B0978" w:rsidRDefault="002B0978" w:rsidP="00E12B82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Реальность жизни и художественный образ</w:t>
                  </w:r>
                </w:p>
              </w:tc>
              <w:tc>
                <w:tcPr>
                  <w:tcW w:w="1290" w:type="dxa"/>
                </w:tcPr>
                <w:p w:rsidR="002B0978" w:rsidRDefault="002B0978" w:rsidP="00E12B82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2B0978" w:rsidRPr="00F62727" w:rsidTr="00E12B82">
              <w:trPr>
                <w:jc w:val="center"/>
              </w:trPr>
              <w:tc>
                <w:tcPr>
                  <w:tcW w:w="6141" w:type="dxa"/>
                  <w:gridSpan w:val="2"/>
                </w:tcPr>
                <w:p w:rsidR="002B0978" w:rsidRPr="00ED5CBC" w:rsidRDefault="002B0978" w:rsidP="00E12B82">
                  <w:pPr>
                    <w:pStyle w:val="a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D5CB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90" w:type="dxa"/>
                </w:tcPr>
                <w:p w:rsidR="002B0978" w:rsidRPr="00ED5CBC" w:rsidRDefault="002B0978" w:rsidP="00E12B82">
                  <w:pPr>
                    <w:pStyle w:val="a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D5CB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34</w:t>
                  </w:r>
                </w:p>
              </w:tc>
            </w:tr>
            <w:tr w:rsidR="006155DC" w:rsidRPr="00F62727" w:rsidTr="006155DC">
              <w:trPr>
                <w:jc w:val="center"/>
              </w:trPr>
              <w:tc>
                <w:tcPr>
                  <w:tcW w:w="6135" w:type="dxa"/>
                </w:tcPr>
                <w:p w:rsidR="006155DC" w:rsidRPr="00EF2912" w:rsidRDefault="006155DC" w:rsidP="00E12B82">
                  <w:pPr>
                    <w:pStyle w:val="a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F29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 класс</w:t>
                  </w:r>
                </w:p>
              </w:tc>
              <w:tc>
                <w:tcPr>
                  <w:tcW w:w="1296" w:type="dxa"/>
                  <w:gridSpan w:val="2"/>
                </w:tcPr>
                <w:p w:rsidR="006155DC" w:rsidRDefault="006155DC" w:rsidP="006155DC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155DC" w:rsidRPr="00F62727" w:rsidTr="006155DC">
              <w:trPr>
                <w:jc w:val="center"/>
              </w:trPr>
              <w:tc>
                <w:tcPr>
                  <w:tcW w:w="6135" w:type="dxa"/>
                </w:tcPr>
                <w:p w:rsidR="006155DC" w:rsidRDefault="006155DC" w:rsidP="006155DC">
                  <w:pPr>
                    <w:pStyle w:val="a5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155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Художник – дизайн-арх</w:t>
                  </w:r>
                  <w:r w:rsidR="00EF291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итектура. Искусство композиции </w:t>
                  </w:r>
                </w:p>
                <w:p w:rsidR="006155DC" w:rsidRPr="006155DC" w:rsidRDefault="006155DC" w:rsidP="00E12B82">
                  <w:pPr>
                    <w:pStyle w:val="a5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основа дизайна и архитектуры                      </w:t>
                  </w:r>
                  <w:r w:rsidR="00EF291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                </w:t>
                  </w:r>
                </w:p>
              </w:tc>
              <w:tc>
                <w:tcPr>
                  <w:tcW w:w="1296" w:type="dxa"/>
                  <w:gridSpan w:val="2"/>
                </w:tcPr>
                <w:p w:rsidR="006155DC" w:rsidRDefault="006155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155DC" w:rsidRPr="006155DC" w:rsidRDefault="006155DC" w:rsidP="00E12B82">
                  <w:pPr>
                    <w:pStyle w:val="a5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6155DC" w:rsidRPr="00F62727" w:rsidTr="006155DC">
              <w:trPr>
                <w:jc w:val="center"/>
              </w:trPr>
              <w:tc>
                <w:tcPr>
                  <w:tcW w:w="6135" w:type="dxa"/>
                </w:tcPr>
                <w:p w:rsidR="006155DC" w:rsidRDefault="006155DC" w:rsidP="006155DC">
                  <w:pPr>
                    <w:pStyle w:val="a5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155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Художественный язык конструктивных искусств.</w:t>
                  </w:r>
                </w:p>
                <w:p w:rsidR="006155DC" w:rsidRPr="006155DC" w:rsidRDefault="006155DC" w:rsidP="00E12B82">
                  <w:pPr>
                    <w:pStyle w:val="a5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 мире вещей и зданий.                                                                </w:t>
                  </w:r>
                </w:p>
              </w:tc>
              <w:tc>
                <w:tcPr>
                  <w:tcW w:w="1296" w:type="dxa"/>
                  <w:gridSpan w:val="2"/>
                </w:tcPr>
                <w:p w:rsidR="006155DC" w:rsidRDefault="006155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  <w:p w:rsidR="006155DC" w:rsidRPr="006155DC" w:rsidRDefault="006155DC" w:rsidP="00E12B82">
                  <w:pPr>
                    <w:pStyle w:val="a5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155DC" w:rsidRPr="00F62727" w:rsidTr="006155DC">
              <w:trPr>
                <w:jc w:val="center"/>
              </w:trPr>
              <w:tc>
                <w:tcPr>
                  <w:tcW w:w="6135" w:type="dxa"/>
                </w:tcPr>
                <w:p w:rsidR="006155DC" w:rsidRDefault="006155DC" w:rsidP="006155DC">
                  <w:pPr>
                    <w:pStyle w:val="a5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155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«Город и человек. Социальное значение дизайна  и</w:t>
                  </w:r>
                </w:p>
                <w:p w:rsidR="006155DC" w:rsidRPr="006155DC" w:rsidRDefault="006155DC" w:rsidP="00E12B82">
                  <w:pPr>
                    <w:pStyle w:val="a5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155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архитек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туры как среда жизни человека»                                   </w:t>
                  </w:r>
                  <w:r w:rsidR="00EF291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96" w:type="dxa"/>
                  <w:gridSpan w:val="2"/>
                </w:tcPr>
                <w:p w:rsidR="006155DC" w:rsidRDefault="006155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  <w:p w:rsidR="006155DC" w:rsidRPr="006155DC" w:rsidRDefault="006155DC" w:rsidP="00E12B82">
                  <w:pPr>
                    <w:pStyle w:val="a5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155DC" w:rsidRPr="00F62727" w:rsidTr="006155DC">
              <w:trPr>
                <w:jc w:val="center"/>
              </w:trPr>
              <w:tc>
                <w:tcPr>
                  <w:tcW w:w="6135" w:type="dxa"/>
                </w:tcPr>
                <w:p w:rsidR="006155DC" w:rsidRPr="006155DC" w:rsidRDefault="006155DC" w:rsidP="006155DC">
                  <w:pPr>
                    <w:pStyle w:val="a5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«Че</w:t>
                  </w:r>
                  <w:r w:rsidR="00EF291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ловек в зеркале дизайна и архи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тектуры»</w:t>
                  </w:r>
                </w:p>
                <w:p w:rsidR="006155DC" w:rsidRPr="006155DC" w:rsidRDefault="006155DC" w:rsidP="006155DC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           </w:t>
                  </w:r>
                </w:p>
              </w:tc>
              <w:tc>
                <w:tcPr>
                  <w:tcW w:w="1296" w:type="dxa"/>
                  <w:gridSpan w:val="2"/>
                </w:tcPr>
                <w:p w:rsidR="006155DC" w:rsidRDefault="00EF291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  <w:p w:rsidR="006155DC" w:rsidRPr="006155DC" w:rsidRDefault="006155DC" w:rsidP="006155DC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F2912" w:rsidRPr="00F62727" w:rsidTr="006155DC">
              <w:trPr>
                <w:jc w:val="center"/>
              </w:trPr>
              <w:tc>
                <w:tcPr>
                  <w:tcW w:w="6135" w:type="dxa"/>
                </w:tcPr>
                <w:p w:rsidR="00EF2912" w:rsidRPr="00ED5CBC" w:rsidRDefault="00EF2912" w:rsidP="006155DC">
                  <w:pPr>
                    <w:pStyle w:val="a5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ED5CB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296" w:type="dxa"/>
                  <w:gridSpan w:val="2"/>
                </w:tcPr>
                <w:p w:rsidR="00EF2912" w:rsidRPr="00ED5CBC" w:rsidRDefault="00EF2912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D5C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</w:tbl>
          <w:p w:rsidR="00A25F9E" w:rsidRDefault="00A25F9E" w:rsidP="00952F2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A25F9E" w:rsidRDefault="00A25F9E" w:rsidP="00A25F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25F9E" w:rsidRDefault="00A25F9E" w:rsidP="00A25F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25F9E" w:rsidRDefault="00A25F9E" w:rsidP="00A25F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B0978" w:rsidRDefault="00A25F9E" w:rsidP="008C1D94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bookmarkStart w:id="0" w:name="_GoBack"/>
      <w:bookmarkEnd w:id="0"/>
    </w:p>
    <w:p w:rsidR="00501464" w:rsidRDefault="00501464"/>
    <w:sectPr w:rsidR="00501464" w:rsidSect="0004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4F3"/>
    <w:rsid w:val="00042C50"/>
    <w:rsid w:val="00111815"/>
    <w:rsid w:val="002B0978"/>
    <w:rsid w:val="002E482D"/>
    <w:rsid w:val="004E5CCA"/>
    <w:rsid w:val="00501464"/>
    <w:rsid w:val="006155DC"/>
    <w:rsid w:val="006B6317"/>
    <w:rsid w:val="00790C86"/>
    <w:rsid w:val="008C1D94"/>
    <w:rsid w:val="00A25F9E"/>
    <w:rsid w:val="00A34493"/>
    <w:rsid w:val="00A71F28"/>
    <w:rsid w:val="00DC2637"/>
    <w:rsid w:val="00E12B82"/>
    <w:rsid w:val="00EA74F3"/>
    <w:rsid w:val="00ED5CBC"/>
    <w:rsid w:val="00EF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25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2B8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1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Татьяна</cp:lastModifiedBy>
  <cp:revision>11</cp:revision>
  <dcterms:created xsi:type="dcterms:W3CDTF">2018-12-03T17:18:00Z</dcterms:created>
  <dcterms:modified xsi:type="dcterms:W3CDTF">2018-12-11T16:52:00Z</dcterms:modified>
</cp:coreProperties>
</file>