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8A" w:rsidRDefault="00B36E8A" w:rsidP="005D30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Методический семинар</w:t>
      </w:r>
    </w:p>
    <w:p w:rsidR="00B36E8A" w:rsidRPr="00B36E8A" w:rsidRDefault="00B36E8A" w:rsidP="00B36E8A">
      <w:pPr>
        <w:pStyle w:val="a6"/>
        <w:jc w:val="right"/>
        <w:rPr>
          <w:rFonts w:ascii="Times New Roman" w:hAnsi="Times New Roman" w:cs="Times New Roman"/>
          <w:b/>
        </w:rPr>
      </w:pPr>
      <w:r w:rsidRPr="00B36E8A">
        <w:rPr>
          <w:rFonts w:ascii="Times New Roman" w:hAnsi="Times New Roman" w:cs="Times New Roman"/>
          <w:b/>
        </w:rPr>
        <w:t xml:space="preserve">Л.А. Артюхова, учитель начальных классов </w:t>
      </w:r>
    </w:p>
    <w:p w:rsidR="00B36E8A" w:rsidRPr="00B36E8A" w:rsidRDefault="00B36E8A" w:rsidP="00B36E8A">
      <w:pPr>
        <w:pStyle w:val="a6"/>
        <w:jc w:val="right"/>
        <w:rPr>
          <w:rFonts w:ascii="Times New Roman" w:hAnsi="Times New Roman" w:cs="Times New Roman"/>
          <w:b/>
        </w:rPr>
      </w:pPr>
      <w:r w:rsidRPr="00B36E8A">
        <w:rPr>
          <w:rFonts w:ascii="Times New Roman" w:hAnsi="Times New Roman" w:cs="Times New Roman"/>
          <w:b/>
        </w:rPr>
        <w:t>МАОУ «</w:t>
      </w:r>
      <w:proofErr w:type="spellStart"/>
      <w:r w:rsidRPr="00B36E8A">
        <w:rPr>
          <w:rFonts w:ascii="Times New Roman" w:hAnsi="Times New Roman" w:cs="Times New Roman"/>
          <w:b/>
        </w:rPr>
        <w:t>Голышмановская</w:t>
      </w:r>
      <w:proofErr w:type="spellEnd"/>
      <w:r w:rsidRPr="00B36E8A">
        <w:rPr>
          <w:rFonts w:ascii="Times New Roman" w:hAnsi="Times New Roman" w:cs="Times New Roman"/>
          <w:b/>
        </w:rPr>
        <w:t xml:space="preserve"> СОШ №1»</w:t>
      </w:r>
    </w:p>
    <w:p w:rsidR="00B36E8A" w:rsidRDefault="00B36E8A" w:rsidP="005D30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1CF4" w:rsidRPr="005D30FE" w:rsidRDefault="00B36E8A" w:rsidP="005D30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53068" w:rsidRPr="005D30FE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r w:rsidR="000B2AF3">
        <w:rPr>
          <w:rFonts w:ascii="Times New Roman" w:hAnsi="Times New Roman" w:cs="Times New Roman"/>
          <w:sz w:val="28"/>
          <w:szCs w:val="28"/>
          <w:u w:val="single"/>
        </w:rPr>
        <w:t>познавательных</w:t>
      </w:r>
      <w:r w:rsidR="00F53068" w:rsidRPr="005D30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53068" w:rsidRPr="005D30FE">
        <w:rPr>
          <w:rFonts w:ascii="Times New Roman" w:hAnsi="Times New Roman" w:cs="Times New Roman"/>
          <w:sz w:val="28"/>
          <w:szCs w:val="28"/>
          <w:u w:val="single"/>
        </w:rPr>
        <w:t>ууд</w:t>
      </w:r>
      <w:proofErr w:type="spellEnd"/>
      <w:r w:rsidR="00F53068" w:rsidRPr="005D30FE">
        <w:rPr>
          <w:rFonts w:ascii="Times New Roman" w:hAnsi="Times New Roman" w:cs="Times New Roman"/>
          <w:sz w:val="28"/>
          <w:szCs w:val="28"/>
          <w:u w:val="single"/>
        </w:rPr>
        <w:t xml:space="preserve"> обучающихся посредством использования в </w:t>
      </w:r>
      <w:r w:rsidR="00954986">
        <w:rPr>
          <w:rFonts w:ascii="Times New Roman" w:hAnsi="Times New Roman" w:cs="Times New Roman"/>
          <w:sz w:val="28"/>
          <w:szCs w:val="28"/>
          <w:u w:val="single"/>
        </w:rPr>
        <w:t>учебной деятельности</w:t>
      </w:r>
      <w:r w:rsidR="00F53068" w:rsidRPr="005D30FE">
        <w:rPr>
          <w:rFonts w:ascii="Times New Roman" w:hAnsi="Times New Roman" w:cs="Times New Roman"/>
          <w:sz w:val="28"/>
          <w:szCs w:val="28"/>
          <w:u w:val="single"/>
        </w:rPr>
        <w:t xml:space="preserve"> элементов</w:t>
      </w:r>
      <w:r w:rsidR="00A24F6A" w:rsidRPr="005D30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24F6A" w:rsidRPr="005D30FE">
        <w:rPr>
          <w:rFonts w:ascii="Times New Roman" w:hAnsi="Times New Roman" w:cs="Times New Roman"/>
          <w:sz w:val="28"/>
          <w:szCs w:val="28"/>
          <w:u w:val="single"/>
        </w:rPr>
        <w:t>кинопедагогики</w:t>
      </w:r>
      <w:proofErr w:type="spellEnd"/>
      <w:r w:rsidR="00A24F6A" w:rsidRPr="005D30FE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F53068" w:rsidRPr="005D30FE">
        <w:rPr>
          <w:rFonts w:ascii="Times New Roman" w:hAnsi="Times New Roman" w:cs="Times New Roman"/>
          <w:sz w:val="28"/>
          <w:szCs w:val="28"/>
          <w:u w:val="single"/>
        </w:rPr>
        <w:t xml:space="preserve"> театральной педагогики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53068" w:rsidRPr="005D30F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3068" w:rsidRPr="00731CBF" w:rsidRDefault="005D30FE" w:rsidP="00731CBF">
      <w:pPr>
        <w:spacing w:before="100" w:beforeAutospacing="1" w:after="100" w:afterAutospacing="1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53068" w:rsidRPr="00731CBF">
        <w:rPr>
          <w:rFonts w:ascii="Times New Roman" w:eastAsia="Times New Roman" w:hAnsi="Times New Roman" w:cs="Times New Roman"/>
          <w:sz w:val="28"/>
          <w:szCs w:val="28"/>
        </w:rPr>
        <w:t>«Не для школы, а для жизни мы учимся». Эти слова выдающегося римского философа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068" w:rsidRPr="00731CBF">
        <w:rPr>
          <w:rFonts w:ascii="Times New Roman" w:eastAsia="Times New Roman" w:hAnsi="Times New Roman" w:cs="Times New Roman"/>
          <w:sz w:val="28"/>
          <w:szCs w:val="28"/>
        </w:rPr>
        <w:t>актуальны и по сей день. Перед школой стоит задача не только дать обучающимся большой объем знаний, но и, самое главное, вооружить арсеналом универсальных средств, которые позволят успешно решать проблемы, встречающиеся в повседневной жизни каждого человека.</w:t>
      </w:r>
      <w:r w:rsidR="00FE18AF">
        <w:rPr>
          <w:rStyle w:val="c1"/>
          <w:rFonts w:ascii="Times New Roman" w:hAnsi="Times New Roman" w:cs="Times New Roman"/>
          <w:sz w:val="28"/>
          <w:szCs w:val="28"/>
        </w:rPr>
        <w:t xml:space="preserve"> Исходя из этого, </w:t>
      </w:r>
      <w:r w:rsidR="00F53068" w:rsidRPr="00731CBF">
        <w:rPr>
          <w:rStyle w:val="c1"/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определил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в качестве главных результатов</w:t>
      </w:r>
      <w:r w:rsidR="00F53068" w:rsidRPr="00731CBF">
        <w:rPr>
          <w:rStyle w:val="c1"/>
          <w:rFonts w:ascii="Times New Roman" w:hAnsi="Times New Roman" w:cs="Times New Roman"/>
          <w:sz w:val="28"/>
          <w:szCs w:val="28"/>
        </w:rPr>
        <w:t xml:space="preserve">, личностные и </w:t>
      </w:r>
      <w:proofErr w:type="spellStart"/>
      <w:proofErr w:type="gramStart"/>
      <w:r w:rsidR="00F53068" w:rsidRPr="00731CBF">
        <w:rPr>
          <w:rStyle w:val="c1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F53068" w:rsidRPr="00731CBF">
        <w:rPr>
          <w:rStyle w:val="c1"/>
          <w:rFonts w:ascii="Times New Roman" w:hAnsi="Times New Roman" w:cs="Times New Roman"/>
          <w:sz w:val="28"/>
          <w:szCs w:val="28"/>
        </w:rPr>
        <w:t xml:space="preserve">  универсальные</w:t>
      </w:r>
      <w:proofErr w:type="gramEnd"/>
      <w:r w:rsidR="00F53068" w:rsidRPr="00731CBF">
        <w:rPr>
          <w:rStyle w:val="c1"/>
          <w:rFonts w:ascii="Times New Roman" w:hAnsi="Times New Roman" w:cs="Times New Roman"/>
          <w:sz w:val="28"/>
          <w:szCs w:val="28"/>
        </w:rPr>
        <w:t xml:space="preserve"> учебные действия (УУД)</w:t>
      </w:r>
    </w:p>
    <w:p w:rsidR="00FF407D" w:rsidRPr="004E362E" w:rsidRDefault="00D629F8" w:rsidP="00731C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362E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4E362E">
        <w:rPr>
          <w:rFonts w:ascii="Times New Roman" w:hAnsi="Times New Roman" w:cs="Times New Roman"/>
          <w:sz w:val="28"/>
          <w:szCs w:val="28"/>
        </w:rPr>
        <w:t xml:space="preserve"> школьники</w:t>
      </w:r>
      <w:proofErr w:type="gramEnd"/>
      <w:r w:rsidR="004E362E">
        <w:rPr>
          <w:rFonts w:ascii="Times New Roman" w:hAnsi="Times New Roman" w:cs="Times New Roman"/>
          <w:sz w:val="28"/>
          <w:szCs w:val="28"/>
        </w:rPr>
        <w:t xml:space="preserve"> </w:t>
      </w:r>
      <w:r w:rsidRPr="004E362E">
        <w:rPr>
          <w:rFonts w:ascii="Times New Roman" w:hAnsi="Times New Roman" w:cs="Times New Roman"/>
          <w:sz w:val="28"/>
          <w:szCs w:val="28"/>
        </w:rPr>
        <w:t xml:space="preserve">умеют пользоваться телефонами, современными гаджетами, но совсем не умеют слушать, работать самостоятельно, анализировать, строить диалог, делать выводы, а самое главное, очень трудно заинтересовать ребенка. </w:t>
      </w:r>
      <w:r w:rsidR="005D30FE" w:rsidRPr="004E36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7339E" w:rsidRDefault="00D629F8" w:rsidP="00731C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Проведя во втором классе диагностику уровня мотивации</w:t>
      </w:r>
      <w:r w:rsidR="00C5417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17A">
        <w:rPr>
          <w:rFonts w:ascii="Times New Roman" w:hAnsi="Times New Roman" w:cs="Times New Roman"/>
          <w:color w:val="000000"/>
          <w:sz w:val="28"/>
          <w:szCs w:val="28"/>
        </w:rPr>
        <w:t>в которой применялась методика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М.Р. Гинзбурга</w:t>
      </w:r>
      <w:r w:rsidR="00C5417A">
        <w:rPr>
          <w:color w:val="000000"/>
          <w:sz w:val="28"/>
          <w:szCs w:val="28"/>
          <w:shd w:val="clear" w:color="auto" w:fill="FFFFFF"/>
        </w:rPr>
        <w:t>, я столкнулась с тем, что у большинства обучающихся низкий уровень.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17A">
        <w:rPr>
          <w:rFonts w:ascii="Times New Roman" w:hAnsi="Times New Roman" w:cs="Times New Roman"/>
          <w:color w:val="000000"/>
          <w:sz w:val="28"/>
          <w:szCs w:val="28"/>
        </w:rPr>
        <w:t xml:space="preserve">Тогда и возник </w:t>
      </w:r>
      <w:proofErr w:type="gramStart"/>
      <w:r w:rsidR="00C5417A">
        <w:rPr>
          <w:rFonts w:ascii="Times New Roman" w:hAnsi="Times New Roman" w:cs="Times New Roman"/>
          <w:color w:val="000000"/>
          <w:sz w:val="28"/>
          <w:szCs w:val="28"/>
        </w:rPr>
        <w:t>вопрос :</w:t>
      </w:r>
      <w:proofErr w:type="gramEnd"/>
      <w:r w:rsidR="00C5417A">
        <w:rPr>
          <w:rFonts w:ascii="Times New Roman" w:hAnsi="Times New Roman" w:cs="Times New Roman"/>
          <w:color w:val="000000"/>
          <w:sz w:val="28"/>
          <w:szCs w:val="28"/>
        </w:rPr>
        <w:t xml:space="preserve"> Как мотивировать детей на учебную деятельность.</w:t>
      </w:r>
      <w:r w:rsidR="005D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4D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6155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0B2AF3">
        <w:rPr>
          <w:rFonts w:ascii="Times New Roman" w:hAnsi="Times New Roman" w:cs="Times New Roman"/>
          <w:color w:val="000000"/>
          <w:sz w:val="28"/>
          <w:szCs w:val="28"/>
        </w:rPr>
        <w:t>одной из августовских</w:t>
      </w:r>
      <w:r w:rsidR="00061554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</w:t>
      </w:r>
      <w:r w:rsidR="005D30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4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576">
        <w:rPr>
          <w:rFonts w:ascii="Times New Roman" w:hAnsi="Times New Roman" w:cs="Times New Roman"/>
          <w:color w:val="000000"/>
          <w:sz w:val="28"/>
          <w:szCs w:val="28"/>
        </w:rPr>
        <w:t xml:space="preserve">мне встретился уже </w:t>
      </w:r>
      <w:r w:rsidR="003964DC">
        <w:rPr>
          <w:rFonts w:ascii="Times New Roman" w:hAnsi="Times New Roman" w:cs="Times New Roman"/>
          <w:color w:val="000000"/>
          <w:sz w:val="28"/>
          <w:szCs w:val="28"/>
        </w:rPr>
        <w:t>знакомый термин «</w:t>
      </w:r>
      <w:proofErr w:type="spellStart"/>
      <w:r w:rsidR="003964DC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F624DF">
        <w:rPr>
          <w:rFonts w:ascii="Times New Roman" w:hAnsi="Times New Roman" w:cs="Times New Roman"/>
          <w:color w:val="000000"/>
          <w:sz w:val="28"/>
          <w:szCs w:val="28"/>
        </w:rPr>
        <w:t>нопедагогика</w:t>
      </w:r>
      <w:proofErr w:type="spellEnd"/>
      <w:r w:rsidR="00F624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D30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24DF">
        <w:rPr>
          <w:rFonts w:ascii="Times New Roman" w:hAnsi="Times New Roman" w:cs="Times New Roman"/>
          <w:color w:val="000000"/>
          <w:sz w:val="28"/>
          <w:szCs w:val="28"/>
        </w:rPr>
        <w:t xml:space="preserve"> я решила</w:t>
      </w:r>
      <w:r w:rsidR="00FE18AF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824412">
        <w:rPr>
          <w:rFonts w:ascii="Times New Roman" w:hAnsi="Times New Roman" w:cs="Times New Roman"/>
          <w:color w:val="000000"/>
          <w:sz w:val="28"/>
          <w:szCs w:val="28"/>
        </w:rPr>
        <w:t>это нужно</w:t>
      </w:r>
      <w:r w:rsidR="005D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412">
        <w:rPr>
          <w:rFonts w:ascii="Times New Roman" w:hAnsi="Times New Roman" w:cs="Times New Roman"/>
          <w:color w:val="000000"/>
          <w:sz w:val="28"/>
          <w:szCs w:val="28"/>
        </w:rPr>
        <w:t>попробовать</w:t>
      </w:r>
      <w:r w:rsidR="000B2AF3">
        <w:rPr>
          <w:rFonts w:ascii="Times New Roman" w:hAnsi="Times New Roman" w:cs="Times New Roman"/>
          <w:color w:val="000000"/>
          <w:sz w:val="28"/>
          <w:szCs w:val="28"/>
        </w:rPr>
        <w:t xml:space="preserve">. Сначала я попробовала это </w:t>
      </w:r>
      <w:r w:rsidR="00FE18A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24412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работе</w:t>
      </w:r>
      <w:r w:rsidR="00C5417A">
        <w:rPr>
          <w:rFonts w:ascii="Times New Roman" w:hAnsi="Times New Roman" w:cs="Times New Roman"/>
          <w:color w:val="000000"/>
          <w:sz w:val="28"/>
          <w:szCs w:val="28"/>
        </w:rPr>
        <w:t>, а с</w:t>
      </w:r>
      <w:r w:rsidR="000B2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17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0B2AF3">
        <w:rPr>
          <w:rFonts w:ascii="Times New Roman" w:hAnsi="Times New Roman" w:cs="Times New Roman"/>
          <w:color w:val="000000"/>
          <w:sz w:val="28"/>
          <w:szCs w:val="28"/>
        </w:rPr>
        <w:t xml:space="preserve"> года ввела в учебные занятия</w:t>
      </w:r>
      <w:r w:rsidR="008244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7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339E" w:rsidRDefault="00F7339E" w:rsidP="00731C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24DF" w:rsidRDefault="00657034" w:rsidP="00731C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03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перспективы применения данного метода достаточно разнообразны. Использование специально подобранного киноматериала (кинофильмы, мультфильмы) позволит сформировать у обучающегося конструктивное восприятие реальности, рефлексивное мышление, позитивные модели поведения.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 </w:t>
      </w:r>
      <w:r w:rsidR="00824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49C">
        <w:rPr>
          <w:rFonts w:ascii="Times New Roman" w:hAnsi="Times New Roman" w:cs="Times New Roman"/>
          <w:color w:val="000000"/>
          <w:sz w:val="28"/>
          <w:szCs w:val="28"/>
        </w:rPr>
        <w:t>Приступив к более подробному изучению, я об</w:t>
      </w:r>
      <w:r w:rsidR="003964DC">
        <w:rPr>
          <w:rFonts w:ascii="Times New Roman" w:hAnsi="Times New Roman" w:cs="Times New Roman"/>
          <w:color w:val="000000"/>
          <w:sz w:val="28"/>
          <w:szCs w:val="28"/>
        </w:rPr>
        <w:t xml:space="preserve">ратила внимание, что в рамках </w:t>
      </w:r>
      <w:proofErr w:type="spellStart"/>
      <w:r w:rsidR="003964D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7449C">
        <w:rPr>
          <w:rFonts w:ascii="Times New Roman" w:hAnsi="Times New Roman" w:cs="Times New Roman"/>
          <w:color w:val="000000"/>
          <w:sz w:val="28"/>
          <w:szCs w:val="28"/>
        </w:rPr>
        <w:t>нопедагогики</w:t>
      </w:r>
      <w:proofErr w:type="spellEnd"/>
      <w:r w:rsidR="0027449C">
        <w:rPr>
          <w:rFonts w:ascii="Times New Roman" w:hAnsi="Times New Roman" w:cs="Times New Roman"/>
          <w:color w:val="000000"/>
          <w:sz w:val="28"/>
          <w:szCs w:val="28"/>
        </w:rPr>
        <w:t xml:space="preserve"> многие ограничиваются только анализом фильма. Тогда и пришла в голову мысль совместить </w:t>
      </w:r>
      <w:proofErr w:type="spellStart"/>
      <w:r w:rsidR="0027449C">
        <w:rPr>
          <w:rFonts w:ascii="Times New Roman" w:hAnsi="Times New Roman" w:cs="Times New Roman"/>
          <w:color w:val="000000"/>
          <w:sz w:val="28"/>
          <w:szCs w:val="28"/>
        </w:rPr>
        <w:t>кинопеда</w:t>
      </w:r>
      <w:r w:rsidR="00061554">
        <w:rPr>
          <w:rFonts w:ascii="Times New Roman" w:hAnsi="Times New Roman" w:cs="Times New Roman"/>
          <w:color w:val="000000"/>
          <w:sz w:val="28"/>
          <w:szCs w:val="28"/>
        </w:rPr>
        <w:t>гогику</w:t>
      </w:r>
      <w:proofErr w:type="spellEnd"/>
      <w:r w:rsidR="00061554">
        <w:rPr>
          <w:rFonts w:ascii="Times New Roman" w:hAnsi="Times New Roman" w:cs="Times New Roman"/>
          <w:color w:val="000000"/>
          <w:sz w:val="28"/>
          <w:szCs w:val="28"/>
        </w:rPr>
        <w:t xml:space="preserve"> и театральную педагогику</w:t>
      </w:r>
      <w:r w:rsidR="0027449C">
        <w:rPr>
          <w:rFonts w:ascii="Times New Roman" w:hAnsi="Times New Roman" w:cs="Times New Roman"/>
          <w:color w:val="000000"/>
          <w:sz w:val="28"/>
          <w:szCs w:val="28"/>
        </w:rPr>
        <w:t xml:space="preserve"> как два эффектив</w:t>
      </w:r>
      <w:r w:rsidR="000B2AF3">
        <w:rPr>
          <w:rFonts w:ascii="Times New Roman" w:hAnsi="Times New Roman" w:cs="Times New Roman"/>
          <w:color w:val="000000"/>
          <w:sz w:val="28"/>
          <w:szCs w:val="28"/>
        </w:rPr>
        <w:t xml:space="preserve">ных и </w:t>
      </w:r>
      <w:proofErr w:type="spellStart"/>
      <w:r w:rsidR="000B2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взаимодополняемых</w:t>
      </w:r>
      <w:proofErr w:type="spellEnd"/>
      <w:r w:rsidR="000B2AF3">
        <w:rPr>
          <w:rFonts w:ascii="Times New Roman" w:hAnsi="Times New Roman" w:cs="Times New Roman"/>
          <w:color w:val="000000"/>
          <w:sz w:val="28"/>
          <w:szCs w:val="28"/>
        </w:rPr>
        <w:t xml:space="preserve"> метода. В данное время </w:t>
      </w:r>
      <w:proofErr w:type="spellStart"/>
      <w:r w:rsidR="000B2AF3">
        <w:rPr>
          <w:rFonts w:ascii="Times New Roman" w:hAnsi="Times New Roman" w:cs="Times New Roman"/>
          <w:color w:val="000000"/>
          <w:sz w:val="28"/>
          <w:szCs w:val="28"/>
        </w:rPr>
        <w:t>кинопедагогика</w:t>
      </w:r>
      <w:proofErr w:type="spellEnd"/>
      <w:r w:rsidR="000B2AF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актуальной так как может использовать ЦОР</w:t>
      </w:r>
      <w:r w:rsidR="00274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7034" w:rsidRDefault="00463030" w:rsidP="00731CBF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7FBF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</w:t>
      </w:r>
      <w:proofErr w:type="spellStart"/>
      <w:r w:rsidR="003964DC" w:rsidRPr="004630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Кинопедагогика</w:t>
      </w:r>
      <w:proofErr w:type="spellEnd"/>
      <w:r w:rsidR="003964DC" w:rsidRPr="0046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r w:rsidR="003964DC" w:rsidRPr="004630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это</w:t>
      </w:r>
      <w:r w:rsidR="003964DC" w:rsidRPr="0046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воспитание нравственной личности средствами кинематографии. Этот метод включает в себя воспитание на уже готовом кино или создание кино детьми и их воспитание в этом процессе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7FBFA"/>
        </w:rPr>
        <w:t xml:space="preserve">      </w:t>
      </w:r>
    </w:p>
    <w:p w:rsidR="00CD35B4" w:rsidRDefault="00463030" w:rsidP="00731C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303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7FBFA"/>
        </w:rPr>
        <w:t>Театральная педагогика</w:t>
      </w:r>
      <w:r w:rsidRPr="0046303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7FBFA"/>
        </w:rPr>
        <w:t xml:space="preserve"> — это практическое направление современной </w:t>
      </w:r>
      <w:r w:rsidR="000D3E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7FBFA"/>
        </w:rPr>
        <w:t>педагогики искусства.</w:t>
      </w:r>
      <w:r w:rsidRPr="0046303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7FBFA"/>
        </w:rPr>
        <w:t> </w:t>
      </w:r>
      <w:r w:rsidRPr="00CD3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Театральное искусство дает возможность усваивать не только в теоретическом аспекте, но и в практике нравственные и научные истины, учит быть самим собой, перевоплощаться в героя и проживать разнообразное </w:t>
      </w:r>
      <w:r w:rsidR="00D6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множество жизней.</w:t>
      </w:r>
    </w:p>
    <w:p w:rsidR="00A24F6A" w:rsidRPr="00FF407D" w:rsidRDefault="006D08C8" w:rsidP="00A24F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</w:t>
      </w:r>
      <w:r w:rsidR="00A24F6A" w:rsidRPr="00C41D7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A24F6A" w:rsidRPr="00C41D7A">
        <w:rPr>
          <w:rFonts w:ascii="Times New Roman" w:hAnsi="Times New Roman" w:cs="Times New Roman"/>
          <w:b/>
          <w:sz w:val="28"/>
          <w:szCs w:val="28"/>
        </w:rPr>
        <w:t>:</w:t>
      </w:r>
      <w:r w:rsidR="00A24F6A">
        <w:rPr>
          <w:rFonts w:ascii="Times New Roman" w:hAnsi="Times New Roman" w:cs="Times New Roman"/>
          <w:sz w:val="28"/>
          <w:szCs w:val="28"/>
        </w:rPr>
        <w:t xml:space="preserve"> способствовать достижению обучающимися </w:t>
      </w:r>
      <w:r w:rsidR="000B2AF3">
        <w:rPr>
          <w:rFonts w:ascii="Times New Roman" w:hAnsi="Times New Roman" w:cs="Times New Roman"/>
          <w:sz w:val="28"/>
          <w:szCs w:val="28"/>
        </w:rPr>
        <w:t>познавательных</w:t>
      </w:r>
      <w:r w:rsidR="00A24F6A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A24F6A" w:rsidRPr="00731CBF">
        <w:rPr>
          <w:rFonts w:ascii="Times New Roman" w:hAnsi="Times New Roman" w:cs="Times New Roman"/>
          <w:sz w:val="28"/>
          <w:szCs w:val="28"/>
        </w:rPr>
        <w:t xml:space="preserve">посредством использования в </w:t>
      </w:r>
      <w:r w:rsidR="00FE18AF">
        <w:rPr>
          <w:rFonts w:ascii="Times New Roman" w:hAnsi="Times New Roman" w:cs="Times New Roman"/>
          <w:sz w:val="28"/>
          <w:szCs w:val="28"/>
        </w:rPr>
        <w:t>учебном процессе</w:t>
      </w:r>
      <w:r w:rsidR="00A24F6A" w:rsidRPr="00731CBF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A2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F6A">
        <w:rPr>
          <w:rFonts w:ascii="Times New Roman" w:hAnsi="Times New Roman" w:cs="Times New Roman"/>
          <w:sz w:val="28"/>
          <w:szCs w:val="28"/>
        </w:rPr>
        <w:t>кинопедагогики</w:t>
      </w:r>
      <w:proofErr w:type="spellEnd"/>
      <w:r w:rsidR="00A24F6A">
        <w:rPr>
          <w:rFonts w:ascii="Times New Roman" w:hAnsi="Times New Roman" w:cs="Times New Roman"/>
          <w:sz w:val="28"/>
          <w:szCs w:val="28"/>
        </w:rPr>
        <w:t xml:space="preserve"> и </w:t>
      </w:r>
      <w:r w:rsidR="00A24F6A" w:rsidRPr="00731CBF">
        <w:rPr>
          <w:rFonts w:ascii="Times New Roman" w:hAnsi="Times New Roman" w:cs="Times New Roman"/>
          <w:sz w:val="28"/>
          <w:szCs w:val="28"/>
        </w:rPr>
        <w:t>театральной педагогики.</w:t>
      </w:r>
    </w:p>
    <w:p w:rsidR="006D08C8" w:rsidRDefault="006D08C8" w:rsidP="00A24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делится на три этапа.</w:t>
      </w:r>
    </w:p>
    <w:p w:rsidR="00E7028C" w:rsidRDefault="003B2692" w:rsidP="003B26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</w:t>
      </w:r>
      <w:r w:rsidR="00E7028C">
        <w:rPr>
          <w:rFonts w:ascii="Times New Roman" w:hAnsi="Times New Roman" w:cs="Times New Roman"/>
          <w:sz w:val="28"/>
          <w:szCs w:val="28"/>
        </w:rPr>
        <w:t xml:space="preserve">этап. </w:t>
      </w:r>
    </w:p>
    <w:p w:rsidR="00E7028C" w:rsidRDefault="00CE1576" w:rsidP="00E70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18AF">
        <w:rPr>
          <w:rFonts w:ascii="Times New Roman" w:hAnsi="Times New Roman" w:cs="Times New Roman"/>
          <w:sz w:val="28"/>
          <w:szCs w:val="28"/>
        </w:rPr>
        <w:t>Просмотр</w:t>
      </w:r>
      <w:r w:rsidR="003B2692">
        <w:rPr>
          <w:rFonts w:ascii="Times New Roman" w:hAnsi="Times New Roman" w:cs="Times New Roman"/>
          <w:sz w:val="28"/>
          <w:szCs w:val="28"/>
        </w:rPr>
        <w:t xml:space="preserve"> </w:t>
      </w:r>
      <w:r w:rsidR="00E7028C">
        <w:rPr>
          <w:rFonts w:ascii="Times New Roman" w:hAnsi="Times New Roman" w:cs="Times New Roman"/>
          <w:sz w:val="28"/>
          <w:szCs w:val="28"/>
        </w:rPr>
        <w:t>мультфильма</w:t>
      </w:r>
      <w:r w:rsidR="000B2AF3">
        <w:rPr>
          <w:rFonts w:ascii="Times New Roman" w:hAnsi="Times New Roman" w:cs="Times New Roman"/>
          <w:sz w:val="28"/>
          <w:szCs w:val="28"/>
        </w:rPr>
        <w:t xml:space="preserve"> или фильма </w:t>
      </w:r>
      <w:r w:rsidR="00FE18AF">
        <w:rPr>
          <w:rFonts w:ascii="Times New Roman" w:hAnsi="Times New Roman" w:cs="Times New Roman"/>
          <w:sz w:val="28"/>
          <w:szCs w:val="28"/>
        </w:rPr>
        <w:t xml:space="preserve">и </w:t>
      </w:r>
      <w:r w:rsidR="003B2692">
        <w:rPr>
          <w:rFonts w:ascii="Times New Roman" w:hAnsi="Times New Roman" w:cs="Times New Roman"/>
          <w:sz w:val="28"/>
          <w:szCs w:val="28"/>
        </w:rPr>
        <w:t xml:space="preserve">его </w:t>
      </w:r>
      <w:r w:rsidR="007D7914">
        <w:rPr>
          <w:rFonts w:ascii="Times New Roman" w:hAnsi="Times New Roman" w:cs="Times New Roman"/>
          <w:sz w:val="28"/>
          <w:szCs w:val="28"/>
        </w:rPr>
        <w:t>анализ</w:t>
      </w:r>
      <w:r w:rsidR="00E7028C">
        <w:rPr>
          <w:rFonts w:ascii="Times New Roman" w:hAnsi="Times New Roman" w:cs="Times New Roman"/>
          <w:sz w:val="28"/>
          <w:szCs w:val="28"/>
        </w:rPr>
        <w:t>.</w:t>
      </w:r>
    </w:p>
    <w:p w:rsidR="007D7914" w:rsidRPr="00ED27A6" w:rsidRDefault="000B2AF3" w:rsidP="00E702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Контент</w:t>
      </w:r>
      <w:r w:rsidR="003B2692" w:rsidRPr="00ED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выбрать так</w:t>
      </w:r>
      <w:r w:rsidR="00E7028C" w:rsidRPr="00ED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у ребенка возникали вопросы, чтобы шел поиск. </w:t>
      </w:r>
    </w:p>
    <w:p w:rsidR="007D7914" w:rsidRDefault="00CE1576" w:rsidP="00E702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D27A6" w:rsidRPr="00ED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этапе у учащихся формируется навык осмысленного просмотра и</w:t>
      </w:r>
      <w:r w:rsidR="00061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D27A6" w:rsidRPr="00ED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встречаясь с любым контентом - онлайн или по телевидению, они смогут определить, для чего им нужна транслируемая информация.</w:t>
      </w:r>
    </w:p>
    <w:p w:rsidR="00FF407D" w:rsidRDefault="00FF407D" w:rsidP="00FF407D">
      <w:pPr>
        <w:pStyle w:val="a4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407D" w:rsidRDefault="00FF407D" w:rsidP="00FF407D">
      <w:pPr>
        <w:pStyle w:val="a4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27A6" w:rsidRDefault="00ED27A6" w:rsidP="00ED27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D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еатрализованная деятельность.</w:t>
      </w:r>
    </w:p>
    <w:p w:rsidR="00D11D4A" w:rsidRDefault="00CE1576" w:rsidP="00ED2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11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этап предполагает </w:t>
      </w:r>
      <w:r w:rsidR="006D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театрализацию</w:t>
      </w:r>
      <w:r w:rsidR="00D11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фрагмента мультфильма</w:t>
      </w:r>
      <w:r w:rsidR="00CD3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похожей проблемной ситуации</w:t>
      </w:r>
      <w:r w:rsidR="00D11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1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которой</w:t>
      </w:r>
      <w:r w:rsidR="00D11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достижение </w:t>
      </w:r>
      <w:r w:rsidR="000B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познавательных </w:t>
      </w:r>
      <w:r w:rsidR="006D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1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</w:t>
      </w:r>
      <w:r w:rsidR="006D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как</w:t>
      </w:r>
      <w:r w:rsidR="00F8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F407D" w:rsidRDefault="00625789" w:rsidP="00ED27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F407D" w:rsidRPr="000B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упорядочивание нужной информации </w:t>
      </w:r>
    </w:p>
    <w:p w:rsidR="00D11D4A" w:rsidRDefault="00625789" w:rsidP="00ED27A6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способность к самостоятельной творческой деятельности;</w:t>
      </w:r>
    </w:p>
    <w:p w:rsidR="004E362E" w:rsidRDefault="00CE1576" w:rsidP="004E362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D27A6" w:rsidRPr="00ED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педагога заключается в том, чтобы </w:t>
      </w:r>
      <w:r w:rsidR="00DE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F4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мело организовать театральную </w:t>
      </w:r>
      <w:r w:rsidR="00ED27A6" w:rsidRPr="00ED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и направить ее в нужное русло; не оставлять без внимания ни одного вопроса, как организационного плана, так и вопросов, касающихся </w:t>
      </w:r>
      <w:r w:rsidR="00ED27A6" w:rsidRPr="00ED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лично каждого ребенка (его эмоций, переживаний, реакции на происходящее); на трудности, с которыми дети сталкиваются.</w:t>
      </w:r>
    </w:p>
    <w:p w:rsidR="00F7339E" w:rsidRPr="00F7339E" w:rsidRDefault="00F7339E" w:rsidP="00F733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39E" w:rsidRDefault="00F7339E" w:rsidP="00F7339E">
      <w:pPr>
        <w:pStyle w:val="a4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39E" w:rsidRPr="00F7339E" w:rsidRDefault="00F7339E" w:rsidP="00F7339E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789" w:rsidRPr="004E362E" w:rsidRDefault="00625789" w:rsidP="004E36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Эмоциональное заключение.</w:t>
      </w:r>
    </w:p>
    <w:p w:rsidR="00F86710" w:rsidRDefault="006B08FA" w:rsidP="00F8671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F86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этапе у учащихся формируются </w:t>
      </w:r>
      <w:r w:rsidR="00CE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 w:rsidR="00FE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познавательные</w:t>
      </w:r>
      <w:r w:rsidR="00CE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E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E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407D" w:rsidRPr="00FF407D" w:rsidRDefault="00FF407D" w:rsidP="0062578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40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выполнять учебно-познавательные действия в материализованной и умственной форме; </w:t>
      </w:r>
    </w:p>
    <w:p w:rsidR="00FF407D" w:rsidRPr="00FF407D" w:rsidRDefault="00FF407D" w:rsidP="0062578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40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осуществлять для решения учебных задач операции анализа, синтеза, сравнения, классификации, </w:t>
      </w:r>
    </w:p>
    <w:p w:rsidR="00625789" w:rsidRPr="00FF407D" w:rsidRDefault="00FE18AF" w:rsidP="006257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делать обобщения, </w:t>
      </w:r>
      <w:proofErr w:type="gramStart"/>
      <w:r w:rsidR="00FF407D" w:rsidRPr="00FF407D">
        <w:rPr>
          <w:rFonts w:ascii="Times New Roman" w:hAnsi="Times New Roman" w:cs="Times New Roman"/>
          <w:bCs/>
          <w:color w:val="000000"/>
          <w:sz w:val="28"/>
          <w:szCs w:val="28"/>
        </w:rPr>
        <w:t>выводы.</w:t>
      </w:r>
      <w:r w:rsidR="00DE74C5" w:rsidRPr="00FF4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57E72" w:rsidRDefault="00FE18AF" w:rsidP="006257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</w:t>
      </w:r>
      <w:proofErr w:type="gramEnd"/>
      <w:r w:rsidR="00F57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этапа появляется продукт, например, рисунок, фильм, отзыв, стихотворение.</w:t>
      </w:r>
      <w:r w:rsidR="00061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407D" w:rsidRDefault="00CE1576" w:rsidP="00F57E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417A">
        <w:rPr>
          <w:rFonts w:ascii="Times New Roman" w:hAnsi="Times New Roman" w:cs="Times New Roman"/>
          <w:sz w:val="28"/>
          <w:szCs w:val="28"/>
        </w:rPr>
        <w:t xml:space="preserve">Проведя повторную диагностику в 4 классе, я увидела, что уровень мотивации в классе вырос, а значит методы работают эффективно. Приёмы </w:t>
      </w:r>
      <w:proofErr w:type="spellStart"/>
      <w:r w:rsidR="00C5417A">
        <w:rPr>
          <w:rFonts w:ascii="Times New Roman" w:hAnsi="Times New Roman" w:cs="Times New Roman"/>
          <w:sz w:val="28"/>
          <w:szCs w:val="28"/>
        </w:rPr>
        <w:t>кинопедагогики</w:t>
      </w:r>
      <w:proofErr w:type="spellEnd"/>
      <w:r w:rsidR="00C5417A">
        <w:rPr>
          <w:rFonts w:ascii="Times New Roman" w:hAnsi="Times New Roman" w:cs="Times New Roman"/>
          <w:sz w:val="28"/>
          <w:szCs w:val="28"/>
        </w:rPr>
        <w:t xml:space="preserve"> и театральной педагогики мотивируют и </w:t>
      </w:r>
      <w:proofErr w:type="spellStart"/>
      <w:r w:rsidR="00C5417A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="00C5417A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C5417A"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 w:rsidR="00C541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5417A">
        <w:rPr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 w:rsidR="00C54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39E" w:rsidRDefault="00CE1576" w:rsidP="00F57E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39E" w:rsidRDefault="00F7339E" w:rsidP="00F57E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9E" w:rsidRDefault="00F7339E" w:rsidP="00F57E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E72" w:rsidRDefault="00CE1576" w:rsidP="00F57E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E72" w:rsidRPr="000B11CE">
        <w:rPr>
          <w:rFonts w:ascii="Times New Roman" w:hAnsi="Times New Roman" w:cs="Times New Roman"/>
          <w:sz w:val="28"/>
          <w:szCs w:val="28"/>
        </w:rPr>
        <w:t>Целенаправленную работу по достижению обучающимися</w:t>
      </w:r>
      <w:r w:rsidR="00F57E72">
        <w:rPr>
          <w:rFonts w:ascii="Times New Roman" w:hAnsi="Times New Roman" w:cs="Times New Roman"/>
          <w:sz w:val="28"/>
          <w:szCs w:val="28"/>
        </w:rPr>
        <w:t xml:space="preserve"> </w:t>
      </w:r>
      <w:r w:rsidR="00FF407D">
        <w:rPr>
          <w:rFonts w:ascii="Times New Roman" w:hAnsi="Times New Roman" w:cs="Times New Roman"/>
          <w:sz w:val="28"/>
          <w:szCs w:val="28"/>
        </w:rPr>
        <w:t>познавательных</w:t>
      </w:r>
      <w:r w:rsidR="00F57E72" w:rsidRPr="000B11CE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F57E72" w:rsidRPr="00731CBF">
        <w:rPr>
          <w:rFonts w:ascii="Times New Roman" w:hAnsi="Times New Roman" w:cs="Times New Roman"/>
          <w:sz w:val="28"/>
          <w:szCs w:val="28"/>
        </w:rPr>
        <w:t xml:space="preserve">посредством использования в </w:t>
      </w:r>
      <w:r w:rsidR="00FF407D">
        <w:rPr>
          <w:rFonts w:ascii="Times New Roman" w:hAnsi="Times New Roman" w:cs="Times New Roman"/>
          <w:sz w:val="28"/>
          <w:szCs w:val="28"/>
        </w:rPr>
        <w:t xml:space="preserve">учебном процессе </w:t>
      </w:r>
      <w:r w:rsidR="00F57E72" w:rsidRPr="00731CBF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F5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E72">
        <w:rPr>
          <w:rFonts w:ascii="Times New Roman" w:hAnsi="Times New Roman" w:cs="Times New Roman"/>
          <w:sz w:val="28"/>
          <w:szCs w:val="28"/>
        </w:rPr>
        <w:t>кинопедагогики</w:t>
      </w:r>
      <w:proofErr w:type="spellEnd"/>
      <w:r w:rsidR="00F57E72">
        <w:rPr>
          <w:rFonts w:ascii="Times New Roman" w:hAnsi="Times New Roman" w:cs="Times New Roman"/>
          <w:sz w:val="28"/>
          <w:szCs w:val="28"/>
        </w:rPr>
        <w:t xml:space="preserve"> и </w:t>
      </w:r>
      <w:r w:rsidR="00F57E72" w:rsidRPr="00731CBF">
        <w:rPr>
          <w:rFonts w:ascii="Times New Roman" w:hAnsi="Times New Roman" w:cs="Times New Roman"/>
          <w:sz w:val="28"/>
          <w:szCs w:val="28"/>
        </w:rPr>
        <w:t xml:space="preserve"> театральной педагогики</w:t>
      </w:r>
      <w:r w:rsidR="00C5417A">
        <w:rPr>
          <w:rFonts w:ascii="Times New Roman" w:hAnsi="Times New Roman" w:cs="Times New Roman"/>
          <w:sz w:val="28"/>
          <w:szCs w:val="28"/>
        </w:rPr>
        <w:t xml:space="preserve"> веду с 2020</w:t>
      </w:r>
      <w:r w:rsidR="00F57E72">
        <w:rPr>
          <w:rFonts w:ascii="Times New Roman" w:hAnsi="Times New Roman" w:cs="Times New Roman"/>
          <w:sz w:val="28"/>
          <w:szCs w:val="28"/>
        </w:rPr>
        <w:t xml:space="preserve"> года. О</w:t>
      </w:r>
      <w:r w:rsidR="00F57E72" w:rsidRPr="00841561">
        <w:rPr>
          <w:rFonts w:ascii="Times New Roman" w:hAnsi="Times New Roman" w:cs="Times New Roman"/>
          <w:sz w:val="28"/>
          <w:szCs w:val="28"/>
        </w:rPr>
        <w:t xml:space="preserve">пытом работы делюсь с коллегами на </w:t>
      </w:r>
      <w:r w:rsidR="005D30FE">
        <w:rPr>
          <w:rFonts w:ascii="Times New Roman" w:hAnsi="Times New Roman" w:cs="Times New Roman"/>
          <w:sz w:val="28"/>
          <w:szCs w:val="28"/>
        </w:rPr>
        <w:t xml:space="preserve">заседании </w:t>
      </w:r>
      <w:proofErr w:type="spellStart"/>
      <w:r w:rsidR="00F57E72" w:rsidRPr="00841561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="00F57E72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  <w:r w:rsidR="00F57E72" w:rsidRPr="00841561">
        <w:rPr>
          <w:rFonts w:ascii="Times New Roman" w:hAnsi="Times New Roman" w:cs="Times New Roman"/>
          <w:sz w:val="28"/>
          <w:szCs w:val="28"/>
        </w:rPr>
        <w:t xml:space="preserve">, на открытых </w:t>
      </w:r>
      <w:r w:rsidR="00F57E72">
        <w:rPr>
          <w:rFonts w:ascii="Times New Roman" w:hAnsi="Times New Roman" w:cs="Times New Roman"/>
          <w:sz w:val="28"/>
          <w:szCs w:val="28"/>
        </w:rPr>
        <w:t>внеурочных занятиях</w:t>
      </w:r>
      <w:r w:rsidR="005D30FE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FF407D"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="005D30FE">
        <w:rPr>
          <w:rFonts w:ascii="Times New Roman" w:hAnsi="Times New Roman" w:cs="Times New Roman"/>
          <w:sz w:val="28"/>
          <w:szCs w:val="28"/>
        </w:rPr>
        <w:t xml:space="preserve"> </w:t>
      </w:r>
      <w:r w:rsidR="00F57E72">
        <w:rPr>
          <w:rFonts w:ascii="Times New Roman" w:hAnsi="Times New Roman" w:cs="Times New Roman"/>
          <w:sz w:val="28"/>
          <w:szCs w:val="28"/>
        </w:rPr>
        <w:t>уровня</w:t>
      </w:r>
      <w:r w:rsidR="00F57E72" w:rsidRPr="00841561">
        <w:rPr>
          <w:rFonts w:ascii="Times New Roman" w:hAnsi="Times New Roman" w:cs="Times New Roman"/>
          <w:sz w:val="28"/>
          <w:szCs w:val="28"/>
        </w:rPr>
        <w:t xml:space="preserve"> и маст</w:t>
      </w:r>
      <w:r w:rsidR="00F57E72">
        <w:rPr>
          <w:rFonts w:ascii="Times New Roman" w:hAnsi="Times New Roman" w:cs="Times New Roman"/>
          <w:sz w:val="28"/>
          <w:szCs w:val="28"/>
        </w:rPr>
        <w:t>ер-классах</w:t>
      </w:r>
      <w:r w:rsidR="005D30FE">
        <w:rPr>
          <w:rFonts w:ascii="Times New Roman" w:hAnsi="Times New Roman" w:cs="Times New Roman"/>
          <w:sz w:val="28"/>
          <w:szCs w:val="28"/>
        </w:rPr>
        <w:t>, на личном сайте</w:t>
      </w:r>
      <w:r w:rsidR="00F57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AF3" w:rsidRDefault="000B2AF3" w:rsidP="000B2AF3">
      <w:pPr>
        <w:rPr>
          <w:rFonts w:ascii="Times New Roman" w:hAnsi="Times New Roman" w:cs="Times New Roman"/>
          <w:sz w:val="28"/>
          <w:szCs w:val="28"/>
        </w:rPr>
      </w:pPr>
      <w:r w:rsidRPr="00C63FA9">
        <w:rPr>
          <w:rFonts w:ascii="Times New Roman" w:hAnsi="Times New Roman" w:cs="Times New Roman"/>
          <w:sz w:val="28"/>
          <w:szCs w:val="28"/>
        </w:rPr>
        <w:t xml:space="preserve">         Соедините 9 точек четырьмя линиями, не отрывая ру</w:t>
      </w:r>
      <w:r w:rsidR="00FE18AF">
        <w:rPr>
          <w:rFonts w:ascii="Times New Roman" w:hAnsi="Times New Roman" w:cs="Times New Roman"/>
          <w:sz w:val="28"/>
          <w:szCs w:val="28"/>
        </w:rPr>
        <w:t xml:space="preserve">ки. Почему мы испытываем здесь </w:t>
      </w:r>
      <w:r w:rsidRPr="00C63FA9">
        <w:rPr>
          <w:rFonts w:ascii="Times New Roman" w:hAnsi="Times New Roman" w:cs="Times New Roman"/>
          <w:sz w:val="28"/>
          <w:szCs w:val="28"/>
        </w:rPr>
        <w:t xml:space="preserve">затруднения, - мы видим чёткие границы(квадрат), и наше воображение не пускает нас дальше. </w:t>
      </w:r>
      <w:r w:rsidR="00FF407D">
        <w:rPr>
          <w:rFonts w:ascii="Times New Roman" w:hAnsi="Times New Roman" w:cs="Times New Roman"/>
          <w:sz w:val="28"/>
          <w:szCs w:val="28"/>
        </w:rPr>
        <w:t>Театр и кино помогаю</w:t>
      </w:r>
      <w:r w:rsidR="00FE18AF">
        <w:rPr>
          <w:rFonts w:ascii="Times New Roman" w:hAnsi="Times New Roman" w:cs="Times New Roman"/>
          <w:sz w:val="28"/>
          <w:szCs w:val="28"/>
        </w:rPr>
        <w:t xml:space="preserve">т нам выходить </w:t>
      </w:r>
      <w:r w:rsidRPr="00C63FA9">
        <w:rPr>
          <w:rFonts w:ascii="Times New Roman" w:hAnsi="Times New Roman" w:cs="Times New Roman"/>
          <w:sz w:val="28"/>
          <w:szCs w:val="28"/>
        </w:rPr>
        <w:t xml:space="preserve">за </w:t>
      </w:r>
      <w:r w:rsidRPr="00C63FA9">
        <w:rPr>
          <w:rFonts w:ascii="Times New Roman" w:hAnsi="Times New Roman" w:cs="Times New Roman"/>
          <w:sz w:val="28"/>
          <w:szCs w:val="28"/>
        </w:rPr>
        <w:lastRenderedPageBreak/>
        <w:t>эти рамки, мыслить творчески. Я хочу вам пожелать, чтобы ваше творчество было безграничным, и жизнь была как в сказке!  Сказке со счастливым концом!</w:t>
      </w:r>
    </w:p>
    <w:p w:rsidR="004E362E" w:rsidRDefault="004E362E" w:rsidP="000B2AF3">
      <w:pPr>
        <w:rPr>
          <w:rFonts w:ascii="Times New Roman" w:hAnsi="Times New Roman" w:cs="Times New Roman"/>
          <w:sz w:val="28"/>
          <w:szCs w:val="28"/>
        </w:rPr>
      </w:pPr>
    </w:p>
    <w:p w:rsidR="00F7339E" w:rsidRDefault="00F7339E" w:rsidP="004E362E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</w:p>
    <w:p w:rsidR="00F7339E" w:rsidRDefault="00F7339E" w:rsidP="004E362E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</w:p>
    <w:p w:rsidR="00F7339E" w:rsidRDefault="00F7339E" w:rsidP="004E362E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</w:p>
    <w:p w:rsidR="004E362E" w:rsidRPr="004E362E" w:rsidRDefault="004E362E" w:rsidP="004E362E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r w:rsidRPr="004E362E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Методика изучения учебной мотивации первоклассников</w:t>
      </w:r>
      <w:r w:rsidRPr="004E362E">
        <w:rPr>
          <w:rFonts w:ascii="Tahoma" w:eastAsia="Times New Roman" w:hAnsi="Tahoma" w:cs="Tahoma"/>
          <w:b/>
          <w:bCs/>
          <w:color w:val="333333"/>
          <w:sz w:val="21"/>
          <w:szCs w:val="21"/>
        </w:rPr>
        <w:br/>
        <w:t>по итогам обучения в 1-м классе</w:t>
      </w:r>
    </w:p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4E362E">
        <w:rPr>
          <w:rFonts w:ascii="Tahoma" w:eastAsia="Times New Roman" w:hAnsi="Tahoma" w:cs="Tahoma"/>
          <w:color w:val="333333"/>
          <w:sz w:val="24"/>
          <w:szCs w:val="24"/>
        </w:rPr>
        <w:t>При составлении диагностической анкеты для учащихся 1-х классов были сохранены основные подходы из методики М.Р. Гинзбурга, представленной в его книге "Изучение учебной мотивации". Формулировка вариантов окончания каждого неоконченного предложения и его балльная оценка учитывают наличие шести мотивов (внешнего, игрового, получения отметки, - позиционного, социального, учебного</w:t>
      </w:r>
      <w:proofErr w:type="gramStart"/>
      <w:r w:rsidRPr="004E362E">
        <w:rPr>
          <w:rFonts w:ascii="Tahoma" w:eastAsia="Times New Roman" w:hAnsi="Tahoma" w:cs="Tahoma"/>
          <w:color w:val="333333"/>
          <w:sz w:val="24"/>
          <w:szCs w:val="24"/>
        </w:rPr>
        <w:t>).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Учащимся</w:t>
      </w:r>
      <w:proofErr w:type="gramEnd"/>
      <w:r w:rsidRPr="004E362E">
        <w:rPr>
          <w:rFonts w:ascii="Tahoma" w:eastAsia="Times New Roman" w:hAnsi="Tahoma" w:cs="Tahoma"/>
          <w:color w:val="333333"/>
          <w:sz w:val="24"/>
          <w:szCs w:val="24"/>
        </w:rPr>
        <w:t xml:space="preserve"> сообщается инструкция.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"Для окончания каждого предложения выбери один из предлагаемых ответов, который подходит для тебя больше всего. Рядом с выбранным ответом поставь знак "+".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4E362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1. Я учусь в школе, потому что...</w:t>
      </w:r>
    </w:p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 w:rsidRPr="004E362E">
        <w:rPr>
          <w:rFonts w:ascii="Tahoma" w:eastAsia="Times New Roman" w:hAnsi="Tahoma" w:cs="Tahoma"/>
          <w:color w:val="333333"/>
          <w:sz w:val="24"/>
          <w:szCs w:val="24"/>
        </w:rPr>
        <w:t>а</w:t>
      </w:r>
      <w:proofErr w:type="gramEnd"/>
      <w:r w:rsidRPr="004E362E">
        <w:rPr>
          <w:rFonts w:ascii="Tahoma" w:eastAsia="Times New Roman" w:hAnsi="Tahoma" w:cs="Tahoma"/>
          <w:color w:val="333333"/>
          <w:sz w:val="24"/>
          <w:szCs w:val="24"/>
        </w:rPr>
        <w:t>) так хотят мои родители;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б) мне нравится учиться;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в) я чувствую себя взрослым;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г) я люблю хорошие отметки;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д) хочу получить профессию;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е) у меня хорошие друзья.</w:t>
      </w:r>
    </w:p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4E362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2. Самое интересное на уроке...</w:t>
      </w:r>
    </w:p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 w:rsidRPr="004E362E">
        <w:rPr>
          <w:rFonts w:ascii="Tahoma" w:eastAsia="Times New Roman" w:hAnsi="Tahoma" w:cs="Tahoma"/>
          <w:color w:val="333333"/>
          <w:sz w:val="24"/>
          <w:szCs w:val="24"/>
        </w:rPr>
        <w:t>а</w:t>
      </w:r>
      <w:proofErr w:type="gramEnd"/>
      <w:r w:rsidRPr="004E362E">
        <w:rPr>
          <w:rFonts w:ascii="Tahoma" w:eastAsia="Times New Roman" w:hAnsi="Tahoma" w:cs="Tahoma"/>
          <w:color w:val="333333"/>
          <w:sz w:val="24"/>
          <w:szCs w:val="24"/>
        </w:rPr>
        <w:t>) игры и физкультминутки;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б) хорошие оценки и похвала учителя;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в) общение с друзьями;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г) ответы у доски;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д) познание нового и выполнение задания;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е) готовиться к жизни.</w:t>
      </w:r>
    </w:p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4E362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3. Я стараюсь учиться лучше, чтобы...</w:t>
      </w:r>
    </w:p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 w:rsidRPr="004E362E">
        <w:rPr>
          <w:rFonts w:ascii="Tahoma" w:eastAsia="Times New Roman" w:hAnsi="Tahoma" w:cs="Tahoma"/>
          <w:color w:val="333333"/>
          <w:sz w:val="24"/>
          <w:szCs w:val="24"/>
        </w:rPr>
        <w:t>а</w:t>
      </w:r>
      <w:proofErr w:type="gramEnd"/>
      <w:r w:rsidRPr="004E362E">
        <w:rPr>
          <w:rFonts w:ascii="Tahoma" w:eastAsia="Times New Roman" w:hAnsi="Tahoma" w:cs="Tahoma"/>
          <w:color w:val="333333"/>
          <w:sz w:val="24"/>
          <w:szCs w:val="24"/>
        </w:rPr>
        <w:t>) получить хорошую отметку;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б) больше знать и уметь;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в) мне покупали красивые вещи;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г) у меня было больше друзей;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д) меня любила и хвалила учительница;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е) приносить пользу, когда вырасту.</w:t>
      </w:r>
    </w:p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4E362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4. Если я получаю хорошую отметку, то мне нравится, что...</w:t>
      </w:r>
    </w:p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 w:rsidRPr="004E362E">
        <w:rPr>
          <w:rFonts w:ascii="Tahoma" w:eastAsia="Times New Roman" w:hAnsi="Tahoma" w:cs="Tahoma"/>
          <w:color w:val="333333"/>
          <w:sz w:val="24"/>
          <w:szCs w:val="24"/>
        </w:rPr>
        <w:t>а</w:t>
      </w:r>
      <w:proofErr w:type="gramEnd"/>
      <w:r w:rsidRPr="004E362E">
        <w:rPr>
          <w:rFonts w:ascii="Tahoma" w:eastAsia="Times New Roman" w:hAnsi="Tahoma" w:cs="Tahoma"/>
          <w:color w:val="333333"/>
          <w:sz w:val="24"/>
          <w:szCs w:val="24"/>
        </w:rPr>
        <w:t>) я хорошо все выучил(а);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б) в дневнике стоит хорошая отметка;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в) учительница будет рада;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г) дома меня похвалят;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д) смогу побольше поиграть на улице;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е) я узнаю больше нового. Спасибо!"</w:t>
      </w:r>
    </w:p>
    <w:p w:rsidR="004E362E" w:rsidRPr="004E362E" w:rsidRDefault="004E362E" w:rsidP="004E362E">
      <w:pPr>
        <w:shd w:val="clear" w:color="auto" w:fill="FFFFFF" w:themeFill="background1"/>
        <w:spacing w:after="225" w:line="240" w:lineRule="auto"/>
        <w:jc w:val="center"/>
        <w:outlineLvl w:val="2"/>
        <w:rPr>
          <w:rFonts w:ascii="Tahoma" w:eastAsia="Times New Roman" w:hAnsi="Tahoma" w:cs="Tahoma"/>
          <w:color w:val="000000"/>
          <w:sz w:val="32"/>
          <w:szCs w:val="32"/>
        </w:rPr>
      </w:pPr>
      <w:r w:rsidRPr="004E362E">
        <w:rPr>
          <w:rFonts w:ascii="Tahoma" w:eastAsia="Times New Roman" w:hAnsi="Tahoma" w:cs="Tahoma"/>
          <w:color w:val="000000"/>
          <w:sz w:val="32"/>
          <w:szCs w:val="32"/>
        </w:rPr>
        <w:t>Обработка результатов</w:t>
      </w:r>
    </w:p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4E362E">
        <w:rPr>
          <w:rFonts w:ascii="Tahoma" w:eastAsia="Times New Roman" w:hAnsi="Tahoma" w:cs="Tahoma"/>
          <w:color w:val="333333"/>
          <w:sz w:val="24"/>
          <w:szCs w:val="24"/>
        </w:rPr>
        <w:t>Каждый вариант ответа обладает определенным количеством баллов в зависимости от того, какой именно мотив проявляется в предлагаемом ответе (таблица ниже).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42424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2169"/>
        <w:gridCol w:w="2169"/>
        <w:gridCol w:w="2169"/>
        <w:gridCol w:w="2184"/>
      </w:tblGrid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Варианты ответов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Кол-во баллов 1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Кол-во баллов 2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Кол-во баллов 3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Кол-во баллов 4 ответ</w:t>
            </w:r>
          </w:p>
        </w:tc>
      </w:tr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proofErr w:type="gramStart"/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а</w:t>
            </w:r>
            <w:proofErr w:type="gramEnd"/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5</w:t>
            </w:r>
          </w:p>
        </w:tc>
      </w:tr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proofErr w:type="gramStart"/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б</w:t>
            </w:r>
            <w:proofErr w:type="gramEnd"/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2</w:t>
            </w:r>
          </w:p>
        </w:tc>
      </w:tr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proofErr w:type="gramStart"/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в</w:t>
            </w:r>
            <w:proofErr w:type="gramEnd"/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3</w:t>
            </w:r>
          </w:p>
        </w:tc>
      </w:tr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proofErr w:type="gramStart"/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г</w:t>
            </w:r>
            <w:proofErr w:type="gramEnd"/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0</w:t>
            </w:r>
          </w:p>
        </w:tc>
      </w:tr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proofErr w:type="gramStart"/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д</w:t>
            </w:r>
            <w:proofErr w:type="gramEnd"/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</w:t>
            </w:r>
          </w:p>
        </w:tc>
      </w:tr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proofErr w:type="gramStart"/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е</w:t>
            </w:r>
            <w:proofErr w:type="gramEnd"/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4</w:t>
            </w:r>
          </w:p>
        </w:tc>
      </w:tr>
    </w:tbl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4E362E">
        <w:rPr>
          <w:rFonts w:ascii="Tahoma" w:eastAsia="Times New Roman" w:hAnsi="Tahoma" w:cs="Tahoma"/>
          <w:color w:val="333333"/>
          <w:sz w:val="24"/>
          <w:szCs w:val="24"/>
        </w:rPr>
        <w:t>Баллы суммируются и по оценочной таблице 6 выявляется итоговый уровень мотивации.</w:t>
      </w:r>
    </w:p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4E362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Таблица.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42424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1477"/>
        <w:gridCol w:w="1477"/>
        <w:gridCol w:w="1477"/>
        <w:gridCol w:w="1477"/>
        <w:gridCol w:w="3001"/>
      </w:tblGrid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Уровни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Кол-во баллов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Кол-во баллов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Кол-во баллов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Кол-во баллов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Сумма баллов итогового уровня мотивации</w:t>
            </w:r>
          </w:p>
        </w:tc>
      </w:tr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17 - 20</w:t>
            </w:r>
          </w:p>
        </w:tc>
      </w:tr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13 - 16</w:t>
            </w:r>
          </w:p>
        </w:tc>
      </w:tr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9 - 12</w:t>
            </w:r>
          </w:p>
        </w:tc>
      </w:tr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5 - 8</w:t>
            </w:r>
          </w:p>
        </w:tc>
      </w:tr>
      <w:tr w:rsidR="004E362E" w:rsidRPr="004E362E" w:rsidTr="004E36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24242"/>
            <w:vAlign w:val="center"/>
            <w:hideMark/>
          </w:tcPr>
          <w:p w:rsidR="004E362E" w:rsidRPr="004E362E" w:rsidRDefault="004E362E" w:rsidP="004E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4E362E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6 - 4</w:t>
            </w:r>
          </w:p>
        </w:tc>
      </w:tr>
    </w:tbl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4E362E">
        <w:rPr>
          <w:rFonts w:ascii="Tahoma" w:eastAsia="Times New Roman" w:hAnsi="Tahoma" w:cs="Tahoma"/>
          <w:color w:val="333333"/>
          <w:sz w:val="24"/>
          <w:szCs w:val="24"/>
        </w:rPr>
        <w:t xml:space="preserve">I - очень высокий уровень мотивации с выраженным личностным смыслом, преобладанием познавательных и внутренних мотивов, стремлением к </w:t>
      </w:r>
      <w:proofErr w:type="gramStart"/>
      <w:r w:rsidRPr="004E362E">
        <w:rPr>
          <w:rFonts w:ascii="Tahoma" w:eastAsia="Times New Roman" w:hAnsi="Tahoma" w:cs="Tahoma"/>
          <w:color w:val="333333"/>
          <w:sz w:val="24"/>
          <w:szCs w:val="24"/>
        </w:rPr>
        <w:t>успеху;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II</w:t>
      </w:r>
      <w:proofErr w:type="gramEnd"/>
      <w:r w:rsidRPr="004E362E">
        <w:rPr>
          <w:rFonts w:ascii="Tahoma" w:eastAsia="Times New Roman" w:hAnsi="Tahoma" w:cs="Tahoma"/>
          <w:color w:val="333333"/>
          <w:sz w:val="24"/>
          <w:szCs w:val="24"/>
        </w:rPr>
        <w:t xml:space="preserve"> - высокий уровень учебной мотивации;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III - нормальный (средний) уровень мотивации;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IV - сниженный уровень учебной мотивации;</w:t>
      </w:r>
      <w:r w:rsidRPr="004E362E">
        <w:rPr>
          <w:rFonts w:ascii="Tahoma" w:eastAsia="Times New Roman" w:hAnsi="Tahoma" w:cs="Tahoma"/>
          <w:color w:val="333333"/>
          <w:sz w:val="24"/>
          <w:szCs w:val="24"/>
        </w:rPr>
        <w:br/>
        <w:t>V - низкий уровень мотивации с выраженным отсутствием у ученика личностного смысла.</w:t>
      </w:r>
    </w:p>
    <w:p w:rsidR="004E362E" w:rsidRPr="004E362E" w:rsidRDefault="004E362E" w:rsidP="004E362E">
      <w:pPr>
        <w:shd w:val="clear" w:color="auto" w:fill="FFFFFF" w:themeFill="background1"/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4E362E">
        <w:rPr>
          <w:rFonts w:ascii="Tahoma" w:eastAsia="Times New Roman" w:hAnsi="Tahoma" w:cs="Tahoma"/>
          <w:color w:val="333333"/>
          <w:sz w:val="24"/>
          <w:szCs w:val="24"/>
        </w:rPr>
        <w:t>Все названные показатели необходимо выразить в процентах от общего числа обследуемых детей. Полученные процентные показатели информируют педагогов о начальном уровне учебной мотивации у детей, начинающих школьное обучение, и являются отправной точкой в отслеживании динамики развития мотивации учения на последующих возрастных этапах.</w:t>
      </w:r>
    </w:p>
    <w:p w:rsidR="004E362E" w:rsidRPr="00C63FA9" w:rsidRDefault="004E362E" w:rsidP="000B2AF3">
      <w:pPr>
        <w:rPr>
          <w:rFonts w:ascii="Times New Roman" w:hAnsi="Times New Roman" w:cs="Times New Roman"/>
          <w:sz w:val="28"/>
          <w:szCs w:val="28"/>
        </w:rPr>
      </w:pPr>
    </w:p>
    <w:p w:rsidR="000B2AF3" w:rsidRDefault="000B2AF3" w:rsidP="00F57E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E72" w:rsidRPr="00625789" w:rsidRDefault="00F57E72" w:rsidP="006257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789" w:rsidRPr="00625789" w:rsidRDefault="00625789" w:rsidP="006257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789" w:rsidRPr="00625789" w:rsidRDefault="00625789" w:rsidP="006257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27A6" w:rsidRDefault="00ED27A6" w:rsidP="00ED2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27A6" w:rsidRDefault="00ED27A6" w:rsidP="00ED2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27A6" w:rsidRPr="00ED27A6" w:rsidRDefault="00ED27A6" w:rsidP="00ED2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4F6A" w:rsidRPr="00731CBF" w:rsidRDefault="00A24F6A" w:rsidP="00731C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1DB" w:rsidRPr="00A14744" w:rsidRDefault="00C941DB" w:rsidP="00F5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068" w:rsidRDefault="00F53068"/>
    <w:sectPr w:rsidR="00F53068" w:rsidSect="0064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82D11"/>
    <w:multiLevelType w:val="hybridMultilevel"/>
    <w:tmpl w:val="610C7CC4"/>
    <w:lvl w:ilvl="0" w:tplc="F0D47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A11D7F"/>
    <w:multiLevelType w:val="hybridMultilevel"/>
    <w:tmpl w:val="34A4C8AA"/>
    <w:lvl w:ilvl="0" w:tplc="E32A7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068"/>
    <w:rsid w:val="00061554"/>
    <w:rsid w:val="000B2AF3"/>
    <w:rsid w:val="000D3E86"/>
    <w:rsid w:val="00125978"/>
    <w:rsid w:val="0027449C"/>
    <w:rsid w:val="002C1C36"/>
    <w:rsid w:val="00317AAA"/>
    <w:rsid w:val="003964DC"/>
    <w:rsid w:val="003B2692"/>
    <w:rsid w:val="00423C3B"/>
    <w:rsid w:val="00432FED"/>
    <w:rsid w:val="00463030"/>
    <w:rsid w:val="004E362E"/>
    <w:rsid w:val="005866B9"/>
    <w:rsid w:val="005D30FE"/>
    <w:rsid w:val="00625789"/>
    <w:rsid w:val="00641CF4"/>
    <w:rsid w:val="00657034"/>
    <w:rsid w:val="006B08FA"/>
    <w:rsid w:val="006D08C8"/>
    <w:rsid w:val="006E4F33"/>
    <w:rsid w:val="00722602"/>
    <w:rsid w:val="00731CBF"/>
    <w:rsid w:val="007D7914"/>
    <w:rsid w:val="00824412"/>
    <w:rsid w:val="00827D8A"/>
    <w:rsid w:val="008C2212"/>
    <w:rsid w:val="00954986"/>
    <w:rsid w:val="00A24F6A"/>
    <w:rsid w:val="00A836D2"/>
    <w:rsid w:val="00B36E8A"/>
    <w:rsid w:val="00BE47BA"/>
    <w:rsid w:val="00C5417A"/>
    <w:rsid w:val="00C941DB"/>
    <w:rsid w:val="00CD35B4"/>
    <w:rsid w:val="00CE1576"/>
    <w:rsid w:val="00CE25C5"/>
    <w:rsid w:val="00D11D4A"/>
    <w:rsid w:val="00D61651"/>
    <w:rsid w:val="00D629F8"/>
    <w:rsid w:val="00DC5EE9"/>
    <w:rsid w:val="00DE74C5"/>
    <w:rsid w:val="00E173A0"/>
    <w:rsid w:val="00E31699"/>
    <w:rsid w:val="00E7028C"/>
    <w:rsid w:val="00ED27A6"/>
    <w:rsid w:val="00F53068"/>
    <w:rsid w:val="00F57E72"/>
    <w:rsid w:val="00F624DF"/>
    <w:rsid w:val="00F7339E"/>
    <w:rsid w:val="00F86710"/>
    <w:rsid w:val="00F9244F"/>
    <w:rsid w:val="00FE18AF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84548-8B40-449C-B437-C1BB21CA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F4"/>
  </w:style>
  <w:style w:type="paragraph" w:styleId="3">
    <w:name w:val="heading 3"/>
    <w:basedOn w:val="a"/>
    <w:link w:val="30"/>
    <w:uiPriority w:val="9"/>
    <w:qFormat/>
    <w:rsid w:val="004E3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53068"/>
  </w:style>
  <w:style w:type="character" w:styleId="a3">
    <w:name w:val="Strong"/>
    <w:basedOn w:val="a0"/>
    <w:uiPriority w:val="22"/>
    <w:qFormat/>
    <w:rsid w:val="00F53068"/>
    <w:rPr>
      <w:b/>
      <w:bCs/>
    </w:rPr>
  </w:style>
  <w:style w:type="character" w:customStyle="1" w:styleId="c0">
    <w:name w:val="c0"/>
    <w:basedOn w:val="a0"/>
    <w:rsid w:val="008C2212"/>
  </w:style>
  <w:style w:type="paragraph" w:styleId="a4">
    <w:name w:val="List Paragraph"/>
    <w:basedOn w:val="a"/>
    <w:uiPriority w:val="34"/>
    <w:qFormat/>
    <w:rsid w:val="00E7028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25789"/>
    <w:rPr>
      <w:color w:val="0000FF"/>
      <w:u w:val="single"/>
    </w:rPr>
  </w:style>
  <w:style w:type="paragraph" w:styleId="a6">
    <w:name w:val="No Spacing"/>
    <w:uiPriority w:val="1"/>
    <w:qFormat/>
    <w:rsid w:val="00F57E72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E36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4E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</dc:creator>
  <cp:keywords/>
  <dc:description/>
  <cp:lastModifiedBy>Хлыстунова</cp:lastModifiedBy>
  <cp:revision>26</cp:revision>
  <cp:lastPrinted>2019-02-24T08:40:00Z</cp:lastPrinted>
  <dcterms:created xsi:type="dcterms:W3CDTF">2019-01-31T05:12:00Z</dcterms:created>
  <dcterms:modified xsi:type="dcterms:W3CDTF">2024-05-31T03:33:00Z</dcterms:modified>
</cp:coreProperties>
</file>