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888805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8464669"/>
      <w:r/>
      <w:r/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/>
      <w:bookmarkStart w:id="1" w:name="block-38464670"/>
      <w:r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«ЛИТЕРАТУРНОЕ ЧТЕНИЕ»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программе воспитания.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УЧЕБНОГО ПРЕДМЕТА «ЛИТЕРАТУРНОЕ ЧТЕНИЕ»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литературного чтения станут фундаментом обучения на уровне основного общего образования, а также будут востребованы в жизни.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цели изучения литературного чтения определяется решением следующих задач: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необходимого для продолжения образования уровня общего речевого развития;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/>
    </w:p>
    <w:p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решения учебных задач.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«ЛИТЕРАТУРНОЕ ЧТЕНИЕ» В УЧЕБНОМ ПЛАНЕ</w:t>
      </w:r>
      <w:r/>
    </w:p>
    <w:p>
      <w:pPr>
        <w:ind w:left="120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 «Литературное чтение» преемственен по отношению к предмету «Литература», который изучается в основной школе.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чтение в 1 классе отводится 136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(из них </w:t>
      </w:r>
      <w:bookmarkStart w:id="2" w:name="8184041c-500f-4898-8c17-3f7c192d7a9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80 часов</w:t>
      </w:r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), во 2-4 классах по 140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(4 часа в неделю в каждом классе).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567" w:right="850" w:bottom="568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3" w:name="block-38464668"/>
      <w:r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1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Обучение грамоте</w:t>
      </w:r>
      <w:bookmarkStart w:id="4" w:name="_ftnref1"/>
      <w:r>
        <w:rPr>
          <w:sz w:val="24"/>
          <w:szCs w:val="24"/>
        </w:rPr>
        <w:fldChar w:fldCharType="begin"/>
      </w:r>
      <w:r>
        <w:rPr>
          <w:sz w:val="24"/>
          <w:szCs w:val="24"/>
          <w:lang w:val="ru-RU"/>
        </w:rPr>
        <w:instrText xml:space="preserve"> </w:instrText>
      </w:r>
      <w:r>
        <w:rPr>
          <w:sz w:val="24"/>
          <w:szCs w:val="24"/>
        </w:rPr>
        <w:instrText xml:space="preserve">HYPERLINK</w:instrText>
      </w:r>
      <w:r>
        <w:rPr>
          <w:sz w:val="24"/>
          <w:szCs w:val="24"/>
          <w:lang w:val="ru-RU"/>
        </w:rPr>
        <w:instrText xml:space="preserve"> \</w:instrText>
      </w:r>
      <w:r>
        <w:rPr>
          <w:sz w:val="24"/>
          <w:szCs w:val="24"/>
        </w:rPr>
        <w:instrText xml:space="preserve">l</w:instrText>
      </w:r>
      <w:r>
        <w:rPr>
          <w:sz w:val="24"/>
          <w:szCs w:val="24"/>
          <w:lang w:val="ru-RU"/>
        </w:rPr>
        <w:instrText xml:space="preserve"> "_</w:instrText>
      </w:r>
      <w:r>
        <w:rPr>
          <w:sz w:val="24"/>
          <w:szCs w:val="24"/>
        </w:rPr>
        <w:instrText xml:space="preserve">ftn</w:instrText>
      </w:r>
      <w:r>
        <w:rPr>
          <w:sz w:val="24"/>
          <w:szCs w:val="24"/>
          <w:lang w:val="ru-RU"/>
        </w:rPr>
        <w:instrText xml:space="preserve">1" \</w:instrText>
      </w:r>
      <w:r>
        <w:rPr>
          <w:sz w:val="24"/>
          <w:szCs w:val="24"/>
        </w:rPr>
        <w:instrText xml:space="preserve">h</w:instrText>
      </w:r>
      <w:r>
        <w:rPr>
          <w:sz w:val="24"/>
          <w:szCs w:val="24"/>
          <w:lang w:val="ru-RU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b/>
          <w:color w:val="0000ff"/>
          <w:sz w:val="24"/>
          <w:szCs w:val="24"/>
          <w:lang w:val="ru-RU"/>
        </w:rPr>
        <w:t xml:space="preserve">[1]</w:t>
      </w:r>
      <w:r>
        <w:rPr>
          <w:rFonts w:ascii="Times New Roman" w:hAnsi="Times New Roman"/>
          <w:b/>
          <w:color w:val="0000ff"/>
          <w:sz w:val="24"/>
          <w:szCs w:val="24"/>
        </w:rPr>
        <w:fldChar w:fldCharType="end"/>
      </w:r>
      <w:bookmarkEnd w:id="4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речи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Чтение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СИСТЕМАТИЧЕСКИЙ КУРС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«Под грибом» </w:t>
      </w:r>
      <w:bookmarkStart w:id="5" w:name="192040c8-9be0-4bcc-9f47-45c543c4cd5f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выбору).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детях и для детей.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6" w:name="fea8cf03-c8e1-4ed3-94a3-40e6561a835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выбору).</w:t>
      </w:r>
      <w:bookmarkEnd w:id="6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потешки, загадки, пословицы.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братьях наших меньших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7" w:name="fce98a40-ae0b-4d2c-875d-505cf2d5a21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другие.</w:t>
      </w:r>
      <w:bookmarkEnd w:id="7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маме.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8" w:name="a3da6f91-f80f-4d4a-8e62-998ba5c8e11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9" w:name="e4e52ce4-82f6-450f-a8ef-39f9bea9530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выбору).</w:t>
      </w:r>
      <w:bookmarkEnd w:id="9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0" w:name="1276de16-2d11-43d3-bead-a64a93ae8cc5"/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и другие (по выбору).</w:t>
      </w:r>
      <w:bookmarkEnd w:id="10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Библиографическая культура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 кл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фактическое содержание прочитанного или прослушанного текста;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произведения по теме, настроению, которое оно вызывает.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наизусть стихотворения, соблюдать орфоэпические и пунктуационные нормы;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(устно) содержание произведения с опорой на вопросы, рисунки, предложенный план;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своими словами значение изученных понятий;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своё настроение после слушания (чтения) стихотворений, сказок, рассказов.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оценивать свои успехи (трудности) в освоении читательской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желание работать в парах, небольших группах;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нашей Родине.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1" w:name="eb176ee2-af43-40d4-a1ee-b090419c117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1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2" w:name="133f36d8-58eb-4703-aa32-18eef51ef65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1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1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потешк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(1-2 произведения) и другие.</w:t>
      </w:r>
      <w:bookmarkEnd w:id="14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Звуки и краски родной природы в разные времена года.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5" w:name="a9441494-befb-474c-980d-17418cebb9a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(по выбору, не менее пяти авторов)</w:t>
      </w:r>
      <w:bookmarkEnd w:id="1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1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7" w:name="e5c2f998-10e7-44fc-bdda-dfec1693f88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1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А.К. Толстой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1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детях и дружбе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9" w:name="6412d18c-a4c6-4681-9757-e9608467f10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1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Отражение в произведениях нравственно-этических понятий: дружба, терпение, уважение, помощь друг другу. Главная мысль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произведения. Герой произведения (введение понятия «главный герой»), его характеристика (портрет), оценка поступков.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20" w:name="6d735cba-503d-4ed1-a53f-5468e4a27f0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2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Мир сказок.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1" w:name="3f36f3cc-f68d-481c-9f68-8a09ab5407f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2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братьях наших меньших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2" w:name="dd853ef0-68f9-4441-80c5-be39b469ea4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2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Отражение образов животных в фольклоре (русские народные песни, 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23" w:name="305fc3fd-0d75-43c6-b5e8-b77dae86586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2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наших близких, о семье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(по выбору)</w:t>
      </w:r>
      <w:bookmarkEnd w:id="2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5" w:name="c4dddd01-51be-4cab-bffc-20489de7184c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другое (по выбору)</w:t>
      </w:r>
      <w:bookmarkEnd w:id="2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Зарубежная литература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произведений)</w:t>
      </w:r>
      <w:bookmarkEnd w:id="2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2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Ха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2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Библиографическая культура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(работа с детской книгой и справочной литературой)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во 2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 группировать различные произведения по теме (о Родине,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родной природе, о детях, о животных, о семье, о чудесах и превращениях),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 жанрам (произведения устного народного творчества, сказка (фольклорная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литературная), рассказ, басня, стихотворение);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 сказки, рассказа,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иллюстрации с текстом произведения;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 информации, представленной в оглавлении, в иллюстрациях предполагать тему и содержание книги;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словарями для уточнения значения незнакомого слова.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заданную тему;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подробно и выборочно прочитанное произведение;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описывать (устно) картины природы;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прочитанным загадки, рассказы, небольшие сказки;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инсценировках и драматизации отрывков из художественных произведений.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своё эмоциональное состояние, возникшее при прочтении (слушании) произведения;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удерживать в памяти последовательность событий прослушанного (прочитанного) текста;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поставленной учебной задачи при чтении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(слушании) произведения;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проверять (по образцу) выполнение поставленной учебной задачи.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себе партнёров по совместной деятельности;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распределять работу, договариваться, приходить к общему решению, отвечать за общий результат работы.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3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Родине и её истории.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4"/>
          <w:szCs w:val="24"/>
        </w:rPr>
        <w:t xml:space="preserve"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29" w:name="96e70618-7a1d-4135-8fd3-a8d5b625e8a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другое (по выбору)</w:t>
      </w:r>
      <w:bookmarkEnd w:id="2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30" w:name="6dc3c912-0f6b-44b2-87fb-4fa8c0a8ddd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др.)</w:t>
      </w:r>
      <w:bookmarkEnd w:id="3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Отражение в сказках народного быта и культуры. Составление плана сказки.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Круг чтения: народная песня.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героя (где жил, чем занимался, какими качества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3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32" w:name="80f00626-952e-41bd-9beb-6d0f5fe1ba6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по выбору)</w:t>
      </w:r>
      <w:bookmarkEnd w:id="3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Нравственный смысл произведения, структ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33" w:name="db43cb12-75a1-43f5-b252-1995adfd2fff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3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</w:t>
      </w:r>
      <w:bookmarkEnd w:id="3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3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I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Х–ХХ веков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пяти авторов по выбору)</w:t>
      </w:r>
      <w:bookmarkEnd w:id="3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bookmarkStart w:id="37" w:name="236d15e5-7adb-4fc2-919e-678797fd189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С. А. Есенина, А. П. Чехова, К. Г. Паустовского и др.</w:t>
      </w:r>
      <w:bookmarkEnd w:id="3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3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Л. Н. Толстого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 произведений)</w:t>
      </w:r>
      <w:bookmarkEnd w:id="3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Рассказ как повествование: связь содержания с реальным событием. Структурные части произведения (композиция): начало, завязка дей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4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Литературная сказка.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41" w:name="14358877-86a6-40e2-9fb5-58334b8a6e9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</w:t>
      </w:r>
      <w:bookmarkEnd w:id="4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42" w:name="c6bf05b5-49bd-40a2-90b7-cfd41b2279a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4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3" w:name="ea02cf5f-d5e4-4b30-812a-1b46ec67953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4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Человек и его отношения с животными: верн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4" w:name="68f21dae-0b2e-4871-b761-be4991ec487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другое (по выбору)</w:t>
      </w:r>
      <w:bookmarkEnd w:id="4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детях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Дети – герои произведений: раскрытие тем «Разные детские судьбы»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по выбору двух-трёх авторов</w:t>
      </w:r>
      <w:bookmarkEnd w:id="4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Основные события сюжета, отношение к ним героев произведения. Оценка нравственных качеств, проявляющихся в военное время.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4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Юмористические произведения.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произведений)</w:t>
      </w:r>
      <w:bookmarkEnd w:id="4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48" w:name="cb0fcba1-b7c3-44d2-9bb6-c0a6c9168ec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М. М. Зощенко и др.</w:t>
      </w:r>
      <w:bookmarkEnd w:id="48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4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Зарубежная литература.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50" w:name="3e21f5c4-1001-4583-8489-5f0ba36061b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(произведения двух-трёх авторов по выбору):</w:t>
      </w:r>
      <w:bookmarkEnd w:id="5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Р. Киплинга.</w:t>
      </w:r>
      <w:bookmarkEnd w:id="5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5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сказочные и реалистические, лирические и эпические, народные и авторские произведения;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план текста, дополнять и восстанавливать нарушенную последовательность;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исследовать текст: находить описания в произведениях разных жанров (портрет, пейзаж, интерьер).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4"/>
          <w:szCs w:val="24"/>
        </w:rPr>
        <w:t xml:space="preserve">(иллюстрация), звуковую (музыкальное произведение);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текст с разными интонациями, передавая своё отношение к событиям, героям произведения;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вопросы по основным событиям текста;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текст (подробно, выборочно, с изменением лица);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выразительно исполнять стихотворное произведение, создавая соответствующее настроение;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простые истории (сказки, рассказы) по аналогии.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качество своего восприятия текста на слух;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4 КЛАСС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Родине, героические страницы истории.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4"/>
          <w:szCs w:val="24"/>
        </w:rPr>
        <w:t xml:space="preserve">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3" w:name="e723ba6f-ad13-4eb9-88fb-092822236b1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5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Представление о проявле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Круг чтения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(1-2 рассказа военно-исторической тематики) и другие (по выбору).</w:t>
      </w:r>
      <w:bookmarkEnd w:id="54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Круг чтения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5" w:name="13ed692d-f68b-4ab7-9394-065d0e010e2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(2-3 сказки по выбору)</w:t>
      </w:r>
      <w:bookmarkEnd w:id="5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56" w:name="88e382a1-4742-44f3-be40-3355538b7bf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(2-3 сказки по выбору)</w:t>
      </w:r>
      <w:bookmarkEnd w:id="5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(1-2 по выбору)</w:t>
      </w:r>
      <w:bookmarkEnd w:id="5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5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59" w:name="f6b74d8a-3a68-456b-9560-c1d56f3a770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трёх)</w:t>
      </w:r>
      <w:bookmarkEnd w:id="5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0" w:name="fb9c6b46-90e6-44d3-98e5-d86df8a78f7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6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М. Ю. Лермонтова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трёх)</w:t>
      </w:r>
      <w:bookmarkEnd w:id="6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6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Литературная сказка.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63" w:name="c485f24c-ccf6-4a4b-a332-12b0e9bda1ee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(две-три по выбору)</w:t>
      </w:r>
      <w:bookmarkEnd w:id="6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др.</w:t>
      </w:r>
      <w:bookmarkEnd w:id="6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6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I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Х– ХХ веков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пяти авторов по выбору)</w:t>
      </w:r>
      <w:bookmarkEnd w:id="6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Н. А. Некрасов, И. А. Бунин, А. А. Блок, К. Д. Бальмонт и др.</w:t>
      </w:r>
      <w:bookmarkEnd w:id="6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Темы стихотворных произведений, герой лириче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8" w:name="81524b2d-8972-479d-bbde-dc24af398f71"/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и другие (по выбору).</w:t>
      </w:r>
      <w:bookmarkEnd w:id="68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Л. Н. Толстого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 </w:t>
      </w:r>
      <w:bookmarkStart w:id="69" w:name="8bd46c4b-5995-4a73-9b20-d9c86c3c531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 произведений)</w:t>
      </w:r>
      <w:bookmarkEnd w:id="6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7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животных и родной природе.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1" w:name="6b7a4d8f-0c10-4499-8b29-96f96637440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трёх авторов)</w:t>
      </w:r>
      <w:bookmarkEnd w:id="7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А. И. Куприна, К. Г. Паустовского, Ю. И. Коваля и др.</w:t>
      </w:r>
      <w:bookmarkEnd w:id="72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73" w:name="32f573be-918d-43d1-9ae6-41e22d8f0125"/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и другие (по выбору).</w:t>
      </w:r>
      <w:bookmarkEnd w:id="73"/>
      <w:r/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Произведения о детях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4" w:name="af055e7a-930d-4d71-860c-0ef134e8808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(на примере произведений не менее трёх авторов)</w:t>
      </w:r>
      <w:bookmarkEnd w:id="7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К.Г.Паустовский, </w:t>
      </w:r>
      <w:bookmarkStart w:id="75" w:name="7725f3ac-90cc-4ff9-a933-5f250076586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Б. С. Житкова, В. В. Крапивина и др.</w:t>
      </w:r>
      <w:bookmarkEnd w:id="75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6" w:name="b11b7b7c-b734-4b90-8e59-61db21edb4cb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(1-2 рассказа из цикла)</w:t>
      </w:r>
      <w:bookmarkEnd w:id="7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К.Г. Паустовский «Корзина с еловыми шишками» и другие.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Пьеса.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7" w:name="37501a53-492c-457b-bba5-1c42b6cc663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(одна по выбору)</w:t>
      </w:r>
      <w:bookmarkEnd w:id="77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Юмористические произведения.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78" w:name="75d9e905-0ed8-4b64-8f23-d12494003dd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произведений по выбору):</w:t>
      </w:r>
      <w:bookmarkEnd w:id="7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М. М. Зощенко, В. В. Голявкина</w:t>
      </w:r>
      <w:bookmarkEnd w:id="7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(1-2 произведения по выбору)</w:t>
      </w:r>
      <w:bookmarkEnd w:id="8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81" w:name="6717adc8-7d22-4c8b-8e0f-ca68d49678b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</w:t>
      </w:r>
      <w:bookmarkEnd w:id="81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Зарубежная литература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Ш. Перро, братьев Гримм и др. (по выбору)</w:t>
      </w:r>
      <w:bookmarkEnd w:id="8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Приключенческая литература: произведения Дж. Свифта, Марка Твена.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3" w:name="7eaefd21-9d80-4380-a4c5-7fbfbc88640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выбору)</w:t>
      </w:r>
      <w:bookmarkEnd w:id="83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(молча), оценивать своё чтение с точки зрения понимания и запоминания текста;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 (вопросный, номинативный, цитатный) текста, дополнять и восстанавливать нарушенную последовательность;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способствуют формированию умений: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универсальные учебные действия способствуют формированию умений: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текст в соответствии с учебной задачей;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тематике детской литературы, о любимом писателе и его произведениях;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мнение авторов о героях и своё отношение к ним;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элементы импровизации при исполнении фольклорных произведений;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небольшие тексты повествовательного и описательного характера по наблюдениям, на заданную тему.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Регулятивные универсальные учебные способствуют формированию умений: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цель выразительного исполнения и работы с текстом;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Совместная деятельность способствует формированию умений: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инсценировании и драматизации (читать по ролям, разыгрывать сценки);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соблюдать правила взаимодействия;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84" w:name="_ftn1"/>
      <w:r>
        <w:rPr>
          <w:sz w:val="24"/>
          <w:szCs w:val="24"/>
        </w:rPr>
        <w:fldChar w:fldCharType="begin"/>
      </w:r>
      <w:r>
        <w:rPr>
          <w:sz w:val="24"/>
          <w:szCs w:val="24"/>
          <w:lang w:val="ru-RU"/>
        </w:rPr>
        <w:instrText xml:space="preserve"> </w:instrText>
      </w:r>
      <w:r>
        <w:rPr>
          <w:sz w:val="24"/>
          <w:szCs w:val="24"/>
        </w:rPr>
        <w:instrText xml:space="preserve">HYPERLINK</w:instrText>
      </w:r>
      <w:r>
        <w:rPr>
          <w:sz w:val="24"/>
          <w:szCs w:val="24"/>
          <w:lang w:val="ru-RU"/>
        </w:rPr>
        <w:instrText xml:space="preserve"> \</w:instrText>
      </w:r>
      <w:r>
        <w:rPr>
          <w:sz w:val="24"/>
          <w:szCs w:val="24"/>
        </w:rPr>
        <w:instrText xml:space="preserve">l</w:instrText>
      </w:r>
      <w:r>
        <w:rPr>
          <w:sz w:val="24"/>
          <w:szCs w:val="24"/>
          <w:lang w:val="ru-RU"/>
        </w:rPr>
        <w:instrText xml:space="preserve"> "_</w:instrText>
      </w:r>
      <w:r>
        <w:rPr>
          <w:sz w:val="24"/>
          <w:szCs w:val="24"/>
        </w:rPr>
        <w:instrText xml:space="preserve">ftnref</w:instrText>
      </w:r>
      <w:r>
        <w:rPr>
          <w:sz w:val="24"/>
          <w:szCs w:val="24"/>
          <w:lang w:val="ru-RU"/>
        </w:rPr>
        <w:instrText xml:space="preserve">1" \</w:instrText>
      </w:r>
      <w:r>
        <w:rPr>
          <w:sz w:val="24"/>
          <w:szCs w:val="24"/>
        </w:rPr>
        <w:instrText xml:space="preserve">h</w:instrText>
      </w:r>
      <w:r>
        <w:rPr>
          <w:sz w:val="24"/>
          <w:szCs w:val="24"/>
          <w:lang w:val="ru-RU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color w:val="0000ff"/>
          <w:sz w:val="24"/>
          <w:szCs w:val="24"/>
          <w:lang w:val="ru-RU"/>
        </w:rPr>
        <w:t xml:space="preserve">[1]</w:t>
      </w:r>
      <w:r>
        <w:rPr>
          <w:rFonts w:ascii="Times New Roman" w:hAnsi="Times New Roman"/>
          <w:color w:val="0000ff"/>
          <w:sz w:val="24"/>
          <w:szCs w:val="24"/>
        </w:rPr>
        <w:fldChar w:fldCharType="end"/>
      </w:r>
      <w:bookmarkEnd w:id="8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  <w:r/>
    </w:p>
    <w:p>
      <w:pPr>
        <w:rPr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/>
      <w:bookmarkStart w:id="85" w:name="block-38464672"/>
      <w:r/>
      <w:bookmarkEnd w:id="3"/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Гражданско-патриотическое воспитание: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Духовно-нравственное воспитание: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опыта человеческ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Эстетическое воспитание: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Трудовое воспитание: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Экологическое воспитание: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действий, приносящих ей вред.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Ценности научного познания: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смысловым чтением для решения различного уровня учебных и жизненных задач;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 самосто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базовые логические действия: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произведения по жанру, авторской принадлежности;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базовые исследовательские действия: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цель, планировать изменения объекта, ситуации;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информацией: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выбирать источник получения информации;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общение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аргументированно высказывать своё мнение;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регулятивные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самоорганизация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выстраивать последовательность выбранных действий;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самоконтроль</w:t>
      </w:r>
      <w:r>
        <w:rPr>
          <w:rFonts w:ascii="Times New Roman" w:hAnsi="Times New Roman"/>
          <w:color w:val="000000"/>
          <w:sz w:val="24"/>
          <w:szCs w:val="24"/>
        </w:rPr>
        <w:t xml:space="preserve">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причины успеха/неудач учебной деятельности;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учебные действия для преодоления ошибок.</w:t>
      </w:r>
      <w:r/>
    </w:p>
    <w:p>
      <w:pPr>
        <w:ind w:left="12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Совместная деятельность: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свой вклад в общий результат;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</w:t>
      </w:r>
      <w:r/>
    </w:p>
    <w:p>
      <w:pPr>
        <w:ind w:left="12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/>
    </w:p>
    <w:p>
      <w:pPr>
        <w:ind w:left="12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 КЛАСС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техникой слогового пл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(нестихотворную) и стихотворную речь;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по ролям с соблюдением норм произношения, расстановки ударения;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высказывания по содержанию произведения (не менее 3 предложений) по заданному алгоритму;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4"/>
          <w:szCs w:val="24"/>
        </w:rPr>
        <w:t xml:space="preserve">(не менее 3 предложений);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книге/учебнике по обложке, оглавлению, иллюстрациям;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/>
    </w:p>
    <w:p>
      <w:pPr>
        <w:ind w:left="12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 КЛАСС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животных, бытовые и волшебные) и художественной литературы (литературные сказки, рассказы, стихотворения, басни);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(устно) содержание произведения подробно, выборочно, от лица героя, от третьего лица;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высказывания на заданную тему по содержанию произведения (не менее 5 предложений);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прочитанным загадки, небольшие сказки, рассказы;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/>
    </w:p>
    <w:p>
      <w:pPr>
        <w:ind w:left="12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 КЛАСС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отвечать на вопрос о культурной значимости устного нар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наизусть не менее 4 стихотворений в соответствии с изученной тематикой произведений;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героев, описывать характер героя, давать оценку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обсуждении прослушанного/прочитанного произве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по ролям с соблюдением норм произношения, инсценировать небольшие эпизоды из произведения;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/>
    </w:p>
    <w:p>
      <w:pPr>
        <w:ind w:left="120"/>
        <w:jc w:val="both"/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 КЛАСС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значимость художественной литературы и 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наизусть не менее 5 стихотворений в соответствии с изученной тематикой произведений;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устные и письменные высказывания на 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86" w:name="block-38464671"/>
      <w:r/>
      <w:bookmarkEnd w:id="8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275"/>
        <w:gridCol w:w="1509"/>
        <w:gridCol w:w="1840"/>
        <w:gridCol w:w="1909"/>
        <w:gridCol w:w="259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образовательные ресурсы </w:t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Обучение грамоте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Систематический курс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народная (фольклорная) и литературная (авторская)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 и для детей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родной природе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 — малые фольклорные жанры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наших меньших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маме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и авторские произведения о чудесах и фантазии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27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книгой)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926"/>
        <w:gridCol w:w="1518"/>
        <w:gridCol w:w="1840"/>
        <w:gridCol w:w="1909"/>
        <w:gridCol w:w="261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нашей Родине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творчество)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(осень)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детях и дружбе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сказок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(зима)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братьях наших меньших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времена года (весна и лето)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наших близких, о семье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9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69"/>
        <w:gridCol w:w="1518"/>
        <w:gridCol w:w="1840"/>
        <w:gridCol w:w="1909"/>
        <w:gridCol w:w="268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 и её истории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0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творчество)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1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И.А.Крылова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2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А.С.Пушкина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3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4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Л.Н.Толстого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5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6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7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взаимоотношениях человека и животных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8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9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0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1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2" w:tooltip="https://m.edsoo.ru/7f411a4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69"/>
        <w:gridCol w:w="1518"/>
        <w:gridCol w:w="1840"/>
        <w:gridCol w:w="1909"/>
        <w:gridCol w:w="266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Родине, героические страницы истории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творчество)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4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И.А.Крылова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5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А.С.Пушкина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6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М. Ю. Лермонтова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7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8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29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Толстого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0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1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природе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2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3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Пьеса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4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5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литература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6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06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0"/>
              <w:spacing w:after="0" w:line="240" w:lineRule="auto"/>
              <w:rPr>
                <w:lang w:val="ru-RU"/>
              </w:rPr>
            </w:pPr>
            <w:r/>
            <w:hyperlink r:id="rId37" w:tooltip="https://m.edsoo.ru/7f412c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cec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117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64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29"/>
  </w:num>
  <w:num w:numId="5">
    <w:abstractNumId w:val="15"/>
  </w:num>
  <w:num w:numId="6">
    <w:abstractNumId w:val="36"/>
  </w:num>
  <w:num w:numId="7">
    <w:abstractNumId w:val="6"/>
  </w:num>
  <w:num w:numId="8">
    <w:abstractNumId w:val="7"/>
  </w:num>
  <w:num w:numId="9">
    <w:abstractNumId w:val="9"/>
  </w:num>
  <w:num w:numId="10">
    <w:abstractNumId w:val="14"/>
  </w:num>
  <w:num w:numId="11">
    <w:abstractNumId w:val="28"/>
  </w:num>
  <w:num w:numId="12">
    <w:abstractNumId w:val="12"/>
  </w:num>
  <w:num w:numId="13">
    <w:abstractNumId w:val="11"/>
  </w:num>
  <w:num w:numId="14">
    <w:abstractNumId w:val="35"/>
  </w:num>
  <w:num w:numId="15">
    <w:abstractNumId w:val="32"/>
  </w:num>
  <w:num w:numId="16">
    <w:abstractNumId w:val="16"/>
  </w:num>
  <w:num w:numId="17">
    <w:abstractNumId w:val="18"/>
  </w:num>
  <w:num w:numId="18">
    <w:abstractNumId w:val="31"/>
  </w:num>
  <w:num w:numId="19">
    <w:abstractNumId w:val="0"/>
  </w:num>
  <w:num w:numId="20">
    <w:abstractNumId w:val="30"/>
  </w:num>
  <w:num w:numId="21">
    <w:abstractNumId w:val="33"/>
  </w:num>
  <w:num w:numId="22">
    <w:abstractNumId w:val="13"/>
  </w:num>
  <w:num w:numId="23">
    <w:abstractNumId w:val="3"/>
  </w:num>
  <w:num w:numId="24">
    <w:abstractNumId w:val="17"/>
  </w:num>
  <w:num w:numId="25">
    <w:abstractNumId w:val="25"/>
  </w:num>
  <w:num w:numId="26">
    <w:abstractNumId w:val="21"/>
  </w:num>
  <w:num w:numId="27">
    <w:abstractNumId w:val="24"/>
  </w:num>
  <w:num w:numId="28">
    <w:abstractNumId w:val="19"/>
  </w:num>
  <w:num w:numId="29">
    <w:abstractNumId w:val="34"/>
  </w:num>
  <w:num w:numId="30">
    <w:abstractNumId w:val="10"/>
  </w:num>
  <w:num w:numId="31">
    <w:abstractNumId w:val="1"/>
  </w:num>
  <w:num w:numId="32">
    <w:abstractNumId w:val="4"/>
  </w:num>
  <w:num w:numId="33">
    <w:abstractNumId w:val="27"/>
  </w:num>
  <w:num w:numId="34">
    <w:abstractNumId w:val="2"/>
  </w:num>
  <w:num w:numId="35">
    <w:abstractNumId w:val="20"/>
  </w:num>
  <w:num w:numId="36">
    <w:abstractNumId w:val="2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8"/>
    <w:link w:val="67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8"/>
    <w:link w:val="67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8"/>
    <w:link w:val="67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8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8"/>
    <w:link w:val="690"/>
    <w:uiPriority w:val="10"/>
    <w:rPr>
      <w:sz w:val="48"/>
      <w:szCs w:val="48"/>
    </w:rPr>
  </w:style>
  <w:style w:type="character" w:styleId="37">
    <w:name w:val="Subtitle Char"/>
    <w:basedOn w:val="678"/>
    <w:link w:val="688"/>
    <w:uiPriority w:val="11"/>
    <w:rPr>
      <w:sz w:val="24"/>
      <w:szCs w:val="24"/>
    </w:r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1"/>
    <w:uiPriority w:val="99"/>
  </w:style>
  <w:style w:type="paragraph" w:styleId="44">
    <w:name w:val="Footer"/>
    <w:basedOn w:val="67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8"/>
    <w:link w:val="44"/>
    <w:uiPriority w:val="99"/>
  </w:style>
  <w:style w:type="character" w:styleId="47">
    <w:name w:val="Caption Char"/>
    <w:basedOn w:val="695"/>
    <w:link w:val="44"/>
    <w:uiPriority w:val="99"/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75">
    <w:name w:val="Heading 2"/>
    <w:basedOn w:val="673"/>
    <w:next w:val="673"/>
    <w:link w:val="68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6">
    <w:name w:val="Heading 3"/>
    <w:basedOn w:val="673"/>
    <w:next w:val="673"/>
    <w:link w:val="68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77">
    <w:name w:val="Heading 4"/>
    <w:basedOn w:val="673"/>
    <w:next w:val="673"/>
    <w:link w:val="68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paragraph" w:styleId="681">
    <w:name w:val="Header"/>
    <w:basedOn w:val="673"/>
    <w:link w:val="68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82" w:customStyle="1">
    <w:name w:val="Верхний колонтитул Знак"/>
    <w:basedOn w:val="678"/>
    <w:link w:val="681"/>
    <w:uiPriority w:val="99"/>
  </w:style>
  <w:style w:type="character" w:styleId="683" w:customStyle="1">
    <w:name w:val="Заголовок 1 Знак"/>
    <w:basedOn w:val="678"/>
    <w:link w:val="67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84" w:customStyle="1">
    <w:name w:val="Заголовок 2 Знак"/>
    <w:basedOn w:val="678"/>
    <w:link w:val="67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85" w:customStyle="1">
    <w:name w:val="Заголовок 3 Знак"/>
    <w:basedOn w:val="678"/>
    <w:link w:val="67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86" w:customStyle="1">
    <w:name w:val="Заголовок 4 Знак"/>
    <w:basedOn w:val="678"/>
    <w:link w:val="67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87">
    <w:name w:val="Normal Indent"/>
    <w:basedOn w:val="673"/>
    <w:uiPriority w:val="99"/>
    <w:unhideWhenUsed/>
    <w:pPr>
      <w:ind w:left="720"/>
    </w:pPr>
  </w:style>
  <w:style w:type="paragraph" w:styleId="688">
    <w:name w:val="Subtitle"/>
    <w:basedOn w:val="673"/>
    <w:next w:val="673"/>
    <w:link w:val="68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689" w:customStyle="1">
    <w:name w:val="Подзаголовок Знак"/>
    <w:basedOn w:val="678"/>
    <w:link w:val="68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690">
    <w:name w:val="Title"/>
    <w:basedOn w:val="673"/>
    <w:next w:val="673"/>
    <w:link w:val="69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91" w:customStyle="1">
    <w:name w:val="Заголовок Знак"/>
    <w:basedOn w:val="678"/>
    <w:link w:val="69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692">
    <w:name w:val="Emphasis"/>
    <w:basedOn w:val="678"/>
    <w:uiPriority w:val="20"/>
    <w:qFormat/>
    <w:rPr>
      <w:i/>
      <w:iCs/>
    </w:rPr>
  </w:style>
  <w:style w:type="character" w:styleId="693">
    <w:name w:val="Hyperlink"/>
    <w:basedOn w:val="678"/>
    <w:uiPriority w:val="99"/>
    <w:unhideWhenUsed/>
    <w:rPr>
      <w:color w:val="0563c1" w:themeColor="hyperlink"/>
      <w:u w:val="single"/>
    </w:rPr>
  </w:style>
  <w:style w:type="table" w:styleId="694">
    <w:name w:val="Table Grid"/>
    <w:basedOn w:val="67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95">
    <w:name w:val="Caption"/>
    <w:basedOn w:val="673"/>
    <w:next w:val="67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696">
    <w:name w:val="Balloon Text"/>
    <w:basedOn w:val="673"/>
    <w:link w:val="69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7" w:customStyle="1">
    <w:name w:val="Текст выноски Знак"/>
    <w:basedOn w:val="678"/>
    <w:link w:val="69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2024-09-16T16:55:00Z</dcterms:created>
  <dcterms:modified xsi:type="dcterms:W3CDTF">2024-11-21T14:48:15Z</dcterms:modified>
</cp:coreProperties>
</file>