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B0" w:rsidRDefault="00055AA3" w:rsidP="00E2510B">
      <w:pPr>
        <w:spacing w:after="0" w:line="360" w:lineRule="auto"/>
        <w:ind w:firstLine="709"/>
        <w:jc w:val="both"/>
        <w:rPr>
          <w:rFonts w:ascii="Arial" w:hAnsi="Arial" w:cs="Arial"/>
          <w:b/>
          <w:bCs/>
          <w:sz w:val="24"/>
          <w:szCs w:val="24"/>
          <w:shd w:val="clear" w:color="auto" w:fill="FFFFFF"/>
        </w:rPr>
      </w:pPr>
      <w:r>
        <w:rPr>
          <w:rFonts w:ascii="Arial" w:hAnsi="Arial" w:cs="Arial"/>
          <w:b/>
          <w:bCs/>
          <w:noProof/>
          <w:sz w:val="24"/>
          <w:szCs w:val="24"/>
          <w:shd w:val="clear" w:color="auto" w:fill="FFFFFF"/>
          <w:lang w:eastAsia="ru-RU"/>
        </w:rPr>
        <w:drawing>
          <wp:inline distT="0" distB="0" distL="0" distR="0">
            <wp:extent cx="9251950" cy="6720445"/>
            <wp:effectExtent l="0" t="0" r="6350" b="4445"/>
            <wp:docPr id="1" name="Рисунок 1" descr="C:\Users\zavuch\Desktop\рабочие программы 2019-2020\программы Дьяков В.В\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esktop\рабочие программы 2019-2020\программы Дьяков В.В\1 0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720445"/>
                    </a:xfrm>
                    <a:prstGeom prst="rect">
                      <a:avLst/>
                    </a:prstGeom>
                    <a:noFill/>
                    <a:ln>
                      <a:noFill/>
                    </a:ln>
                  </pic:spPr>
                </pic:pic>
              </a:graphicData>
            </a:graphic>
          </wp:inline>
        </w:drawing>
      </w:r>
      <w:bookmarkStart w:id="0" w:name="_GoBack"/>
      <w:bookmarkEnd w:id="0"/>
    </w:p>
    <w:p w:rsidR="00C52CB0" w:rsidRPr="00A2163F" w:rsidRDefault="00C52CB0" w:rsidP="00E2510B">
      <w:pPr>
        <w:spacing w:after="0" w:line="360" w:lineRule="auto"/>
        <w:ind w:firstLine="709"/>
        <w:jc w:val="both"/>
        <w:rPr>
          <w:rFonts w:ascii="Arial" w:hAnsi="Arial" w:cs="Arial"/>
          <w:b/>
          <w:bCs/>
          <w:sz w:val="24"/>
          <w:szCs w:val="24"/>
          <w:shd w:val="clear" w:color="auto" w:fill="FFFFFF"/>
        </w:rPr>
      </w:pPr>
    </w:p>
    <w:p w:rsidR="00A2163F" w:rsidRPr="00A2163F" w:rsidRDefault="00A2163F" w:rsidP="00A2163F">
      <w:pPr>
        <w:spacing w:after="0" w:line="360" w:lineRule="auto"/>
        <w:ind w:firstLine="709"/>
        <w:jc w:val="center"/>
        <w:rPr>
          <w:rFonts w:ascii="Arial" w:hAnsi="Arial" w:cs="Arial"/>
          <w:b/>
          <w:bCs/>
          <w:sz w:val="24"/>
          <w:szCs w:val="24"/>
          <w:shd w:val="clear" w:color="auto" w:fill="FFFFFF"/>
        </w:rPr>
      </w:pPr>
      <w:r w:rsidRPr="00A2163F">
        <w:rPr>
          <w:rFonts w:ascii="Arial" w:hAnsi="Arial" w:cs="Arial"/>
          <w:b/>
          <w:bCs/>
          <w:sz w:val="24"/>
          <w:szCs w:val="24"/>
          <w:shd w:val="clear" w:color="auto" w:fill="FFFFFF"/>
        </w:rPr>
        <w:t>Планируемые результаты изучения курса</w:t>
      </w:r>
    </w:p>
    <w:p w:rsidR="00E2510B" w:rsidRPr="00A2163F" w:rsidRDefault="00E2510B" w:rsidP="00E2510B">
      <w:pPr>
        <w:spacing w:after="0" w:line="360" w:lineRule="auto"/>
        <w:ind w:firstLine="709"/>
        <w:jc w:val="both"/>
        <w:rPr>
          <w:rFonts w:ascii="Arial" w:hAnsi="Arial" w:cs="Arial"/>
          <w:b/>
          <w:bCs/>
          <w:sz w:val="24"/>
          <w:szCs w:val="24"/>
          <w:shd w:val="clear" w:color="auto" w:fill="FFFFFF"/>
        </w:rPr>
      </w:pPr>
      <w:r w:rsidRPr="00A2163F">
        <w:rPr>
          <w:rFonts w:ascii="Arial" w:hAnsi="Arial" w:cs="Arial"/>
          <w:b/>
          <w:bCs/>
          <w:sz w:val="24"/>
          <w:szCs w:val="24"/>
          <w:shd w:val="clear" w:color="auto" w:fill="FFFFFF"/>
        </w:rPr>
        <w:t>Выпускник научится: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iCs/>
          <w:sz w:val="24"/>
          <w:szCs w:val="24"/>
        </w:rPr>
      </w:pPr>
      <w:r w:rsidRPr="00A2163F">
        <w:rPr>
          <w:rFonts w:ascii="Arial" w:hAnsi="Arial" w:cs="Arial"/>
          <w:sz w:val="24"/>
          <w:szCs w:val="24"/>
        </w:rPr>
        <w:t>классифицировать и характеризовать</w:t>
      </w:r>
      <w:r w:rsidRPr="00A2163F">
        <w:rPr>
          <w:rFonts w:ascii="Arial" w:hAnsi="Arial" w:cs="Arial"/>
          <w:iCs/>
          <w:sz w:val="24"/>
          <w:szCs w:val="24"/>
        </w:rPr>
        <w:t xml:space="preserve"> условия экологической безопасности;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iCs/>
          <w:sz w:val="24"/>
          <w:szCs w:val="24"/>
        </w:rPr>
      </w:pPr>
      <w:r w:rsidRPr="00A2163F">
        <w:rPr>
          <w:rFonts w:ascii="Arial" w:hAnsi="Arial" w:cs="Arial"/>
          <w:iCs/>
          <w:sz w:val="24"/>
          <w:szCs w:val="24"/>
        </w:rPr>
        <w:t>использовать знания о предельно допустимых концентрациях вредных веществ в атмосфере, воде и почве;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iCs/>
          <w:sz w:val="24"/>
          <w:szCs w:val="24"/>
        </w:rPr>
      </w:pPr>
      <w:r w:rsidRPr="00A2163F">
        <w:rPr>
          <w:rFonts w:ascii="Arial" w:hAnsi="Arial" w:cs="Arial"/>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бытовые приборы контроля качества окружающей среды и продуктов питания;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бытовые приборы;</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бытовой химии;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коммуникации;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опасные ситуации криминогенного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
          <w:sz w:val="24"/>
          <w:szCs w:val="24"/>
        </w:rPr>
      </w:pPr>
      <w:r w:rsidRPr="00A2163F">
        <w:rPr>
          <w:rFonts w:ascii="Arial" w:hAnsi="Arial" w:cs="Arial"/>
          <w:sz w:val="24"/>
          <w:szCs w:val="24"/>
        </w:rPr>
        <w:t>предвидеть причины возникновения возможных опасных ситуаций криминогенного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на улице;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в подъезде;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в лифте;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в криминогенной ситуации в квартире;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при карманной краже;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вести и применять способы самозащиты при попытке мошенничества;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дорожного движения;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адекватно оценивать ситуацию и безопасно действовать при пожаре;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индивидуальной защиты при пожаре;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применять первичные средства пожаротушения;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соблюдать правила безопасности дорожного движения пешехода;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соблюдать правила безопасности дорожного движения велосипедиста;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 xml:space="preserve">соблюдать правила безопасности дорожного движения пассажира транспортного средства </w:t>
      </w:r>
      <w:r w:rsidRPr="00A2163F">
        <w:rPr>
          <w:rFonts w:ascii="Arial" w:eastAsia="Times New Roman" w:hAnsi="Arial" w:cs="Arial"/>
          <w:sz w:val="24"/>
          <w:szCs w:val="24"/>
          <w:lang w:eastAsia="ru-RU"/>
        </w:rPr>
        <w:t>правила поведения на транспорте (наземном, в том числе железнодорожном, воздушном и водном)</w:t>
      </w:r>
      <w:r w:rsidRPr="00A2163F">
        <w:rPr>
          <w:rFonts w:ascii="Arial" w:hAnsi="Arial" w:cs="Arial"/>
          <w:sz w:val="24"/>
          <w:szCs w:val="24"/>
        </w:rPr>
        <w:t>;</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причины и последствия опасных ситуаций на воде;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вести у воды и на воде;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использовать средства и способы само- и взаимопомощи на воде;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причины и последствия опасных ситуаций в туристических походах;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готовиться к туристическим походам;</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вести в туристических походах;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ориентироваться на местности;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добывать и поддерживать огонь в автономных условиях;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добывать и очищать воду в автономных условиях;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добывать и готовить пищу в автономных условиях; сооружать (обустраивать) временное жилище в автономных условиях;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подавать сигналы бедствия и отвечать на них;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характеризовать причины и последствия чрезвычайных ситуаций природного характера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предвидеть опасности и правильно действовать в случае чрезвычайных ситуаций природного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классифицировать мероприятия по защите населения от чрезвычайных ситуаций природного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 xml:space="preserve">безопасно использовать средства индивидуальной защиты; </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характеризовать причины и последствия чрезвычайных ситуаций техногенного характера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предвидеть опасности и правильно действовать в чрезвычайных ситуациях техногенного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мероприятия по защите населения от чрезвычайных ситуаций техногенного характера;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действовать по сигналу «Внимание всем!»;</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средства индивидуальной и коллективной защиты;</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комплектовать минимально необходимый набор вещей (документов, продуктов) в случае эвакуации;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мероприятия по защите населения от терроризма, экстремизма, наркотизма;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классифицировать и характеризовать опасные ситуации в местах большого скопления людей;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предвидеть причины возникновения возможных опасных ситуаций в местах большого скопления людей;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ситуацию и безопасно действовать в местах массового скопления людей;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оповещать (вызывать) экстренные службы при чрезвычайной ситуации;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sz w:val="24"/>
          <w:szCs w:val="24"/>
        </w:rPr>
        <w:t>классифицировать мероприятия и факторы, укрепляющие и разрушающие здоровье;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bCs/>
          <w:sz w:val="24"/>
          <w:szCs w:val="24"/>
        </w:rPr>
        <w:t>планировать профилактические мероприятия по сохранению и укреплению своего здоровья;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bCs/>
          <w:sz w:val="24"/>
          <w:szCs w:val="24"/>
        </w:rPr>
        <w:t>выявлять мероприятия и факторы, потенциально опасные для здоровья;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безопасно использовать ресурсы интернета;</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bCs/>
          <w:sz w:val="24"/>
          <w:szCs w:val="24"/>
        </w:rPr>
        <w:t>анализировать состояние своего здоровья;</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определять состояния оказания неотложной помощи;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bCs/>
          <w:sz w:val="24"/>
          <w:szCs w:val="24"/>
        </w:rPr>
      </w:pPr>
      <w:r w:rsidRPr="00A2163F">
        <w:rPr>
          <w:rFonts w:ascii="Arial" w:hAnsi="Arial" w:cs="Arial"/>
          <w:bCs/>
          <w:sz w:val="24"/>
          <w:szCs w:val="24"/>
        </w:rPr>
        <w:t>использовать алгоритм действий по оказанию первой помощи;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bCs/>
          <w:sz w:val="24"/>
          <w:szCs w:val="24"/>
        </w:rPr>
        <w:t xml:space="preserve">классифицировать </w:t>
      </w:r>
      <w:r w:rsidRPr="00A2163F">
        <w:rPr>
          <w:rFonts w:ascii="Arial" w:hAnsi="Arial" w:cs="Arial"/>
          <w:sz w:val="24"/>
          <w:szCs w:val="24"/>
        </w:rPr>
        <w:t>средства оказания первой помощи;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наружном и внутреннем кровотечении;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извлекать инородное тело из верхних дыхательных путей;</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ушибах;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растяжениях;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вывихах;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переломах;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ожогах;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отморожениях и общем переохлаждении;</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отравлениях;</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оказывать первую помощь при тепловом (солнечном) ударе;</w:t>
      </w:r>
    </w:p>
    <w:p w:rsidR="00E2510B" w:rsidRPr="00A2163F" w:rsidRDefault="00E2510B" w:rsidP="00E2510B">
      <w:pPr>
        <w:numPr>
          <w:ilvl w:val="0"/>
          <w:numId w:val="1"/>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оказывать первую помощь при укусе насекомых и змей.</w:t>
      </w:r>
    </w:p>
    <w:p w:rsidR="00E2510B" w:rsidRPr="00A2163F" w:rsidRDefault="00E2510B" w:rsidP="00E2510B">
      <w:pPr>
        <w:spacing w:after="0" w:line="360" w:lineRule="auto"/>
        <w:ind w:firstLine="709"/>
        <w:jc w:val="both"/>
        <w:rPr>
          <w:rFonts w:ascii="Arial" w:hAnsi="Arial" w:cs="Arial"/>
          <w:b/>
          <w:sz w:val="24"/>
          <w:szCs w:val="24"/>
        </w:rPr>
      </w:pPr>
      <w:r w:rsidRPr="00A2163F">
        <w:rPr>
          <w:rFonts w:ascii="Arial" w:hAnsi="Arial" w:cs="Arial"/>
          <w:b/>
          <w:sz w:val="24"/>
          <w:szCs w:val="24"/>
        </w:rPr>
        <w:t>Выпускник получит возможность научиться:</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безопасно использовать средства индивидуальной защиты велосипедиста;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классифицировать и характеризовать причины и последствия опасных ситуаций в туристических поездках;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i/>
          <w:sz w:val="24"/>
          <w:szCs w:val="24"/>
        </w:rPr>
        <w:t>готовиться к туристическим поездкам;</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адекватно оценивать ситуацию и безопасно вести в туристических поездках;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анализировать последствия возможных опасных ситуаций в местах большого скопления людей;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анализировать последствия возможных опасных ситуаций криминогенного характера;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i/>
          <w:sz w:val="24"/>
          <w:szCs w:val="24"/>
        </w:rPr>
        <w:t>безопасно вести и применять права покупателя;</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b/>
          <w:i/>
          <w:sz w:val="24"/>
          <w:szCs w:val="24"/>
        </w:rPr>
      </w:pPr>
      <w:r w:rsidRPr="00A2163F">
        <w:rPr>
          <w:rFonts w:ascii="Arial" w:hAnsi="Arial" w:cs="Arial"/>
          <w:i/>
          <w:sz w:val="24"/>
          <w:szCs w:val="24"/>
        </w:rPr>
        <w:t>анализировать последствия проявления терроризма, экстремизма, наркотизма;</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bCs/>
          <w:i/>
          <w:sz w:val="24"/>
          <w:szCs w:val="24"/>
        </w:rPr>
      </w:pPr>
      <w:r w:rsidRPr="00A2163F">
        <w:rPr>
          <w:rFonts w:ascii="Arial" w:hAnsi="Arial" w:cs="Arial"/>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A2163F">
        <w:rPr>
          <w:rFonts w:ascii="Arial" w:hAnsi="Arial" w:cs="Arial"/>
          <w:bCs/>
          <w:i/>
          <w:sz w:val="24"/>
          <w:szCs w:val="24"/>
        </w:rPr>
        <w:t xml:space="preserve">анализировать влияние вредных привычек и факторов и на состояние своего здоровья;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bCs/>
          <w:i/>
          <w:sz w:val="24"/>
          <w:szCs w:val="24"/>
        </w:rPr>
        <w:t xml:space="preserve">характеризовать </w:t>
      </w:r>
      <w:r w:rsidRPr="00A2163F">
        <w:rPr>
          <w:rFonts w:ascii="Arial" w:hAnsi="Arial" w:cs="Arial"/>
          <w:i/>
          <w:sz w:val="24"/>
          <w:szCs w:val="24"/>
        </w:rPr>
        <w:t xml:space="preserve">роль семьи в жизни личности и общества и ее влияние на здоровье человека;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i/>
          <w:sz w:val="24"/>
          <w:szCs w:val="24"/>
        </w:rPr>
        <w:t>классифицировать основные правовые аспекты оказания первой помощи;</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оказывать первую помощь при не инфекционных заболеваниях;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оказывать первую помощь при инфекционных заболеваниях;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оказывать первую помощь при остановке сердечной деятельности;</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оказывать первую помощь при коме;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lastRenderedPageBreak/>
        <w:t xml:space="preserve">оказывать первую помощь при поражении электрическим током;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усваивать приемы действий в различных опасных и чрезвычайных ситуациях;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2510B" w:rsidRPr="00A2163F" w:rsidRDefault="00E2510B" w:rsidP="00E2510B">
      <w:pPr>
        <w:numPr>
          <w:ilvl w:val="0"/>
          <w:numId w:val="2"/>
        </w:numPr>
        <w:tabs>
          <w:tab w:val="left" w:pos="993"/>
        </w:tabs>
        <w:autoSpaceDE w:val="0"/>
        <w:autoSpaceDN w:val="0"/>
        <w:adjustRightInd w:val="0"/>
        <w:spacing w:after="0" w:line="360" w:lineRule="auto"/>
        <w:ind w:left="0" w:firstLine="709"/>
        <w:jc w:val="both"/>
        <w:rPr>
          <w:rFonts w:ascii="Arial" w:hAnsi="Arial" w:cs="Arial"/>
          <w:i/>
          <w:sz w:val="24"/>
          <w:szCs w:val="24"/>
        </w:rPr>
      </w:pPr>
      <w:r w:rsidRPr="00A2163F">
        <w:rPr>
          <w:rFonts w:ascii="Arial" w:hAnsi="Arial" w:cs="Arial"/>
          <w:i/>
          <w:sz w:val="24"/>
          <w:szCs w:val="24"/>
        </w:rPr>
        <w:t>творчески решать моделируемые ситуации и практические задачи в области безопасности жизнедеятельности.</w:t>
      </w:r>
    </w:p>
    <w:p w:rsidR="00E2510B" w:rsidRPr="00A2163F" w:rsidRDefault="00E2510B" w:rsidP="00E2510B">
      <w:pPr>
        <w:spacing w:after="0" w:line="360" w:lineRule="auto"/>
        <w:ind w:firstLine="709"/>
        <w:jc w:val="both"/>
        <w:rPr>
          <w:rFonts w:ascii="Arial" w:hAnsi="Arial" w:cs="Arial"/>
          <w:sz w:val="24"/>
          <w:szCs w:val="24"/>
        </w:rPr>
      </w:pPr>
      <w:r w:rsidRPr="00A2163F">
        <w:rPr>
          <w:rFonts w:ascii="Arial" w:hAnsi="Arial" w:cs="Arial"/>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2510B" w:rsidRPr="00A2163F" w:rsidRDefault="00E2510B" w:rsidP="00E2510B">
      <w:pPr>
        <w:spacing w:after="0" w:line="360" w:lineRule="auto"/>
        <w:ind w:firstLine="708"/>
        <w:jc w:val="both"/>
        <w:rPr>
          <w:rFonts w:ascii="Arial" w:hAnsi="Arial" w:cs="Arial"/>
          <w:sz w:val="24"/>
          <w:szCs w:val="24"/>
        </w:rPr>
      </w:pPr>
      <w:r w:rsidRPr="00A2163F">
        <w:rPr>
          <w:rFonts w:ascii="Arial" w:hAnsi="Arial" w:cs="Arial"/>
          <w:sz w:val="24"/>
          <w:szCs w:val="24"/>
        </w:rPr>
        <w:t>Основы безопасности жизнедеятельности как учебный предмет обеспечивает:</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обучающимися знаний о безопасном поведении в повседневной жизнедеятельности;</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необходимости беречь и сохранять свое здоровье как индивидуальную и общественную ценность;</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необходимости сохранения природы и окружающей среды для полноценной жизни человека;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оказывать первую помощь пострадавшим;</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lastRenderedPageBreak/>
        <w:t>освоение умений готовность проявлять предосторожность в ситуациях неопределенности;</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умений использовать средства индивидуальной и коллективной защиты.</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Освоение и понимание учебного предмета «Основы безопасности жизнедеятельности» направлено на:</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воспитание у обучающихся чувства ответственности за личную безопасность, ценностного отношения к своему здоровью и жизни;</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2510B" w:rsidRPr="00A2163F" w:rsidRDefault="00E2510B" w:rsidP="00E2510B">
      <w:pPr>
        <w:numPr>
          <w:ilvl w:val="0"/>
          <w:numId w:val="3"/>
        </w:numPr>
        <w:tabs>
          <w:tab w:val="left" w:pos="1134"/>
        </w:tabs>
        <w:autoSpaceDE w:val="0"/>
        <w:autoSpaceDN w:val="0"/>
        <w:adjustRightInd w:val="0"/>
        <w:spacing w:after="0" w:line="360" w:lineRule="auto"/>
        <w:ind w:left="0" w:firstLine="709"/>
        <w:jc w:val="both"/>
        <w:rPr>
          <w:rFonts w:ascii="Arial" w:hAnsi="Arial" w:cs="Arial"/>
          <w:sz w:val="24"/>
          <w:szCs w:val="24"/>
        </w:rPr>
      </w:pPr>
      <w:r w:rsidRPr="00A2163F">
        <w:rPr>
          <w:rFonts w:ascii="Arial" w:hAnsi="Arial" w:cs="Arial"/>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A2163F">
        <w:rPr>
          <w:rFonts w:ascii="Arial" w:hAnsi="Arial" w:cs="Arial"/>
          <w:sz w:val="24"/>
          <w:szCs w:val="24"/>
        </w:rPr>
        <w:t>антиэкстремистской</w:t>
      </w:r>
      <w:proofErr w:type="spellEnd"/>
      <w:r w:rsidRPr="00A2163F">
        <w:rPr>
          <w:rFonts w:ascii="Arial" w:hAnsi="Arial" w:cs="Arial"/>
          <w:sz w:val="24"/>
          <w:szCs w:val="24"/>
        </w:rPr>
        <w:t xml:space="preserve"> и антитеррористической личностной позиции, нетерпимости к действиям и влияниям, представляющим угрозу для жизни человека.</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r w:rsidRPr="00A2163F">
        <w:rPr>
          <w:rFonts w:ascii="Arial" w:hAnsi="Arial" w:cs="Arial"/>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2510B" w:rsidRPr="00A2163F" w:rsidRDefault="00E2510B" w:rsidP="00E2510B">
      <w:pPr>
        <w:overflowPunct w:val="0"/>
        <w:autoSpaceDE w:val="0"/>
        <w:autoSpaceDN w:val="0"/>
        <w:adjustRightInd w:val="0"/>
        <w:spacing w:after="0" w:line="360" w:lineRule="auto"/>
        <w:ind w:firstLine="709"/>
        <w:jc w:val="both"/>
        <w:rPr>
          <w:rFonts w:ascii="Arial" w:hAnsi="Arial" w:cs="Arial"/>
          <w:sz w:val="24"/>
          <w:szCs w:val="24"/>
        </w:rPr>
      </w:pPr>
      <w:proofErr w:type="spellStart"/>
      <w:r w:rsidRPr="00A2163F">
        <w:rPr>
          <w:rFonts w:ascii="Arial" w:eastAsia="Times New Roman" w:hAnsi="Arial" w:cs="Arial"/>
          <w:sz w:val="24"/>
          <w:szCs w:val="24"/>
        </w:rPr>
        <w:t>Межпредметная</w:t>
      </w:r>
      <w:proofErr w:type="spellEnd"/>
      <w:r w:rsidRPr="00A2163F">
        <w:rPr>
          <w:rFonts w:ascii="Arial" w:eastAsia="Times New Roman" w:hAnsi="Arial" w:cs="Arial"/>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w:t>
      </w:r>
      <w:r w:rsidRPr="00A2163F">
        <w:rPr>
          <w:rFonts w:ascii="Arial" w:eastAsia="Times New Roman" w:hAnsi="Arial" w:cs="Arial"/>
          <w:sz w:val="24"/>
          <w:szCs w:val="24"/>
        </w:rPr>
        <w:lastRenderedPageBreak/>
        <w:t>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E2510B" w:rsidRPr="00A2163F" w:rsidRDefault="00E2510B" w:rsidP="00E2510B">
      <w:pPr>
        <w:spacing w:after="0" w:line="360" w:lineRule="auto"/>
        <w:jc w:val="both"/>
        <w:rPr>
          <w:rFonts w:ascii="Arial" w:hAnsi="Arial" w:cs="Arial"/>
          <w:sz w:val="24"/>
          <w:szCs w:val="24"/>
        </w:rPr>
      </w:pPr>
    </w:p>
    <w:p w:rsidR="00A2163F" w:rsidRPr="00A2163F" w:rsidRDefault="00A2163F" w:rsidP="00A2163F">
      <w:pPr>
        <w:spacing w:after="0" w:line="360" w:lineRule="auto"/>
        <w:jc w:val="center"/>
        <w:rPr>
          <w:rFonts w:ascii="Arial" w:hAnsi="Arial" w:cs="Arial"/>
          <w:b/>
          <w:sz w:val="24"/>
          <w:szCs w:val="24"/>
        </w:rPr>
      </w:pPr>
      <w:r w:rsidRPr="00A2163F">
        <w:rPr>
          <w:rFonts w:ascii="Arial" w:hAnsi="Arial" w:cs="Arial"/>
          <w:b/>
          <w:sz w:val="24"/>
          <w:szCs w:val="24"/>
        </w:rPr>
        <w:t>Содержание курса основы безопасности жизнедеятельности</w:t>
      </w:r>
    </w:p>
    <w:p w:rsidR="00E2510B" w:rsidRPr="00A2163F" w:rsidRDefault="00E2510B" w:rsidP="00E2510B">
      <w:pPr>
        <w:spacing w:after="0" w:line="360" w:lineRule="auto"/>
        <w:ind w:firstLine="709"/>
        <w:jc w:val="both"/>
        <w:rPr>
          <w:rFonts w:ascii="Arial" w:hAnsi="Arial" w:cs="Arial"/>
          <w:b/>
          <w:bCs/>
          <w:sz w:val="24"/>
          <w:szCs w:val="24"/>
        </w:rPr>
      </w:pPr>
      <w:r w:rsidRPr="00A2163F">
        <w:rPr>
          <w:rFonts w:ascii="Arial" w:hAnsi="Arial" w:cs="Arial"/>
          <w:b/>
          <w:bCs/>
          <w:sz w:val="24"/>
          <w:szCs w:val="24"/>
        </w:rPr>
        <w:t>Основы безопасности личности, общества и государства</w:t>
      </w:r>
    </w:p>
    <w:p w:rsidR="00E2510B" w:rsidRPr="00A2163F" w:rsidRDefault="00E2510B" w:rsidP="00E2510B">
      <w:pPr>
        <w:tabs>
          <w:tab w:val="left" w:pos="426"/>
        </w:tabs>
        <w:spacing w:after="0" w:line="360" w:lineRule="auto"/>
        <w:ind w:left="709"/>
        <w:jc w:val="both"/>
        <w:rPr>
          <w:rFonts w:ascii="Arial" w:hAnsi="Arial" w:cs="Arial"/>
          <w:b/>
          <w:bCs/>
          <w:sz w:val="24"/>
          <w:szCs w:val="24"/>
          <w:shd w:val="clear" w:color="auto" w:fill="FFFFFF"/>
        </w:rPr>
      </w:pPr>
      <w:r w:rsidRPr="00A2163F">
        <w:rPr>
          <w:rFonts w:ascii="Arial" w:hAnsi="Arial" w:cs="Arial"/>
          <w:b/>
          <w:bCs/>
          <w:sz w:val="24"/>
          <w:szCs w:val="24"/>
          <w:shd w:val="clear" w:color="auto" w:fill="FFFFFF"/>
        </w:rPr>
        <w:t xml:space="preserve">Основы комплексной безопасности </w:t>
      </w:r>
    </w:p>
    <w:p w:rsidR="00E2510B" w:rsidRPr="00A2163F" w:rsidRDefault="00E2510B" w:rsidP="00E2510B">
      <w:pPr>
        <w:spacing w:after="0" w:line="360" w:lineRule="auto"/>
        <w:ind w:firstLine="709"/>
        <w:jc w:val="both"/>
        <w:rPr>
          <w:rFonts w:ascii="Arial" w:hAnsi="Arial" w:cs="Arial"/>
          <w:i/>
          <w:sz w:val="24"/>
          <w:szCs w:val="24"/>
        </w:rPr>
      </w:pPr>
      <w:r w:rsidRPr="00A2163F">
        <w:rPr>
          <w:rFonts w:ascii="Arial" w:hAnsi="Arial" w:cs="Arial"/>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A2163F">
        <w:rPr>
          <w:rFonts w:ascii="Arial" w:eastAsia="Times New Roman" w:hAnsi="Arial" w:cs="Arial"/>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A2163F">
        <w:rPr>
          <w:rFonts w:ascii="Arial" w:hAnsi="Arial" w:cs="Arial"/>
          <w:sz w:val="24"/>
          <w:szCs w:val="24"/>
        </w:rPr>
        <w:t xml:space="preserve"> Правила безопасного поведения пешехода, пассажира и велосипедиста. </w:t>
      </w:r>
      <w:r w:rsidRPr="00A2163F">
        <w:rPr>
          <w:rFonts w:ascii="Arial" w:hAnsi="Arial" w:cs="Arial"/>
          <w:i/>
          <w:sz w:val="24"/>
          <w:szCs w:val="24"/>
        </w:rPr>
        <w:t>Средства индивидуальной защиты велосипедиста.</w:t>
      </w:r>
      <w:r w:rsidRPr="00A2163F">
        <w:rPr>
          <w:rFonts w:ascii="Arial" w:hAnsi="Arial" w:cs="Arial"/>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A2163F">
        <w:rPr>
          <w:rFonts w:ascii="Arial" w:hAnsi="Arial" w:cs="Arial"/>
          <w:i/>
          <w:sz w:val="24"/>
          <w:szCs w:val="24"/>
        </w:rPr>
        <w:t>и поездках.</w:t>
      </w:r>
      <w:r w:rsidRPr="00A2163F">
        <w:rPr>
          <w:rFonts w:ascii="Arial" w:hAnsi="Arial" w:cs="Arial"/>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A2163F">
        <w:rPr>
          <w:rFonts w:ascii="Arial" w:hAnsi="Arial" w:cs="Arial"/>
          <w:i/>
          <w:sz w:val="24"/>
          <w:szCs w:val="24"/>
        </w:rPr>
        <w:t>самозащита покупателя</w:t>
      </w:r>
      <w:r w:rsidRPr="00A2163F">
        <w:rPr>
          <w:rFonts w:ascii="Arial" w:hAnsi="Arial" w:cs="Arial"/>
          <w:sz w:val="24"/>
          <w:szCs w:val="24"/>
        </w:rPr>
        <w:t xml:space="preserve">). Элементарные способы самозащиты. </w:t>
      </w:r>
      <w:r w:rsidRPr="00A2163F">
        <w:rPr>
          <w:rFonts w:ascii="Arial" w:hAnsi="Arial" w:cs="Arial"/>
          <w:i/>
          <w:sz w:val="24"/>
          <w:szCs w:val="24"/>
        </w:rPr>
        <w:t>Информационная безопасность подростка.</w:t>
      </w:r>
    </w:p>
    <w:p w:rsidR="00E2510B" w:rsidRPr="00A2163F" w:rsidRDefault="00E2510B" w:rsidP="00E2510B">
      <w:pPr>
        <w:tabs>
          <w:tab w:val="left" w:pos="426"/>
        </w:tabs>
        <w:spacing w:after="0" w:line="360" w:lineRule="auto"/>
        <w:ind w:left="709"/>
        <w:jc w:val="both"/>
        <w:rPr>
          <w:rFonts w:ascii="Arial" w:hAnsi="Arial" w:cs="Arial"/>
          <w:sz w:val="24"/>
          <w:szCs w:val="24"/>
        </w:rPr>
      </w:pPr>
      <w:r w:rsidRPr="00A2163F">
        <w:rPr>
          <w:rFonts w:ascii="Arial" w:hAnsi="Arial" w:cs="Arial"/>
          <w:b/>
          <w:sz w:val="24"/>
          <w:szCs w:val="24"/>
        </w:rPr>
        <w:t xml:space="preserve">Защита населения Российской Федерации от чрезвычайных </w:t>
      </w:r>
      <w:r w:rsidRPr="00A2163F">
        <w:rPr>
          <w:rFonts w:ascii="Arial" w:hAnsi="Arial" w:cs="Arial"/>
          <w:b/>
          <w:bCs/>
          <w:sz w:val="24"/>
          <w:szCs w:val="24"/>
          <w:shd w:val="clear" w:color="auto" w:fill="FFFFFF"/>
        </w:rPr>
        <w:t>ситуаций</w:t>
      </w:r>
    </w:p>
    <w:p w:rsidR="00E2510B" w:rsidRPr="00A2163F" w:rsidRDefault="00E2510B" w:rsidP="00E2510B">
      <w:pPr>
        <w:spacing w:line="360" w:lineRule="auto"/>
        <w:ind w:firstLine="709"/>
        <w:jc w:val="both"/>
        <w:rPr>
          <w:rFonts w:ascii="Arial" w:hAnsi="Arial" w:cs="Arial"/>
          <w:sz w:val="24"/>
          <w:szCs w:val="24"/>
        </w:rPr>
      </w:pPr>
      <w:r w:rsidRPr="00A2163F">
        <w:rPr>
          <w:rFonts w:ascii="Arial" w:hAnsi="Arial" w:cs="Arial"/>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w:t>
      </w:r>
      <w:r w:rsidRPr="00A2163F">
        <w:rPr>
          <w:rFonts w:ascii="Arial" w:hAnsi="Arial" w:cs="Arial"/>
          <w:sz w:val="24"/>
          <w:szCs w:val="24"/>
        </w:rPr>
        <w:lastRenderedPageBreak/>
        <w:t>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2510B" w:rsidRPr="00A2163F" w:rsidRDefault="00E2510B" w:rsidP="00E2510B">
      <w:pPr>
        <w:tabs>
          <w:tab w:val="left" w:pos="426"/>
        </w:tabs>
        <w:spacing w:after="0" w:line="360" w:lineRule="auto"/>
        <w:ind w:firstLine="709"/>
        <w:jc w:val="both"/>
        <w:rPr>
          <w:rFonts w:ascii="Arial" w:hAnsi="Arial" w:cs="Arial"/>
          <w:bCs/>
          <w:sz w:val="24"/>
          <w:szCs w:val="24"/>
          <w:shd w:val="clear" w:color="auto" w:fill="FFFFFF"/>
        </w:rPr>
      </w:pPr>
      <w:r w:rsidRPr="00A2163F">
        <w:rPr>
          <w:rFonts w:ascii="Arial" w:hAnsi="Arial" w:cs="Arial"/>
          <w:b/>
          <w:bCs/>
          <w:sz w:val="24"/>
          <w:szCs w:val="24"/>
        </w:rPr>
        <w:t>Основы противодействия терроризму, экстремизму и наркотизму в Российской Федерации</w:t>
      </w:r>
    </w:p>
    <w:p w:rsidR="00E2510B" w:rsidRPr="00A2163F" w:rsidRDefault="00E2510B" w:rsidP="00E2510B">
      <w:pPr>
        <w:tabs>
          <w:tab w:val="left" w:pos="0"/>
        </w:tabs>
        <w:spacing w:after="0" w:line="360" w:lineRule="auto"/>
        <w:ind w:firstLine="709"/>
        <w:jc w:val="both"/>
        <w:rPr>
          <w:rFonts w:ascii="Arial" w:hAnsi="Arial" w:cs="Arial"/>
          <w:sz w:val="24"/>
          <w:szCs w:val="24"/>
        </w:rPr>
      </w:pPr>
      <w:r w:rsidRPr="00A2163F">
        <w:rPr>
          <w:rFonts w:ascii="Arial" w:hAnsi="Arial" w:cs="Arial"/>
          <w:sz w:val="24"/>
          <w:szCs w:val="24"/>
        </w:rPr>
        <w:t xml:space="preserve">Терроризм, экстремизм, наркотизм - сущность и угрозы безопасности личности и общества. </w:t>
      </w:r>
      <w:r w:rsidRPr="00A2163F">
        <w:rPr>
          <w:rFonts w:ascii="Arial" w:hAnsi="Arial" w:cs="Arial"/>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2163F">
        <w:rPr>
          <w:rFonts w:ascii="Arial" w:hAnsi="Arial" w:cs="Arial"/>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2510B" w:rsidRPr="00A2163F" w:rsidRDefault="00E2510B" w:rsidP="00E2510B">
      <w:pPr>
        <w:spacing w:after="0" w:line="360" w:lineRule="auto"/>
        <w:ind w:firstLine="709"/>
        <w:jc w:val="both"/>
        <w:rPr>
          <w:rFonts w:ascii="Arial" w:hAnsi="Arial" w:cs="Arial"/>
          <w:b/>
          <w:bCs/>
          <w:sz w:val="24"/>
          <w:szCs w:val="24"/>
        </w:rPr>
      </w:pPr>
      <w:r w:rsidRPr="00A2163F">
        <w:rPr>
          <w:rFonts w:ascii="Arial" w:hAnsi="Arial" w:cs="Arial"/>
          <w:b/>
          <w:bCs/>
          <w:sz w:val="24"/>
          <w:szCs w:val="24"/>
        </w:rPr>
        <w:t>Основы медицинских знаний и здорового образа жизни</w:t>
      </w:r>
    </w:p>
    <w:p w:rsidR="00E2510B" w:rsidRPr="00A2163F" w:rsidRDefault="00E2510B" w:rsidP="00E2510B">
      <w:pPr>
        <w:tabs>
          <w:tab w:val="left" w:pos="426"/>
        </w:tabs>
        <w:spacing w:after="0" w:line="360" w:lineRule="auto"/>
        <w:ind w:left="709"/>
        <w:jc w:val="both"/>
        <w:rPr>
          <w:rFonts w:ascii="Arial" w:hAnsi="Arial" w:cs="Arial"/>
          <w:b/>
          <w:bCs/>
          <w:sz w:val="24"/>
          <w:szCs w:val="24"/>
        </w:rPr>
      </w:pPr>
      <w:r w:rsidRPr="00A2163F">
        <w:rPr>
          <w:rFonts w:ascii="Arial" w:hAnsi="Arial" w:cs="Arial"/>
          <w:b/>
          <w:bCs/>
          <w:sz w:val="24"/>
          <w:szCs w:val="24"/>
        </w:rPr>
        <w:t>Основы здорового образа жизни</w:t>
      </w:r>
    </w:p>
    <w:p w:rsidR="00E2510B" w:rsidRDefault="00E2510B" w:rsidP="00E2510B">
      <w:pPr>
        <w:spacing w:after="0" w:line="360" w:lineRule="auto"/>
        <w:ind w:firstLine="709"/>
        <w:jc w:val="both"/>
        <w:rPr>
          <w:rFonts w:ascii="Arial" w:hAnsi="Arial" w:cs="Arial"/>
          <w:bCs/>
          <w:i/>
          <w:sz w:val="24"/>
          <w:szCs w:val="24"/>
        </w:rPr>
      </w:pPr>
      <w:r w:rsidRPr="00A2163F">
        <w:rPr>
          <w:rFonts w:ascii="Arial" w:hAnsi="Arial" w:cs="Arial"/>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A2163F">
        <w:rPr>
          <w:rFonts w:ascii="Arial" w:hAnsi="Arial" w:cs="Arial"/>
          <w:bCs/>
          <w:sz w:val="24"/>
          <w:szCs w:val="24"/>
        </w:rPr>
        <w:t>игромания</w:t>
      </w:r>
      <w:proofErr w:type="spellEnd"/>
      <w:r w:rsidRPr="00A2163F">
        <w:rPr>
          <w:rFonts w:ascii="Arial" w:hAnsi="Arial" w:cs="Arial"/>
          <w:bCs/>
          <w:sz w:val="24"/>
          <w:szCs w:val="24"/>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A2163F">
        <w:rPr>
          <w:rFonts w:ascii="Arial" w:hAnsi="Arial" w:cs="Arial"/>
          <w:bCs/>
          <w:i/>
          <w:sz w:val="24"/>
          <w:szCs w:val="24"/>
        </w:rPr>
        <w:t>Семья в современном обществе. Права и обязанности супругов. Защита прав ребенка.</w:t>
      </w:r>
    </w:p>
    <w:p w:rsidR="00035FB4" w:rsidRPr="00A2163F" w:rsidRDefault="00035FB4" w:rsidP="00035FB4">
      <w:pPr>
        <w:tabs>
          <w:tab w:val="left" w:pos="426"/>
        </w:tabs>
        <w:spacing w:after="0" w:line="360" w:lineRule="auto"/>
        <w:ind w:left="709"/>
        <w:jc w:val="both"/>
        <w:rPr>
          <w:rFonts w:ascii="Arial" w:hAnsi="Arial" w:cs="Arial"/>
          <w:b/>
          <w:bCs/>
          <w:sz w:val="24"/>
          <w:szCs w:val="24"/>
        </w:rPr>
      </w:pPr>
      <w:r w:rsidRPr="00A2163F">
        <w:rPr>
          <w:rFonts w:ascii="Arial" w:hAnsi="Arial" w:cs="Arial"/>
          <w:b/>
          <w:bCs/>
          <w:sz w:val="24"/>
          <w:szCs w:val="24"/>
        </w:rPr>
        <w:t>Основы медицинских знаний и оказание первой помощи</w:t>
      </w:r>
    </w:p>
    <w:p w:rsidR="00035FB4" w:rsidRDefault="00035FB4" w:rsidP="00035FB4">
      <w:pPr>
        <w:spacing w:after="0" w:line="360" w:lineRule="auto"/>
        <w:ind w:firstLine="709"/>
        <w:jc w:val="both"/>
        <w:rPr>
          <w:rFonts w:ascii="Arial" w:hAnsi="Arial" w:cs="Arial"/>
          <w:i/>
          <w:sz w:val="24"/>
          <w:szCs w:val="24"/>
        </w:rPr>
      </w:pPr>
      <w:r w:rsidRPr="00A2163F">
        <w:rPr>
          <w:rFonts w:ascii="Arial" w:hAnsi="Arial" w:cs="Arial"/>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A2163F">
        <w:rPr>
          <w:rFonts w:ascii="Arial" w:hAnsi="Arial" w:cs="Arial"/>
          <w:i/>
          <w:sz w:val="24"/>
          <w:szCs w:val="24"/>
        </w:rPr>
        <w:t xml:space="preserve">Основные неинфекционные и инфекционные </w:t>
      </w:r>
      <w:proofErr w:type="spellStart"/>
      <w:r w:rsidRPr="00A2163F">
        <w:rPr>
          <w:rFonts w:ascii="Arial" w:hAnsi="Arial" w:cs="Arial"/>
          <w:i/>
          <w:sz w:val="24"/>
          <w:szCs w:val="24"/>
        </w:rPr>
        <w:t>заболевания,их</w:t>
      </w:r>
      <w:proofErr w:type="spellEnd"/>
      <w:r w:rsidRPr="00A2163F">
        <w:rPr>
          <w:rFonts w:ascii="Arial" w:hAnsi="Arial" w:cs="Arial"/>
          <w:i/>
          <w:sz w:val="24"/>
          <w:szCs w:val="24"/>
        </w:rPr>
        <w:t xml:space="preserve"> профилактика</w:t>
      </w:r>
      <w:r w:rsidRPr="00A2163F">
        <w:rPr>
          <w:rFonts w:ascii="Arial" w:hAnsi="Arial" w:cs="Arial"/>
          <w:sz w:val="24"/>
          <w:szCs w:val="24"/>
        </w:rPr>
        <w:t xml:space="preserve">. </w:t>
      </w:r>
      <w:r w:rsidRPr="00A2163F">
        <w:rPr>
          <w:rFonts w:ascii="Arial" w:hAnsi="Arial" w:cs="Arial"/>
          <w:sz w:val="24"/>
          <w:szCs w:val="24"/>
        </w:rPr>
        <w:lastRenderedPageBreak/>
        <w:t>Первая помощь при отравлениях. Первая помощь при тепловом (солнечном) ударе. Первая помощь при укусе насекомых и змей.</w:t>
      </w:r>
      <w:r w:rsidRPr="00A2163F">
        <w:rPr>
          <w:rFonts w:ascii="Arial" w:hAnsi="Arial" w:cs="Arial"/>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035FB4" w:rsidRDefault="00035FB4" w:rsidP="00035FB4">
      <w:pPr>
        <w:keepNext/>
        <w:keepLines/>
        <w:widowControl w:val="0"/>
        <w:spacing w:after="0" w:line="278" w:lineRule="exact"/>
        <w:ind w:right="20"/>
        <w:jc w:val="center"/>
        <w:outlineLvl w:val="0"/>
        <w:rPr>
          <w:rFonts w:ascii="Arial" w:eastAsia="Times New Roman" w:hAnsi="Arial" w:cs="Arial"/>
          <w:b/>
          <w:bCs/>
          <w:color w:val="000000"/>
          <w:lang w:eastAsia="ru-RU" w:bidi="ru-RU"/>
        </w:rPr>
      </w:pPr>
      <w:bookmarkStart w:id="1" w:name="bookmark2"/>
      <w:r w:rsidRPr="00035FB4">
        <w:rPr>
          <w:rFonts w:ascii="Arial" w:eastAsia="Times New Roman" w:hAnsi="Arial" w:cs="Arial"/>
          <w:b/>
          <w:bCs/>
          <w:color w:val="000000"/>
          <w:lang w:eastAsia="ru-RU" w:bidi="ru-RU"/>
        </w:rPr>
        <w:t>ТЕМАТИЧЕСКОЕ ПЛАНИРОВАНИЕ</w:t>
      </w:r>
      <w:r w:rsidRPr="00035FB4">
        <w:rPr>
          <w:rFonts w:ascii="Arial" w:eastAsia="Times New Roman" w:hAnsi="Arial" w:cs="Arial"/>
          <w:b/>
          <w:bCs/>
          <w:color w:val="000000"/>
          <w:lang w:eastAsia="ru-RU" w:bidi="ru-RU"/>
        </w:rPr>
        <w:br/>
        <w:t>8 класс</w:t>
      </w:r>
      <w:bookmarkEnd w:id="1"/>
    </w:p>
    <w:p w:rsidR="00035FB4" w:rsidRDefault="00035FB4" w:rsidP="00035FB4">
      <w:pPr>
        <w:keepNext/>
        <w:keepLines/>
        <w:widowControl w:val="0"/>
        <w:spacing w:after="0" w:line="278" w:lineRule="exact"/>
        <w:ind w:right="20"/>
        <w:jc w:val="center"/>
        <w:outlineLvl w:val="0"/>
        <w:rPr>
          <w:rFonts w:ascii="Arial" w:eastAsia="Times New Roman" w:hAnsi="Arial" w:cs="Arial"/>
          <w:b/>
          <w:bCs/>
          <w:color w:val="000000"/>
          <w:lang w:eastAsia="ru-RU" w:bidi="ru-RU"/>
        </w:rPr>
      </w:pPr>
    </w:p>
    <w:tbl>
      <w:tblPr>
        <w:tblStyle w:val="a5"/>
        <w:tblW w:w="14786" w:type="dxa"/>
        <w:tblLook w:val="04A0"/>
      </w:tblPr>
      <w:tblGrid>
        <w:gridCol w:w="959"/>
        <w:gridCol w:w="11765"/>
        <w:gridCol w:w="2062"/>
      </w:tblGrid>
      <w:tr w:rsidR="00035FB4" w:rsidTr="00035FB4">
        <w:tc>
          <w:tcPr>
            <w:tcW w:w="959" w:type="dxa"/>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 п/п</w:t>
            </w:r>
          </w:p>
        </w:tc>
        <w:tc>
          <w:tcPr>
            <w:tcW w:w="11765"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Тема урока</w:t>
            </w:r>
          </w:p>
        </w:tc>
        <w:tc>
          <w:tcPr>
            <w:tcW w:w="2062" w:type="dxa"/>
            <w:vAlign w:val="bottom"/>
          </w:tcPr>
          <w:p w:rsidR="00035FB4" w:rsidRPr="00035FB4" w:rsidRDefault="00035FB4" w:rsidP="00035FB4">
            <w:pPr>
              <w:widowControl w:val="0"/>
              <w:spacing w:after="120"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Количество.</w:t>
            </w:r>
          </w:p>
          <w:p w:rsidR="00035FB4" w:rsidRPr="00035FB4" w:rsidRDefault="00035FB4" w:rsidP="00035FB4">
            <w:pPr>
              <w:widowControl w:val="0"/>
              <w:spacing w:before="120"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b/>
                <w:bCs/>
                <w:color w:val="000000"/>
                <w:lang w:eastAsia="ru-RU" w:bidi="ru-RU"/>
              </w:rPr>
              <w:t>часов</w:t>
            </w:r>
          </w:p>
        </w:tc>
      </w:tr>
      <w:tr w:rsidR="00035FB4" w:rsidTr="00035FB4">
        <w:tc>
          <w:tcPr>
            <w:tcW w:w="959" w:type="dxa"/>
            <w:vAlign w:val="bottom"/>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c>
          <w:tcPr>
            <w:tcW w:w="11765"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Вводная часть</w:t>
            </w:r>
          </w:p>
        </w:tc>
        <w:tc>
          <w:tcPr>
            <w:tcW w:w="2062" w:type="dxa"/>
            <w:vAlign w:val="bottom"/>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bottom"/>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2</w:t>
            </w:r>
          </w:p>
        </w:tc>
        <w:tc>
          <w:tcPr>
            <w:tcW w:w="11765" w:type="dxa"/>
            <w:vAlign w:val="bottom"/>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Пожар. Возможные причины пожара. Меры пожарной безопасности</w:t>
            </w:r>
          </w:p>
        </w:tc>
        <w:tc>
          <w:tcPr>
            <w:tcW w:w="2062" w:type="dxa"/>
            <w:vAlign w:val="bottom"/>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w:t>
            </w:r>
          </w:p>
        </w:tc>
        <w:tc>
          <w:tcPr>
            <w:tcW w:w="11765"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Правила поведения на пожаре. Использование средств пожаротушения.</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4</w:t>
            </w:r>
          </w:p>
        </w:tc>
        <w:tc>
          <w:tcPr>
            <w:tcW w:w="11765" w:type="dxa"/>
            <w:vAlign w:val="bottom"/>
          </w:tcPr>
          <w:p w:rsidR="00035FB4" w:rsidRPr="00035FB4" w:rsidRDefault="00035FB4" w:rsidP="00035FB4">
            <w:pPr>
              <w:widowControl w:val="0"/>
              <w:spacing w:line="269"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 xml:space="preserve">Опасные ситуации на дороге. Правила дорожного движения (в части, касающейся пешеходов и велосипедистов). </w:t>
            </w:r>
            <w:r w:rsidRPr="00035FB4">
              <w:rPr>
                <w:rFonts w:ascii="Arial" w:eastAsia="Arial Unicode MS" w:hAnsi="Arial" w:cs="Arial"/>
                <w:i/>
                <w:iCs/>
                <w:color w:val="000000"/>
                <w:sz w:val="23"/>
                <w:szCs w:val="23"/>
                <w:lang w:eastAsia="ru-RU" w:bidi="ru-RU"/>
              </w:rPr>
              <w:t>Средства индивидуальной защиты велосипедиста.</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5</w:t>
            </w:r>
          </w:p>
        </w:tc>
        <w:tc>
          <w:tcPr>
            <w:tcW w:w="11765" w:type="dxa"/>
            <w:vAlign w:val="bottom"/>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Опасные ситуации на транспорте. Поведение пассажиров в общественном транспорте.</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6</w:t>
            </w:r>
          </w:p>
        </w:tc>
        <w:tc>
          <w:tcPr>
            <w:tcW w:w="11765"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Опасные ситуации и правила поведения на воде. Оказание помощи утопающему.</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7</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tc>
        <w:tc>
          <w:tcPr>
            <w:tcW w:w="2062"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32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8</w:t>
            </w:r>
          </w:p>
        </w:tc>
        <w:tc>
          <w:tcPr>
            <w:tcW w:w="11765" w:type="dxa"/>
            <w:vAlign w:val="bottom"/>
          </w:tcPr>
          <w:p w:rsidR="00035FB4" w:rsidRPr="00035FB4" w:rsidRDefault="00035FB4" w:rsidP="00035FB4">
            <w:pPr>
              <w:widowControl w:val="0"/>
              <w:spacing w:line="278"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Основные правила пользования бытовыми приборами и инструментами, средствами бытовой химии, персональными компьютерами и др.</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right="320"/>
              <w:jc w:val="righ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9</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 xml:space="preserve">Ситуации криминогенного характера (квартира, улица, подъезд, лифт, карманная кража, мошенничество, </w:t>
            </w:r>
            <w:r w:rsidRPr="00035FB4">
              <w:rPr>
                <w:rFonts w:ascii="Arial" w:eastAsia="Arial Unicode MS" w:hAnsi="Arial" w:cs="Arial"/>
                <w:i/>
                <w:iCs/>
                <w:color w:val="000000"/>
                <w:sz w:val="23"/>
                <w:szCs w:val="23"/>
                <w:lang w:eastAsia="ru-RU" w:bidi="ru-RU"/>
              </w:rPr>
              <w:t>самозащита покупателя</w:t>
            </w:r>
            <w:r w:rsidRPr="00035FB4">
              <w:rPr>
                <w:rFonts w:ascii="Arial" w:eastAsia="Arial Unicode MS" w:hAnsi="Arial" w:cs="Arial"/>
                <w:b/>
                <w:bCs/>
                <w:i/>
                <w:iCs/>
                <w:color w:val="000000"/>
                <w:lang w:eastAsia="ru-RU" w:bidi="ru-RU"/>
              </w:rPr>
              <w:t>),</w:t>
            </w:r>
            <w:r w:rsidRPr="00035FB4">
              <w:rPr>
                <w:rFonts w:ascii="Arial" w:eastAsia="Arial Unicode MS" w:hAnsi="Arial" w:cs="Arial"/>
                <w:color w:val="000000"/>
                <w:lang w:eastAsia="ru-RU" w:bidi="ru-RU"/>
              </w:rPr>
              <w:t xml:space="preserve"> меры предосторожности и правила поведения.. Элементарные способы самозащиты.</w:t>
            </w:r>
            <w:r w:rsidRPr="00035FB4">
              <w:rPr>
                <w:rFonts w:ascii="Arial" w:eastAsia="Arial Unicode MS" w:hAnsi="Arial" w:cs="Arial"/>
                <w:i/>
                <w:iCs/>
                <w:color w:val="000000"/>
                <w:sz w:val="23"/>
                <w:szCs w:val="23"/>
                <w:lang w:eastAsia="ru-RU" w:bidi="ru-RU"/>
              </w:rPr>
              <w:t>Информационная безопасность подростка.</w:t>
            </w:r>
          </w:p>
        </w:tc>
        <w:tc>
          <w:tcPr>
            <w:tcW w:w="2062"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10</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Опасные ситуации и меры предосторожности в местах большого скопления людей (в толпе, местах проведения массовых мероприятий, на стадионах).</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11</w:t>
            </w:r>
          </w:p>
        </w:tc>
        <w:tc>
          <w:tcPr>
            <w:tcW w:w="11765" w:type="dxa"/>
            <w:vAlign w:val="bottom"/>
          </w:tcPr>
          <w:p w:rsidR="00035FB4" w:rsidRPr="00035FB4" w:rsidRDefault="00035FB4" w:rsidP="00035FB4">
            <w:pPr>
              <w:widowControl w:val="0"/>
              <w:spacing w:line="274"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 xml:space="preserve">Терроризм, экстремизм, наркотизм - сущность и угрозы безопасности личности и общества. </w:t>
            </w:r>
            <w:r w:rsidRPr="00035FB4">
              <w:rPr>
                <w:rFonts w:ascii="Arial" w:eastAsia="Times New Roman" w:hAnsi="Arial" w:cs="Arial"/>
                <w:i/>
                <w:iCs/>
                <w:color w:val="000000"/>
                <w:sz w:val="23"/>
                <w:szCs w:val="23"/>
                <w:lang w:eastAsia="ru-RU" w:bidi="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35FB4">
              <w:rPr>
                <w:rFonts w:ascii="Arial" w:eastAsia="Times New Roman" w:hAnsi="Arial" w:cs="Arial"/>
                <w:color w:val="000000"/>
                <w:lang w:eastAsia="ru-RU" w:bidi="ru-RU"/>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tc>
        <w:tc>
          <w:tcPr>
            <w:tcW w:w="2062" w:type="dxa"/>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12</w:t>
            </w:r>
          </w:p>
        </w:tc>
        <w:tc>
          <w:tcPr>
            <w:tcW w:w="11765" w:type="dxa"/>
            <w:vAlign w:val="center"/>
          </w:tcPr>
          <w:p w:rsidR="00035FB4" w:rsidRPr="00035FB4" w:rsidRDefault="00035FB4" w:rsidP="00035FB4">
            <w:pPr>
              <w:widowControl w:val="0"/>
              <w:spacing w:line="23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 xml:space="preserve">Правила безопасности в туристических походах </w:t>
            </w:r>
            <w:r w:rsidRPr="00035FB4">
              <w:rPr>
                <w:rFonts w:ascii="Arial" w:eastAsia="Times New Roman" w:hAnsi="Arial" w:cs="Arial"/>
                <w:i/>
                <w:iCs/>
                <w:color w:val="000000"/>
                <w:sz w:val="23"/>
                <w:szCs w:val="23"/>
                <w:lang w:eastAsia="ru-RU" w:bidi="ru-RU"/>
              </w:rPr>
              <w:t>и поездках.</w:t>
            </w:r>
            <w:r w:rsidRPr="00035FB4">
              <w:rPr>
                <w:rFonts w:ascii="Arial" w:eastAsia="Times New Roman" w:hAnsi="Arial" w:cs="Arial"/>
                <w:color w:val="000000"/>
                <w:lang w:eastAsia="ru-RU" w:bidi="ru-RU"/>
              </w:rPr>
              <w:t>Правила поведения в автономных условиях.</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13</w:t>
            </w:r>
          </w:p>
        </w:tc>
        <w:tc>
          <w:tcPr>
            <w:tcW w:w="11765" w:type="dxa"/>
            <w:vAlign w:val="bottom"/>
          </w:tcPr>
          <w:p w:rsidR="00035FB4" w:rsidRPr="00035FB4" w:rsidRDefault="00035FB4" w:rsidP="00035FB4">
            <w:pPr>
              <w:widowControl w:val="0"/>
              <w:spacing w:line="274"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 xml:space="preserve">Ориентирование на местности, подача сигналов бедствия, добывание огня, воды и пищи, сооружение </w:t>
            </w:r>
            <w:r w:rsidRPr="00035FB4">
              <w:rPr>
                <w:rFonts w:ascii="Arial" w:eastAsia="Times New Roman" w:hAnsi="Arial" w:cs="Arial"/>
                <w:color w:val="000000"/>
                <w:lang w:eastAsia="ru-RU" w:bidi="ru-RU"/>
              </w:rPr>
              <w:lastRenderedPageBreak/>
              <w:t>временного укрытия.</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lastRenderedPageBreak/>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lastRenderedPageBreak/>
              <w:t>14</w:t>
            </w:r>
          </w:p>
        </w:tc>
        <w:tc>
          <w:tcPr>
            <w:tcW w:w="11765" w:type="dxa"/>
            <w:vAlign w:val="bottom"/>
          </w:tcPr>
          <w:p w:rsidR="00035FB4" w:rsidRPr="00035FB4" w:rsidRDefault="00035FB4" w:rsidP="00035FB4">
            <w:pPr>
              <w:widowControl w:val="0"/>
              <w:spacing w:line="278"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Чрезвычайные ситуации природного характера, их последствия и правила безопасного поведения. Землетрясения</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15</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Вулканы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16</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Оползни, сели, обвалы, лавины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bottom"/>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17</w:t>
            </w:r>
          </w:p>
        </w:tc>
        <w:tc>
          <w:tcPr>
            <w:tcW w:w="11765" w:type="dxa"/>
            <w:vAlign w:val="bottom"/>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Ураганы, бури, смерчи</w:t>
            </w:r>
          </w:p>
        </w:tc>
        <w:tc>
          <w:tcPr>
            <w:tcW w:w="2062" w:type="dxa"/>
            <w:vAlign w:val="bottom"/>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bottom"/>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18</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Наводнения</w:t>
            </w:r>
          </w:p>
        </w:tc>
        <w:tc>
          <w:tcPr>
            <w:tcW w:w="2062" w:type="dxa"/>
            <w:vAlign w:val="bottom"/>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19</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Цунами</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20</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Природные пожары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21</w:t>
            </w:r>
          </w:p>
        </w:tc>
        <w:tc>
          <w:tcPr>
            <w:tcW w:w="11765" w:type="dxa"/>
            <w:vAlign w:val="bottom"/>
          </w:tcPr>
          <w:p w:rsidR="00035FB4" w:rsidRPr="00035FB4" w:rsidRDefault="00035FB4" w:rsidP="00035FB4">
            <w:pPr>
              <w:widowControl w:val="0"/>
              <w:spacing w:line="283"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Чрезвычайные ситуации техногенного характера и правила безопасного поведения. Промышленные аварии и катастрофы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22</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Аварии на радиационно опасных объектах</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23</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Промышленные аварии с выбросом опасных химических веществ</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24</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Защита населения от АХОВ</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25</w:t>
            </w:r>
          </w:p>
        </w:tc>
        <w:tc>
          <w:tcPr>
            <w:tcW w:w="11765" w:type="dxa"/>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Пожары и взрывы</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26</w:t>
            </w:r>
          </w:p>
        </w:tc>
        <w:tc>
          <w:tcPr>
            <w:tcW w:w="11765" w:type="dxa"/>
            <w:vAlign w:val="center"/>
          </w:tcPr>
          <w:p w:rsidR="00035FB4" w:rsidRPr="00035FB4" w:rsidRDefault="00035FB4" w:rsidP="00035FB4">
            <w:pPr>
              <w:widowControl w:val="0"/>
              <w:spacing w:line="220" w:lineRule="exact"/>
              <w:jc w:val="both"/>
              <w:rPr>
                <w:rFonts w:ascii="Arial" w:eastAsia="Times New Roman" w:hAnsi="Arial" w:cs="Arial"/>
                <w:color w:val="000000"/>
                <w:lang w:eastAsia="ru-RU" w:bidi="ru-RU"/>
              </w:rPr>
            </w:pPr>
            <w:r w:rsidRPr="00035FB4">
              <w:rPr>
                <w:rFonts w:ascii="Arial" w:eastAsia="Times New Roman" w:hAnsi="Arial" w:cs="Arial"/>
                <w:color w:val="000000"/>
                <w:lang w:eastAsia="ru-RU" w:bidi="ru-RU"/>
              </w:rPr>
              <w:t>Гидродинамические аварии</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27</w:t>
            </w:r>
          </w:p>
        </w:tc>
        <w:tc>
          <w:tcPr>
            <w:tcW w:w="11765" w:type="dxa"/>
            <w:vAlign w:val="bottom"/>
          </w:tcPr>
          <w:p w:rsidR="00035FB4" w:rsidRPr="00035FB4" w:rsidRDefault="00035FB4" w:rsidP="00035FB4">
            <w:pPr>
              <w:widowControl w:val="0"/>
              <w:spacing w:line="278"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Действия населения по сигналу "Внимание всем!" и сопровождающей речевой информации. Средства коллективной защиты и правила пользования ими.</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vAlign w:val="center"/>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28</w:t>
            </w:r>
          </w:p>
        </w:tc>
        <w:tc>
          <w:tcPr>
            <w:tcW w:w="11765" w:type="dxa"/>
            <w:vAlign w:val="bottom"/>
          </w:tcPr>
          <w:p w:rsidR="00035FB4" w:rsidRPr="00035FB4" w:rsidRDefault="00035FB4" w:rsidP="00035FB4">
            <w:pPr>
              <w:widowControl w:val="0"/>
              <w:spacing w:line="283"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Эвакуация. Использование индивидуальных средств защиты: домашней медицинской аптечки, ватно-марлевой повязки, респиратора, противогаза.</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29</w:t>
            </w:r>
          </w:p>
        </w:tc>
        <w:tc>
          <w:tcPr>
            <w:tcW w:w="11765" w:type="dxa"/>
            <w:vAlign w:val="bottom"/>
          </w:tcPr>
          <w:p w:rsidR="00035FB4" w:rsidRPr="00035FB4" w:rsidRDefault="00035FB4" w:rsidP="00035FB4">
            <w:pPr>
              <w:widowControl w:val="0"/>
              <w:spacing w:line="274"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w:t>
            </w:r>
          </w:p>
        </w:tc>
        <w:tc>
          <w:tcPr>
            <w:tcW w:w="2062" w:type="dxa"/>
            <w:vAlign w:val="center"/>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Times New Roman" w:hAnsi="Arial" w:cs="Arial"/>
                <w:color w:val="000000"/>
                <w:lang w:eastAsia="ru-RU" w:bidi="ru-RU"/>
              </w:rPr>
            </w:pPr>
            <w:r w:rsidRPr="00035FB4">
              <w:rPr>
                <w:rFonts w:ascii="Arial" w:eastAsia="Times New Roman" w:hAnsi="Arial" w:cs="Arial"/>
                <w:color w:val="000000"/>
                <w:lang w:eastAsia="ru-RU" w:bidi="ru-RU"/>
              </w:rPr>
              <w:t>30</w:t>
            </w:r>
          </w:p>
        </w:tc>
        <w:tc>
          <w:tcPr>
            <w:tcW w:w="11765" w:type="dxa"/>
            <w:vAlign w:val="bottom"/>
          </w:tcPr>
          <w:p w:rsidR="00035FB4" w:rsidRPr="00035FB4" w:rsidRDefault="00035FB4" w:rsidP="00035FB4">
            <w:pPr>
              <w:widowControl w:val="0"/>
              <w:spacing w:line="274" w:lineRule="exact"/>
              <w:rPr>
                <w:rFonts w:ascii="Arial" w:eastAsia="Times New Roman" w:hAnsi="Arial" w:cs="Arial"/>
                <w:color w:val="000000"/>
                <w:lang w:eastAsia="ru-RU" w:bidi="ru-RU"/>
              </w:rPr>
            </w:pPr>
            <w:r w:rsidRPr="00035FB4">
              <w:rPr>
                <w:rFonts w:ascii="Arial" w:eastAsia="Times New Roman" w:hAnsi="Arial" w:cs="Arial"/>
                <w:color w:val="000000"/>
                <w:lang w:eastAsia="ru-RU" w:bidi="ru-RU"/>
              </w:rPr>
              <w:t xml:space="preserve">Вредные привычки и их факторы (навязчивые действия, </w:t>
            </w:r>
            <w:proofErr w:type="spellStart"/>
            <w:r w:rsidRPr="00035FB4">
              <w:rPr>
                <w:rFonts w:ascii="Arial" w:eastAsia="Times New Roman" w:hAnsi="Arial" w:cs="Arial"/>
                <w:color w:val="000000"/>
                <w:lang w:eastAsia="ru-RU" w:bidi="ru-RU"/>
              </w:rPr>
              <w:t>игромания</w:t>
            </w:r>
            <w:proofErr w:type="spellEnd"/>
            <w:r w:rsidRPr="00035FB4">
              <w:rPr>
                <w:rFonts w:ascii="Arial" w:eastAsia="Times New Roman" w:hAnsi="Arial" w:cs="Arial"/>
                <w:color w:val="000000"/>
                <w:lang w:eastAsia="ru-RU" w:bidi="ru-RU"/>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35FB4">
              <w:rPr>
                <w:rFonts w:ascii="Arial" w:eastAsia="Times New Roman" w:hAnsi="Arial" w:cs="Arial"/>
                <w:i/>
                <w:iCs/>
                <w:color w:val="000000"/>
                <w:sz w:val="23"/>
                <w:szCs w:val="23"/>
                <w:lang w:eastAsia="ru-RU" w:bidi="ru-RU"/>
              </w:rPr>
              <w:t>Семья в современном обществе. Права и обязанности супругов. Защита прав ребенка.</w:t>
            </w:r>
          </w:p>
        </w:tc>
        <w:tc>
          <w:tcPr>
            <w:tcW w:w="2062" w:type="dxa"/>
          </w:tcPr>
          <w:p w:rsidR="00035FB4" w:rsidRPr="00035FB4" w:rsidRDefault="00035FB4" w:rsidP="00035FB4">
            <w:pPr>
              <w:widowControl w:val="0"/>
              <w:spacing w:line="220" w:lineRule="exact"/>
              <w:jc w:val="center"/>
              <w:rPr>
                <w:rFonts w:ascii="Arial" w:eastAsia="Times New Roman" w:hAnsi="Arial" w:cs="Arial"/>
                <w:color w:val="000000"/>
                <w:lang w:eastAsia="ru-RU" w:bidi="ru-RU"/>
              </w:rPr>
            </w:pPr>
            <w:r w:rsidRPr="00035FB4">
              <w:rPr>
                <w:rFonts w:ascii="Arial" w:eastAsia="Times New Roman"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31</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p>
        </w:tc>
        <w:tc>
          <w:tcPr>
            <w:tcW w:w="2062" w:type="dxa"/>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32</w:t>
            </w:r>
          </w:p>
        </w:tc>
        <w:tc>
          <w:tcPr>
            <w:tcW w:w="11765" w:type="dxa"/>
          </w:tcPr>
          <w:p w:rsidR="00035FB4" w:rsidRPr="00035FB4" w:rsidRDefault="00035FB4" w:rsidP="00035FB4">
            <w:pPr>
              <w:widowControl w:val="0"/>
              <w:spacing w:line="230" w:lineRule="exact"/>
              <w:rPr>
                <w:rFonts w:ascii="Arial" w:eastAsia="Arial Unicode MS" w:hAnsi="Arial" w:cs="Arial"/>
                <w:color w:val="000000"/>
                <w:sz w:val="24"/>
                <w:szCs w:val="24"/>
                <w:lang w:eastAsia="ru-RU" w:bidi="ru-RU"/>
              </w:rPr>
            </w:pPr>
            <w:r w:rsidRPr="00035FB4">
              <w:rPr>
                <w:rFonts w:ascii="Arial" w:eastAsia="Arial Unicode MS" w:hAnsi="Arial" w:cs="Arial"/>
                <w:i/>
                <w:iCs/>
                <w:color w:val="000000"/>
                <w:sz w:val="23"/>
                <w:szCs w:val="23"/>
                <w:lang w:eastAsia="ru-RU" w:bidi="ru-RU"/>
              </w:rPr>
              <w:t>Основные неинфекционные и инфекционные заболевания, их профилактика.</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33</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Первая помощь при отравлениях. Первая помощь при тепловом (солнечном) ударе. Первая помощь при укусе насекомых и змей.</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r w:rsidR="00035FB4" w:rsidTr="00035FB4">
        <w:tc>
          <w:tcPr>
            <w:tcW w:w="959" w:type="dxa"/>
          </w:tcPr>
          <w:p w:rsidR="00035FB4" w:rsidRPr="00035FB4" w:rsidRDefault="00035FB4" w:rsidP="00035FB4">
            <w:pPr>
              <w:widowControl w:val="0"/>
              <w:spacing w:line="220" w:lineRule="exact"/>
              <w:ind w:left="260"/>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34</w:t>
            </w:r>
          </w:p>
        </w:tc>
        <w:tc>
          <w:tcPr>
            <w:tcW w:w="11765" w:type="dxa"/>
            <w:vAlign w:val="bottom"/>
          </w:tcPr>
          <w:p w:rsidR="00035FB4" w:rsidRPr="00035FB4" w:rsidRDefault="00035FB4" w:rsidP="00035FB4">
            <w:pPr>
              <w:widowControl w:val="0"/>
              <w:rPr>
                <w:rFonts w:ascii="Arial" w:eastAsia="Arial Unicode MS" w:hAnsi="Arial" w:cs="Arial"/>
                <w:color w:val="000000"/>
                <w:sz w:val="24"/>
                <w:szCs w:val="24"/>
                <w:lang w:eastAsia="ru-RU" w:bidi="ru-RU"/>
              </w:rPr>
            </w:pPr>
            <w:r w:rsidRPr="00035FB4">
              <w:rPr>
                <w:rFonts w:ascii="Arial" w:eastAsia="Arial Unicode MS" w:hAnsi="Arial" w:cs="Arial"/>
                <w:i/>
                <w:iCs/>
                <w:color w:val="000000"/>
                <w:sz w:val="23"/>
                <w:szCs w:val="23"/>
                <w:lang w:eastAsia="ru-RU" w:bidi="ru-RU"/>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tc>
        <w:tc>
          <w:tcPr>
            <w:tcW w:w="2062" w:type="dxa"/>
            <w:vAlign w:val="center"/>
          </w:tcPr>
          <w:p w:rsidR="00035FB4" w:rsidRPr="00035FB4" w:rsidRDefault="00035FB4" w:rsidP="00035FB4">
            <w:pPr>
              <w:widowControl w:val="0"/>
              <w:spacing w:line="220" w:lineRule="exact"/>
              <w:jc w:val="center"/>
              <w:rPr>
                <w:rFonts w:ascii="Arial" w:eastAsia="Arial Unicode MS" w:hAnsi="Arial" w:cs="Arial"/>
                <w:color w:val="000000"/>
                <w:sz w:val="24"/>
                <w:szCs w:val="24"/>
                <w:lang w:eastAsia="ru-RU" w:bidi="ru-RU"/>
              </w:rPr>
            </w:pPr>
            <w:r w:rsidRPr="00035FB4">
              <w:rPr>
                <w:rFonts w:ascii="Arial" w:eastAsia="Arial Unicode MS" w:hAnsi="Arial" w:cs="Arial"/>
                <w:color w:val="000000"/>
                <w:lang w:eastAsia="ru-RU" w:bidi="ru-RU"/>
              </w:rPr>
              <w:t>1</w:t>
            </w:r>
          </w:p>
        </w:tc>
      </w:tr>
    </w:tbl>
    <w:p w:rsidR="00035FB4" w:rsidRDefault="00035FB4">
      <w:pPr>
        <w:rPr>
          <w:rFonts w:ascii="Arial" w:hAnsi="Arial" w:cs="Arial"/>
          <w:sz w:val="24"/>
          <w:szCs w:val="24"/>
        </w:rPr>
      </w:pPr>
    </w:p>
    <w:p w:rsidR="00035FB4" w:rsidRDefault="00035FB4" w:rsidP="00035FB4">
      <w:pPr>
        <w:pStyle w:val="70"/>
        <w:shd w:val="clear" w:color="auto" w:fill="auto"/>
        <w:spacing w:before="1907" w:after="3" w:line="220" w:lineRule="exact"/>
        <w:ind w:left="380"/>
      </w:pPr>
      <w:r>
        <w:rPr>
          <w:color w:val="000000"/>
          <w:lang w:eastAsia="ru-RU" w:bidi="ru-RU"/>
        </w:rPr>
        <w:lastRenderedPageBreak/>
        <w:t>КАЛЕНДАРНО - ТЕМАТИЧЕСКОЕ ПЛАНИРОВАНИЕ</w:t>
      </w:r>
    </w:p>
    <w:p w:rsidR="00035FB4" w:rsidRDefault="00035FB4" w:rsidP="00035FB4">
      <w:pPr>
        <w:pStyle w:val="70"/>
        <w:shd w:val="clear" w:color="auto" w:fill="auto"/>
        <w:spacing w:line="220" w:lineRule="exact"/>
        <w:ind w:left="380"/>
        <w:rPr>
          <w:color w:val="000000"/>
          <w:lang w:eastAsia="ru-RU" w:bidi="ru-RU"/>
        </w:rPr>
      </w:pPr>
      <w:r>
        <w:rPr>
          <w:color w:val="000000"/>
          <w:lang w:eastAsia="ru-RU" w:bidi="ru-RU"/>
        </w:rPr>
        <w:t>8 класс</w:t>
      </w:r>
    </w:p>
    <w:p w:rsidR="00035FB4" w:rsidRDefault="00035FB4" w:rsidP="00035FB4">
      <w:pPr>
        <w:pStyle w:val="70"/>
        <w:shd w:val="clear" w:color="auto" w:fill="auto"/>
        <w:spacing w:line="220" w:lineRule="exact"/>
        <w:ind w:left="380"/>
        <w:rPr>
          <w:color w:val="000000"/>
          <w:lang w:eastAsia="ru-RU" w:bidi="ru-RU"/>
        </w:rPr>
      </w:pPr>
    </w:p>
    <w:p w:rsidR="00035FB4" w:rsidRDefault="00035FB4" w:rsidP="00035FB4">
      <w:pPr>
        <w:pStyle w:val="70"/>
        <w:shd w:val="clear" w:color="auto" w:fill="auto"/>
        <w:spacing w:line="220" w:lineRule="exact"/>
        <w:ind w:left="380"/>
      </w:pPr>
    </w:p>
    <w:p w:rsidR="0024256F" w:rsidRDefault="0024256F" w:rsidP="0024256F">
      <w:pPr>
        <w:pStyle w:val="1"/>
        <w:spacing w:line="480" w:lineRule="auto"/>
        <w:jc w:val="center"/>
        <w:rPr>
          <w:rFonts w:ascii="Arial" w:hAnsi="Arial" w:cs="Arial"/>
          <w:i/>
          <w:sz w:val="24"/>
          <w:szCs w:val="24"/>
        </w:rPr>
      </w:pPr>
      <w:r w:rsidRPr="00514E40">
        <w:rPr>
          <w:rFonts w:ascii="Arial" w:hAnsi="Arial" w:cs="Arial"/>
          <w:i/>
          <w:sz w:val="24"/>
          <w:szCs w:val="24"/>
        </w:rPr>
        <w:t xml:space="preserve">Календарно-тематическое планирование </w:t>
      </w:r>
    </w:p>
    <w:tbl>
      <w:tblPr>
        <w:tblStyle w:val="a5"/>
        <w:tblW w:w="0" w:type="auto"/>
        <w:tblLook w:val="04A0"/>
      </w:tblPr>
      <w:tblGrid>
        <w:gridCol w:w="531"/>
        <w:gridCol w:w="482"/>
        <w:gridCol w:w="546"/>
        <w:gridCol w:w="2939"/>
        <w:gridCol w:w="716"/>
        <w:gridCol w:w="2843"/>
        <w:gridCol w:w="2886"/>
        <w:gridCol w:w="1583"/>
        <w:gridCol w:w="2260"/>
      </w:tblGrid>
      <w:tr w:rsidR="002206A3" w:rsidRPr="00246564" w:rsidTr="002206A3">
        <w:trPr>
          <w:cantSplit/>
          <w:trHeight w:val="1134"/>
        </w:trPr>
        <w:tc>
          <w:tcPr>
            <w:tcW w:w="753" w:type="dxa"/>
            <w:tcBorders>
              <w:bottom w:val="single" w:sz="4" w:space="0" w:color="000000" w:themeColor="text1"/>
            </w:tcBorders>
            <w:vAlign w:val="center"/>
          </w:tcPr>
          <w:p w:rsidR="0024256F" w:rsidRPr="004C456A" w:rsidRDefault="0024256F" w:rsidP="00F94FF7">
            <w:pPr>
              <w:pStyle w:val="1"/>
              <w:spacing w:line="480" w:lineRule="auto"/>
              <w:jc w:val="center"/>
              <w:rPr>
                <w:rFonts w:ascii="Arial" w:hAnsi="Arial" w:cs="Arial"/>
                <w:b/>
                <w:sz w:val="20"/>
                <w:szCs w:val="20"/>
              </w:rPr>
            </w:pPr>
            <w:r w:rsidRPr="004C456A">
              <w:rPr>
                <w:rFonts w:ascii="Arial" w:hAnsi="Arial" w:cs="Arial"/>
                <w:b/>
                <w:sz w:val="20"/>
                <w:szCs w:val="20"/>
              </w:rPr>
              <w:t>№ урока</w:t>
            </w:r>
          </w:p>
        </w:tc>
        <w:tc>
          <w:tcPr>
            <w:tcW w:w="669" w:type="dxa"/>
            <w:tcBorders>
              <w:bottom w:val="single" w:sz="4" w:space="0" w:color="000000" w:themeColor="text1"/>
            </w:tcBorders>
          </w:tcPr>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Дата</w:t>
            </w: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по</w:t>
            </w: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план</w:t>
            </w:r>
          </w:p>
        </w:tc>
        <w:tc>
          <w:tcPr>
            <w:tcW w:w="779" w:type="dxa"/>
            <w:tcBorders>
              <w:bottom w:val="single" w:sz="4" w:space="0" w:color="000000" w:themeColor="text1"/>
            </w:tcBorders>
          </w:tcPr>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Дата</w:t>
            </w: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по факту</w:t>
            </w:r>
          </w:p>
        </w:tc>
        <w:tc>
          <w:tcPr>
            <w:tcW w:w="2011" w:type="dxa"/>
            <w:tcBorders>
              <w:bottom w:val="single" w:sz="4" w:space="0" w:color="000000" w:themeColor="text1"/>
            </w:tcBorders>
          </w:tcPr>
          <w:p w:rsidR="0024256F" w:rsidRPr="004C456A" w:rsidRDefault="0024256F" w:rsidP="00F94FF7">
            <w:pPr>
              <w:pStyle w:val="1"/>
              <w:spacing w:line="480" w:lineRule="auto"/>
              <w:jc w:val="center"/>
              <w:rPr>
                <w:rFonts w:ascii="Arial" w:hAnsi="Arial" w:cs="Arial"/>
                <w:b/>
                <w:sz w:val="20"/>
                <w:szCs w:val="20"/>
              </w:rPr>
            </w:pPr>
          </w:p>
          <w:p w:rsidR="0024256F" w:rsidRPr="004C456A" w:rsidRDefault="0024256F" w:rsidP="00F94FF7">
            <w:pPr>
              <w:pStyle w:val="1"/>
              <w:spacing w:line="480" w:lineRule="auto"/>
              <w:jc w:val="center"/>
              <w:rPr>
                <w:rFonts w:ascii="Arial" w:hAnsi="Arial" w:cs="Arial"/>
                <w:b/>
                <w:sz w:val="20"/>
                <w:szCs w:val="20"/>
              </w:rPr>
            </w:pPr>
            <w:r w:rsidRPr="004C456A">
              <w:rPr>
                <w:rFonts w:ascii="Arial" w:hAnsi="Arial" w:cs="Arial"/>
                <w:b/>
                <w:sz w:val="20"/>
                <w:szCs w:val="20"/>
              </w:rPr>
              <w:t>Тема урока</w:t>
            </w:r>
          </w:p>
        </w:tc>
        <w:tc>
          <w:tcPr>
            <w:tcW w:w="1068" w:type="dxa"/>
            <w:tcBorders>
              <w:bottom w:val="single" w:sz="4" w:space="0" w:color="000000" w:themeColor="text1"/>
            </w:tcBorders>
          </w:tcPr>
          <w:p w:rsidR="0024256F" w:rsidRPr="004C456A" w:rsidRDefault="0024256F" w:rsidP="00F94FF7">
            <w:pPr>
              <w:pStyle w:val="1"/>
              <w:spacing w:line="480" w:lineRule="auto"/>
              <w:jc w:val="center"/>
              <w:rPr>
                <w:rFonts w:ascii="Arial" w:hAnsi="Arial" w:cs="Arial"/>
                <w:b/>
                <w:sz w:val="20"/>
                <w:szCs w:val="20"/>
              </w:rPr>
            </w:pPr>
          </w:p>
          <w:p w:rsidR="0024256F" w:rsidRPr="004C456A" w:rsidRDefault="0024256F" w:rsidP="00F94FF7">
            <w:pPr>
              <w:pStyle w:val="1"/>
              <w:spacing w:line="480" w:lineRule="auto"/>
              <w:jc w:val="center"/>
              <w:rPr>
                <w:rFonts w:ascii="Arial" w:hAnsi="Arial" w:cs="Arial"/>
                <w:b/>
                <w:sz w:val="20"/>
                <w:szCs w:val="20"/>
              </w:rPr>
            </w:pPr>
            <w:r w:rsidRPr="004C456A">
              <w:rPr>
                <w:rFonts w:ascii="Arial" w:hAnsi="Arial" w:cs="Arial"/>
                <w:b/>
                <w:sz w:val="20"/>
                <w:szCs w:val="20"/>
              </w:rPr>
              <w:t>Тип урока</w:t>
            </w:r>
          </w:p>
        </w:tc>
        <w:tc>
          <w:tcPr>
            <w:tcW w:w="2276" w:type="dxa"/>
            <w:tcBorders>
              <w:bottom w:val="single" w:sz="4" w:space="0" w:color="000000" w:themeColor="text1"/>
            </w:tcBorders>
          </w:tcPr>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Элементы содержания</w:t>
            </w:r>
          </w:p>
        </w:tc>
        <w:tc>
          <w:tcPr>
            <w:tcW w:w="1851" w:type="dxa"/>
            <w:tcBorders>
              <w:bottom w:val="single" w:sz="4" w:space="0" w:color="000000" w:themeColor="text1"/>
            </w:tcBorders>
          </w:tcPr>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Планируемые</w:t>
            </w: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результаты</w:t>
            </w: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обучения</w:t>
            </w:r>
          </w:p>
        </w:tc>
        <w:tc>
          <w:tcPr>
            <w:tcW w:w="1679" w:type="dxa"/>
            <w:tcBorders>
              <w:bottom w:val="single" w:sz="4" w:space="0" w:color="000000" w:themeColor="text1"/>
            </w:tcBorders>
          </w:tcPr>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Вид</w:t>
            </w: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контроля</w:t>
            </w:r>
          </w:p>
          <w:p w:rsidR="0024256F" w:rsidRPr="004C456A" w:rsidRDefault="0024256F" w:rsidP="00F94FF7">
            <w:pPr>
              <w:pStyle w:val="1"/>
              <w:jc w:val="center"/>
              <w:rPr>
                <w:rFonts w:ascii="Arial" w:hAnsi="Arial" w:cs="Arial"/>
                <w:b/>
                <w:sz w:val="20"/>
                <w:szCs w:val="20"/>
                <w:vertAlign w:val="superscript"/>
              </w:rPr>
            </w:pPr>
          </w:p>
        </w:tc>
        <w:tc>
          <w:tcPr>
            <w:tcW w:w="3700" w:type="dxa"/>
            <w:tcBorders>
              <w:bottom w:val="single" w:sz="4" w:space="0" w:color="000000" w:themeColor="text1"/>
            </w:tcBorders>
          </w:tcPr>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p>
          <w:p w:rsidR="0024256F" w:rsidRPr="004C456A" w:rsidRDefault="0024256F" w:rsidP="00F94FF7">
            <w:pPr>
              <w:pStyle w:val="1"/>
              <w:jc w:val="center"/>
              <w:rPr>
                <w:rFonts w:ascii="Arial" w:hAnsi="Arial" w:cs="Arial"/>
                <w:b/>
                <w:sz w:val="20"/>
                <w:szCs w:val="20"/>
              </w:rPr>
            </w:pPr>
            <w:r w:rsidRPr="004C456A">
              <w:rPr>
                <w:rFonts w:ascii="Arial" w:hAnsi="Arial" w:cs="Arial"/>
                <w:b/>
                <w:sz w:val="20"/>
                <w:szCs w:val="20"/>
              </w:rPr>
              <w:t>УУД</w:t>
            </w:r>
          </w:p>
          <w:p w:rsidR="0024256F" w:rsidRPr="004C456A" w:rsidRDefault="0024256F" w:rsidP="00F94FF7">
            <w:pPr>
              <w:pStyle w:val="1"/>
              <w:jc w:val="center"/>
              <w:rPr>
                <w:rFonts w:ascii="Arial" w:hAnsi="Arial" w:cs="Arial"/>
                <w:b/>
                <w:sz w:val="20"/>
                <w:szCs w:val="20"/>
              </w:rPr>
            </w:pPr>
          </w:p>
        </w:tc>
      </w:tr>
      <w:tr w:rsidR="00C2601D" w:rsidRPr="00C2601D" w:rsidTr="00B17A27">
        <w:tc>
          <w:tcPr>
            <w:tcW w:w="14786" w:type="dxa"/>
            <w:gridSpan w:val="9"/>
            <w:tcBorders>
              <w:bottom w:val="single" w:sz="4" w:space="0" w:color="000000" w:themeColor="text1"/>
            </w:tcBorders>
          </w:tcPr>
          <w:p w:rsidR="00C2601D" w:rsidRPr="00C2601D" w:rsidRDefault="00C2601D" w:rsidP="00F94FF7">
            <w:pPr>
              <w:pStyle w:val="1"/>
              <w:jc w:val="center"/>
              <w:rPr>
                <w:rFonts w:ascii="Arial" w:hAnsi="Arial" w:cs="Arial"/>
                <w:b/>
                <w:sz w:val="20"/>
                <w:szCs w:val="20"/>
              </w:rPr>
            </w:pPr>
            <w:r w:rsidRPr="00C2601D">
              <w:rPr>
                <w:rFonts w:ascii="Arial" w:hAnsi="Arial" w:cs="Arial"/>
                <w:b/>
                <w:sz w:val="20"/>
                <w:szCs w:val="20"/>
              </w:rPr>
              <w:t>Основы безопасности личности, общества и государства (23 часа)</w:t>
            </w:r>
          </w:p>
        </w:tc>
      </w:tr>
      <w:tr w:rsidR="002206A3" w:rsidRPr="00C2601D" w:rsidTr="002206A3">
        <w:tc>
          <w:tcPr>
            <w:tcW w:w="753"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1</w:t>
            </w:r>
          </w:p>
        </w:tc>
        <w:tc>
          <w:tcPr>
            <w:tcW w:w="669" w:type="dxa"/>
            <w:tcBorders>
              <w:bottom w:val="single" w:sz="4" w:space="0" w:color="000000" w:themeColor="text1"/>
            </w:tcBorders>
          </w:tcPr>
          <w:p w:rsidR="002206A3" w:rsidRPr="00C2601D" w:rsidRDefault="002206A3" w:rsidP="00C95738">
            <w:pPr>
              <w:pStyle w:val="1"/>
              <w:jc w:val="center"/>
              <w:rPr>
                <w:rFonts w:ascii="Arial" w:hAnsi="Arial" w:cs="Arial"/>
                <w:b/>
                <w:sz w:val="20"/>
                <w:szCs w:val="20"/>
              </w:rPr>
            </w:pPr>
          </w:p>
        </w:tc>
        <w:tc>
          <w:tcPr>
            <w:tcW w:w="779"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p>
        </w:tc>
        <w:tc>
          <w:tcPr>
            <w:tcW w:w="2011" w:type="dxa"/>
            <w:tcBorders>
              <w:bottom w:val="single" w:sz="4" w:space="0" w:color="000000" w:themeColor="text1"/>
            </w:tcBorders>
          </w:tcPr>
          <w:p w:rsidR="002206A3" w:rsidRPr="00C95738" w:rsidRDefault="002206A3" w:rsidP="00F94FF7">
            <w:pPr>
              <w:rPr>
                <w:rFonts w:ascii="Arial" w:hAnsi="Arial" w:cs="Arial"/>
                <w:sz w:val="20"/>
                <w:szCs w:val="20"/>
                <w:lang w:bidi="en-US"/>
              </w:rPr>
            </w:pPr>
            <w:r w:rsidRPr="00C95738">
              <w:rPr>
                <w:rFonts w:ascii="Arial" w:hAnsi="Arial" w:cs="Arial"/>
                <w:sz w:val="20"/>
                <w:szCs w:val="20"/>
                <w:lang w:bidi="en-US"/>
              </w:rPr>
              <w:t>Пожары в жилых и общественных зданиях, их причина и последствия.</w:t>
            </w:r>
          </w:p>
        </w:tc>
        <w:tc>
          <w:tcPr>
            <w:tcW w:w="1068"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Открытия новых знаний</w:t>
            </w:r>
          </w:p>
        </w:tc>
        <w:tc>
          <w:tcPr>
            <w:tcW w:w="2276" w:type="dxa"/>
            <w:tcBorders>
              <w:bottom w:val="single" w:sz="4" w:space="0" w:color="000000" w:themeColor="text1"/>
            </w:tcBorders>
          </w:tcPr>
          <w:p w:rsidR="002206A3" w:rsidRPr="007174AD" w:rsidRDefault="002206A3" w:rsidP="00F94FF7">
            <w:pPr>
              <w:rPr>
                <w:rFonts w:ascii="Arial" w:hAnsi="Arial" w:cs="Arial"/>
                <w:color w:val="000000" w:themeColor="text1"/>
                <w:sz w:val="20"/>
                <w:szCs w:val="20"/>
                <w:lang w:eastAsia="ru-RU" w:bidi="en-US"/>
              </w:rPr>
            </w:pPr>
            <w:r w:rsidRPr="007174AD">
              <w:rPr>
                <w:rFonts w:ascii="Arial" w:hAnsi="Arial" w:cs="Arial"/>
                <w:color w:val="000000" w:themeColor="text1"/>
                <w:sz w:val="20"/>
                <w:szCs w:val="20"/>
                <w:lang w:eastAsia="ru-RU" w:bidi="en-US"/>
              </w:rPr>
              <w:t>Знать наиболее распространённые причины пожаров в быту</w:t>
            </w:r>
          </w:p>
          <w:p w:rsidR="002206A3" w:rsidRPr="007174AD" w:rsidRDefault="002206A3" w:rsidP="00F94FF7">
            <w:pPr>
              <w:rPr>
                <w:rFonts w:ascii="Arial" w:hAnsi="Arial" w:cs="Arial"/>
                <w:color w:val="000000" w:themeColor="text1"/>
                <w:sz w:val="20"/>
                <w:szCs w:val="20"/>
                <w:lang w:val="en-US" w:eastAsia="ru-RU" w:bidi="en-US"/>
              </w:rPr>
            </w:pPr>
            <w:r w:rsidRPr="007174AD">
              <w:rPr>
                <w:rFonts w:ascii="Arial" w:hAnsi="Arial" w:cs="Arial"/>
                <w:color w:val="000000" w:themeColor="text1"/>
                <w:sz w:val="20"/>
                <w:szCs w:val="20"/>
                <w:lang w:eastAsia="ru-RU" w:bidi="en-US"/>
              </w:rPr>
              <w:t xml:space="preserve">Пожар. Горение. Причины возникновения пожара. Классификация. Статистика. Пожары в жилых и общественных зданиях, их возможные последствия. </w:t>
            </w:r>
            <w:proofErr w:type="spellStart"/>
            <w:r w:rsidRPr="007174AD">
              <w:rPr>
                <w:rFonts w:ascii="Arial" w:hAnsi="Arial" w:cs="Arial"/>
                <w:color w:val="000000" w:themeColor="text1"/>
                <w:sz w:val="20"/>
                <w:szCs w:val="20"/>
                <w:lang w:val="en-US" w:eastAsia="ru-RU" w:bidi="en-US"/>
              </w:rPr>
              <w:t>Историческиефакты</w:t>
            </w:r>
            <w:proofErr w:type="spellEnd"/>
            <w:r w:rsidRPr="007174AD">
              <w:rPr>
                <w:rFonts w:ascii="Arial" w:hAnsi="Arial" w:cs="Arial"/>
                <w:color w:val="000000" w:themeColor="text1"/>
                <w:sz w:val="20"/>
                <w:szCs w:val="20"/>
                <w:lang w:val="en-US" w:eastAsia="ru-RU" w:bidi="en-US"/>
              </w:rPr>
              <w:t>.</w:t>
            </w:r>
          </w:p>
          <w:p w:rsidR="002206A3" w:rsidRPr="007174AD" w:rsidRDefault="002206A3" w:rsidP="00F94FF7">
            <w:pPr>
              <w:rPr>
                <w:rFonts w:ascii="Arial" w:eastAsia="Times New Roman" w:hAnsi="Arial" w:cs="Arial"/>
                <w:color w:val="000000" w:themeColor="text1"/>
                <w:sz w:val="20"/>
                <w:szCs w:val="20"/>
                <w:lang w:val="en-US" w:eastAsia="ru-RU" w:bidi="en-US"/>
              </w:rPr>
            </w:pPr>
          </w:p>
        </w:tc>
        <w:tc>
          <w:tcPr>
            <w:tcW w:w="1851" w:type="dxa"/>
          </w:tcPr>
          <w:p w:rsidR="002206A3" w:rsidRPr="002206A3" w:rsidRDefault="002206A3"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Формирование понимания ценности безопасного образа жизни.</w:t>
            </w:r>
          </w:p>
        </w:tc>
        <w:tc>
          <w:tcPr>
            <w:tcW w:w="1679" w:type="dxa"/>
            <w:tcBorders>
              <w:bottom w:val="single" w:sz="4" w:space="0" w:color="000000" w:themeColor="text1"/>
            </w:tcBorders>
          </w:tcPr>
          <w:p w:rsidR="002206A3" w:rsidRPr="002206A3" w:rsidRDefault="002206A3" w:rsidP="002206A3">
            <w:pPr>
              <w:jc w:val="center"/>
              <w:rPr>
                <w:rFonts w:ascii="Arial" w:hAnsi="Arial" w:cs="Arial"/>
                <w:color w:val="000000" w:themeColor="text1"/>
                <w:sz w:val="20"/>
                <w:szCs w:val="24"/>
                <w:lang w:bidi="en-US"/>
              </w:rPr>
            </w:pPr>
            <w:r w:rsidRPr="002206A3">
              <w:rPr>
                <w:rFonts w:ascii="Arial" w:hAnsi="Arial" w:cs="Arial"/>
                <w:color w:val="000000" w:themeColor="text1"/>
                <w:sz w:val="20"/>
                <w:szCs w:val="24"/>
                <w:lang w:bidi="en-US"/>
              </w:rPr>
              <w:t>Формирование приемов работы с учебником, справочной литературой.</w:t>
            </w:r>
          </w:p>
        </w:tc>
        <w:tc>
          <w:tcPr>
            <w:tcW w:w="3700" w:type="dxa"/>
            <w:vMerge w:val="restart"/>
          </w:tcPr>
          <w:p w:rsidR="002206A3" w:rsidRPr="007174AD" w:rsidRDefault="002206A3" w:rsidP="002206A3">
            <w:pPr>
              <w:rPr>
                <w:rFonts w:ascii="Arial" w:hAnsi="Arial" w:cs="Arial"/>
                <w:sz w:val="20"/>
                <w:szCs w:val="24"/>
                <w:lang w:eastAsia="ru-RU" w:bidi="en-US"/>
              </w:rPr>
            </w:pPr>
            <w:r w:rsidRPr="007174AD">
              <w:rPr>
                <w:rFonts w:ascii="Arial" w:hAnsi="Arial" w:cs="Arial"/>
                <w:sz w:val="20"/>
                <w:szCs w:val="24"/>
                <w:bdr w:val="none" w:sz="0" w:space="0" w:color="auto" w:frame="1"/>
                <w:lang w:eastAsia="ru-RU" w:bidi="en-US"/>
              </w:rPr>
              <w:t xml:space="preserve">Регулятивные: </w:t>
            </w:r>
            <w:r w:rsidRPr="007174AD">
              <w:rPr>
                <w:rFonts w:ascii="Arial" w:hAnsi="Arial" w:cs="Arial"/>
                <w:sz w:val="20"/>
                <w:szCs w:val="24"/>
                <w:lang w:eastAsia="ru-RU" w:bidi="en-US"/>
              </w:rPr>
              <w:t>целеполагание, планирование, самоконтроль, самооценка.</w:t>
            </w:r>
          </w:p>
          <w:p w:rsidR="002206A3" w:rsidRPr="00C2601D" w:rsidRDefault="002206A3" w:rsidP="002206A3">
            <w:pPr>
              <w:pStyle w:val="1"/>
              <w:rPr>
                <w:rFonts w:ascii="Arial" w:hAnsi="Arial" w:cs="Arial"/>
                <w:sz w:val="20"/>
                <w:szCs w:val="20"/>
              </w:rPr>
            </w:pPr>
            <w:r w:rsidRPr="007174AD">
              <w:rPr>
                <w:rFonts w:ascii="Arial" w:hAnsi="Arial" w:cs="Arial"/>
                <w:sz w:val="20"/>
                <w:szCs w:val="24"/>
                <w:bdr w:val="none" w:sz="0" w:space="0" w:color="auto" w:frame="1"/>
                <w:lang w:eastAsia="ru-RU" w:bidi="en-US"/>
              </w:rPr>
              <w:t xml:space="preserve">Познавательные: </w:t>
            </w:r>
            <w:r w:rsidRPr="007174AD">
              <w:rPr>
                <w:rFonts w:ascii="Arial" w:hAnsi="Arial" w:cs="Arial"/>
                <w:sz w:val="20"/>
                <w:szCs w:val="24"/>
                <w:lang w:eastAsia="ru-RU" w:bidi="en-US"/>
              </w:rPr>
              <w:t xml:space="preserve">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7174AD">
              <w:rPr>
                <w:rFonts w:ascii="Arial" w:hAnsi="Arial" w:cs="Arial"/>
                <w:sz w:val="20"/>
                <w:szCs w:val="24"/>
                <w:bdr w:val="none" w:sz="0" w:space="0" w:color="auto" w:frame="1"/>
                <w:lang w:eastAsia="ru-RU" w:bidi="en-US"/>
              </w:rPr>
              <w:t xml:space="preserve">Коммуникативные: </w:t>
            </w:r>
            <w:r w:rsidRPr="007174AD">
              <w:rPr>
                <w:rFonts w:ascii="Arial" w:hAnsi="Arial" w:cs="Arial"/>
                <w:sz w:val="20"/>
                <w:szCs w:val="24"/>
                <w:lang w:eastAsia="ru-RU" w:bidi="en-US"/>
              </w:rPr>
              <w:t xml:space="preserve">умение с достаточной </w:t>
            </w:r>
            <w:r w:rsidRPr="007174AD">
              <w:rPr>
                <w:rFonts w:ascii="Arial" w:hAnsi="Arial" w:cs="Arial"/>
                <w:sz w:val="20"/>
                <w:szCs w:val="24"/>
                <w:lang w:eastAsia="ru-RU" w:bidi="en-US"/>
              </w:rPr>
              <w:lastRenderedPageBreak/>
              <w:t xml:space="preserve">полнотой выражать свои мысли, формулировать свои затруднения, планирование учебного сотрудничества. </w:t>
            </w:r>
            <w:proofErr w:type="spellStart"/>
            <w:r w:rsidRPr="007174AD">
              <w:rPr>
                <w:rFonts w:ascii="Arial" w:hAnsi="Arial" w:cs="Arial"/>
                <w:sz w:val="20"/>
                <w:szCs w:val="24"/>
                <w:lang w:val="en-US" w:eastAsia="ru-RU" w:bidi="en-US"/>
              </w:rPr>
              <w:t>Аргументациясвоегомнения</w:t>
            </w:r>
            <w:proofErr w:type="spellEnd"/>
            <w:r w:rsidRPr="007174AD">
              <w:rPr>
                <w:rFonts w:ascii="Arial" w:hAnsi="Arial" w:cs="Arial"/>
                <w:sz w:val="20"/>
                <w:szCs w:val="24"/>
                <w:lang w:val="en-US" w:eastAsia="ru-RU" w:bidi="en-US"/>
              </w:rPr>
              <w:t xml:space="preserve"> и </w:t>
            </w:r>
            <w:proofErr w:type="spellStart"/>
            <w:r w:rsidRPr="007174AD">
              <w:rPr>
                <w:rFonts w:ascii="Arial" w:hAnsi="Arial" w:cs="Arial"/>
                <w:sz w:val="20"/>
                <w:szCs w:val="24"/>
                <w:lang w:val="en-US" w:eastAsia="ru-RU" w:bidi="en-US"/>
              </w:rPr>
              <w:t>позиция</w:t>
            </w:r>
            <w:proofErr w:type="spellEnd"/>
            <w:r w:rsidRPr="007174AD">
              <w:rPr>
                <w:rFonts w:ascii="Arial" w:hAnsi="Arial" w:cs="Arial"/>
                <w:sz w:val="20"/>
                <w:szCs w:val="24"/>
                <w:lang w:val="en-US" w:eastAsia="ru-RU" w:bidi="en-US"/>
              </w:rPr>
              <w:t xml:space="preserve"> в </w:t>
            </w:r>
            <w:proofErr w:type="spellStart"/>
            <w:r w:rsidRPr="007174AD">
              <w:rPr>
                <w:rFonts w:ascii="Arial" w:hAnsi="Arial" w:cs="Arial"/>
                <w:sz w:val="20"/>
                <w:szCs w:val="24"/>
                <w:lang w:val="en-US" w:eastAsia="ru-RU" w:bidi="en-US"/>
              </w:rPr>
              <w:t>коммуникации</w:t>
            </w:r>
            <w:proofErr w:type="spellEnd"/>
            <w:r w:rsidRPr="007174AD">
              <w:rPr>
                <w:rFonts w:ascii="Arial" w:hAnsi="Arial" w:cs="Arial"/>
                <w:sz w:val="20"/>
                <w:szCs w:val="24"/>
                <w:lang w:val="en-US" w:eastAsia="ru-RU" w:bidi="en-US"/>
              </w:rPr>
              <w:t>.</w:t>
            </w:r>
          </w:p>
        </w:tc>
      </w:tr>
      <w:tr w:rsidR="002206A3" w:rsidRPr="00C2601D" w:rsidTr="002206A3">
        <w:tc>
          <w:tcPr>
            <w:tcW w:w="753"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2</w:t>
            </w:r>
          </w:p>
        </w:tc>
        <w:tc>
          <w:tcPr>
            <w:tcW w:w="669" w:type="dxa"/>
            <w:tcBorders>
              <w:bottom w:val="single" w:sz="4" w:space="0" w:color="000000" w:themeColor="text1"/>
            </w:tcBorders>
          </w:tcPr>
          <w:p w:rsidR="002206A3" w:rsidRPr="00C2601D" w:rsidRDefault="002206A3" w:rsidP="00C95738">
            <w:pPr>
              <w:pStyle w:val="1"/>
              <w:jc w:val="center"/>
              <w:rPr>
                <w:rFonts w:ascii="Arial" w:hAnsi="Arial" w:cs="Arial"/>
                <w:b/>
                <w:sz w:val="20"/>
                <w:szCs w:val="20"/>
              </w:rPr>
            </w:pPr>
          </w:p>
        </w:tc>
        <w:tc>
          <w:tcPr>
            <w:tcW w:w="779"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p>
        </w:tc>
        <w:tc>
          <w:tcPr>
            <w:tcW w:w="2011" w:type="dxa"/>
            <w:tcBorders>
              <w:bottom w:val="single" w:sz="4" w:space="0" w:color="000000" w:themeColor="text1"/>
            </w:tcBorders>
          </w:tcPr>
          <w:p w:rsidR="002206A3" w:rsidRPr="00C95738" w:rsidRDefault="002206A3" w:rsidP="00F94FF7">
            <w:pPr>
              <w:rPr>
                <w:rFonts w:ascii="Arial" w:hAnsi="Arial" w:cs="Arial"/>
                <w:sz w:val="20"/>
                <w:szCs w:val="20"/>
                <w:lang w:bidi="en-US"/>
              </w:rPr>
            </w:pPr>
            <w:r w:rsidRPr="00C95738">
              <w:rPr>
                <w:rFonts w:ascii="Arial" w:hAnsi="Arial" w:cs="Arial"/>
                <w:sz w:val="20"/>
                <w:szCs w:val="20"/>
                <w:lang w:bidi="en-US"/>
              </w:rPr>
              <w:t>Профилактика пожаров в повседневной жизни и организация защиты населения.</w:t>
            </w:r>
          </w:p>
        </w:tc>
        <w:tc>
          <w:tcPr>
            <w:tcW w:w="1068"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Открытия новых знаний</w:t>
            </w:r>
          </w:p>
        </w:tc>
        <w:tc>
          <w:tcPr>
            <w:tcW w:w="2276" w:type="dxa"/>
            <w:tcBorders>
              <w:bottom w:val="single" w:sz="4" w:space="0" w:color="000000" w:themeColor="text1"/>
            </w:tcBorders>
          </w:tcPr>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Пожар. Горение. Причины возникновения пожара. Классификация. Статистика. Пожары в жилых и общественных зданиях, их возможные последствия. Исторические факты.</w:t>
            </w:r>
          </w:p>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Условия возникновения пожара. Соблюдение мер пожарной безопасности в быту. Федеральная противопожарная служба.</w:t>
            </w:r>
          </w:p>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lastRenderedPageBreak/>
              <w:t xml:space="preserve">Её задачи. Книга «30 советов безопасности» Р. </w:t>
            </w:r>
            <w:proofErr w:type="spellStart"/>
            <w:r w:rsidRPr="007174AD">
              <w:rPr>
                <w:rFonts w:ascii="Arial" w:eastAsia="Times New Roman" w:hAnsi="Arial" w:cs="Arial"/>
                <w:color w:val="000000" w:themeColor="text1"/>
                <w:sz w:val="20"/>
                <w:szCs w:val="20"/>
                <w:lang w:eastAsia="ru-RU" w:bidi="en-US"/>
              </w:rPr>
              <w:t>Виже</w:t>
            </w:r>
            <w:proofErr w:type="spellEnd"/>
            <w:r w:rsidRPr="007174AD">
              <w:rPr>
                <w:rFonts w:ascii="Arial" w:eastAsia="Times New Roman" w:hAnsi="Arial" w:cs="Arial"/>
                <w:color w:val="000000" w:themeColor="text1"/>
                <w:sz w:val="20"/>
                <w:szCs w:val="20"/>
                <w:lang w:eastAsia="ru-RU" w:bidi="en-US"/>
              </w:rPr>
              <w:t>.</w:t>
            </w:r>
          </w:p>
        </w:tc>
        <w:tc>
          <w:tcPr>
            <w:tcW w:w="1851" w:type="dxa"/>
          </w:tcPr>
          <w:p w:rsidR="002206A3" w:rsidRPr="002206A3" w:rsidRDefault="002206A3"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lastRenderedPageBreak/>
              <w:t>Формирование понимания ценности безопасного образа жизни.</w:t>
            </w:r>
          </w:p>
          <w:p w:rsidR="002206A3" w:rsidRPr="002206A3" w:rsidRDefault="002206A3" w:rsidP="002206A3">
            <w:pPr>
              <w:jc w:val="center"/>
              <w:rPr>
                <w:rFonts w:ascii="Arial" w:eastAsia="Times New Roman" w:hAnsi="Arial" w:cs="Arial"/>
                <w:color w:val="000000" w:themeColor="text1"/>
                <w:sz w:val="20"/>
                <w:szCs w:val="20"/>
                <w:lang w:eastAsia="ru-RU" w:bidi="en-US"/>
              </w:rPr>
            </w:pPr>
          </w:p>
        </w:tc>
        <w:tc>
          <w:tcPr>
            <w:tcW w:w="1679" w:type="dxa"/>
            <w:tcBorders>
              <w:bottom w:val="single" w:sz="4" w:space="0" w:color="000000" w:themeColor="text1"/>
            </w:tcBorders>
          </w:tcPr>
          <w:p w:rsidR="002206A3" w:rsidRPr="002206A3" w:rsidRDefault="002206A3" w:rsidP="002206A3">
            <w:pPr>
              <w:jc w:val="center"/>
              <w:rPr>
                <w:rFonts w:ascii="Arial" w:hAnsi="Arial" w:cs="Arial"/>
                <w:color w:val="000000" w:themeColor="text1"/>
                <w:sz w:val="20"/>
                <w:szCs w:val="24"/>
                <w:lang w:bidi="en-US"/>
              </w:rPr>
            </w:pPr>
            <w:r w:rsidRPr="002206A3">
              <w:rPr>
                <w:rFonts w:ascii="Arial" w:hAnsi="Arial" w:cs="Arial"/>
                <w:color w:val="000000" w:themeColor="text1"/>
                <w:sz w:val="20"/>
                <w:szCs w:val="24"/>
                <w:lang w:bidi="en-US"/>
              </w:rPr>
              <w:t>Формирование приемов работы с учебником и электронным приложением</w:t>
            </w:r>
          </w:p>
        </w:tc>
        <w:tc>
          <w:tcPr>
            <w:tcW w:w="3700" w:type="dxa"/>
            <w:vMerge/>
          </w:tcPr>
          <w:p w:rsidR="002206A3" w:rsidRPr="00C2601D" w:rsidRDefault="002206A3" w:rsidP="00F94FF7">
            <w:pPr>
              <w:pStyle w:val="1"/>
              <w:jc w:val="center"/>
              <w:rPr>
                <w:rFonts w:ascii="Arial" w:hAnsi="Arial" w:cs="Arial"/>
                <w:sz w:val="20"/>
                <w:szCs w:val="20"/>
              </w:rPr>
            </w:pPr>
          </w:p>
        </w:tc>
      </w:tr>
      <w:tr w:rsidR="002206A3" w:rsidRPr="00C2601D" w:rsidTr="002206A3">
        <w:tc>
          <w:tcPr>
            <w:tcW w:w="753"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lastRenderedPageBreak/>
              <w:t>3</w:t>
            </w:r>
          </w:p>
        </w:tc>
        <w:tc>
          <w:tcPr>
            <w:tcW w:w="669" w:type="dxa"/>
            <w:tcBorders>
              <w:bottom w:val="single" w:sz="4" w:space="0" w:color="000000" w:themeColor="text1"/>
            </w:tcBorders>
          </w:tcPr>
          <w:p w:rsidR="002206A3" w:rsidRPr="00C2601D" w:rsidRDefault="002206A3" w:rsidP="00C95738">
            <w:pPr>
              <w:pStyle w:val="1"/>
              <w:jc w:val="center"/>
              <w:rPr>
                <w:rFonts w:ascii="Arial" w:hAnsi="Arial" w:cs="Arial"/>
                <w:b/>
                <w:sz w:val="20"/>
                <w:szCs w:val="20"/>
              </w:rPr>
            </w:pPr>
          </w:p>
        </w:tc>
        <w:tc>
          <w:tcPr>
            <w:tcW w:w="779"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p>
        </w:tc>
        <w:tc>
          <w:tcPr>
            <w:tcW w:w="2011" w:type="dxa"/>
            <w:tcBorders>
              <w:bottom w:val="single" w:sz="4" w:space="0" w:color="000000" w:themeColor="text1"/>
            </w:tcBorders>
          </w:tcPr>
          <w:p w:rsidR="002206A3" w:rsidRPr="00C95738" w:rsidRDefault="002206A3" w:rsidP="00C95738">
            <w:pPr>
              <w:widowControl w:val="0"/>
              <w:spacing w:line="220" w:lineRule="exact"/>
              <w:rPr>
                <w:rFonts w:ascii="Arial" w:eastAsia="Times New Roman" w:hAnsi="Arial" w:cs="Arial"/>
                <w:color w:val="000000"/>
                <w:sz w:val="20"/>
                <w:szCs w:val="20"/>
                <w:lang w:eastAsia="ru-RU" w:bidi="ru-RU"/>
              </w:rPr>
            </w:pPr>
            <w:r w:rsidRPr="00C95738">
              <w:rPr>
                <w:rFonts w:ascii="Arial" w:hAnsi="Arial" w:cs="Arial"/>
                <w:sz w:val="20"/>
                <w:szCs w:val="20"/>
                <w:lang w:bidi="en-US"/>
              </w:rPr>
              <w:t xml:space="preserve">Права, обязанности и ответственность граждан в области пожарной безопасности. </w:t>
            </w:r>
            <w:proofErr w:type="spellStart"/>
            <w:r w:rsidRPr="00C95738">
              <w:rPr>
                <w:rFonts w:ascii="Arial" w:hAnsi="Arial" w:cs="Arial"/>
                <w:sz w:val="20"/>
                <w:szCs w:val="20"/>
                <w:lang w:val="en-US" w:bidi="en-US"/>
              </w:rPr>
              <w:t>Обеспечениеличнойбезопасностиприпожарах</w:t>
            </w:r>
            <w:proofErr w:type="spellEnd"/>
          </w:p>
        </w:tc>
        <w:tc>
          <w:tcPr>
            <w:tcW w:w="1068" w:type="dxa"/>
            <w:tcBorders>
              <w:bottom w:val="single" w:sz="4" w:space="0" w:color="000000" w:themeColor="text1"/>
            </w:tcBorders>
          </w:tcPr>
          <w:p w:rsidR="002206A3" w:rsidRDefault="002206A3" w:rsidP="00C95738">
            <w:pPr>
              <w:jc w:val="center"/>
            </w:pPr>
            <w:r w:rsidRPr="00CC23AC">
              <w:rPr>
                <w:rFonts w:ascii="Arial" w:hAnsi="Arial" w:cs="Arial"/>
                <w:sz w:val="20"/>
                <w:szCs w:val="20"/>
              </w:rPr>
              <w:t>Открытия новых знаний</w:t>
            </w:r>
          </w:p>
        </w:tc>
        <w:tc>
          <w:tcPr>
            <w:tcW w:w="2276" w:type="dxa"/>
            <w:tcBorders>
              <w:bottom w:val="single" w:sz="4" w:space="0" w:color="000000" w:themeColor="text1"/>
            </w:tcBorders>
          </w:tcPr>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правила безопасного поведения при пожаре: в квартире; в общественном месте; на даче. Уметь действовать при пожаре.</w:t>
            </w:r>
          </w:p>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Федеральный закон «О пожарной безопасности». Права и обязанности граждан в области пожарной безопасности. Обеспечение личной безопасности при пожарах: в квартире; в общественном месте; на даче.</w:t>
            </w:r>
          </w:p>
        </w:tc>
        <w:tc>
          <w:tcPr>
            <w:tcW w:w="1851" w:type="dxa"/>
            <w:tcBorders>
              <w:bottom w:val="single" w:sz="4" w:space="0" w:color="000000" w:themeColor="text1"/>
            </w:tcBorders>
          </w:tcPr>
          <w:p w:rsidR="002206A3" w:rsidRPr="002206A3" w:rsidRDefault="002206A3" w:rsidP="002206A3">
            <w:pPr>
              <w:jc w:val="center"/>
              <w:rPr>
                <w:rFonts w:ascii="Arial" w:eastAsia="Times New Roman" w:hAnsi="Arial" w:cs="Arial"/>
                <w:color w:val="000000" w:themeColor="text1"/>
                <w:sz w:val="20"/>
                <w:szCs w:val="20"/>
                <w:lang w:val="en-US" w:eastAsia="ru-RU" w:bidi="en-US"/>
              </w:rPr>
            </w:pPr>
            <w:proofErr w:type="spellStart"/>
            <w:r w:rsidRPr="002206A3">
              <w:rPr>
                <w:rFonts w:ascii="Arial" w:eastAsia="Times New Roman" w:hAnsi="Arial" w:cs="Arial"/>
                <w:color w:val="000000" w:themeColor="text1"/>
                <w:sz w:val="20"/>
                <w:szCs w:val="20"/>
                <w:lang w:val="en-US" w:eastAsia="ru-RU" w:bidi="en-US"/>
              </w:rPr>
              <w:t>Усвоениеправилпожарнойбезопасности</w:t>
            </w:r>
            <w:proofErr w:type="spellEnd"/>
            <w:r w:rsidRPr="002206A3">
              <w:rPr>
                <w:rFonts w:ascii="Arial" w:eastAsia="Times New Roman" w:hAnsi="Arial" w:cs="Arial"/>
                <w:color w:val="000000" w:themeColor="text1"/>
                <w:sz w:val="20"/>
                <w:szCs w:val="20"/>
                <w:lang w:val="en-US" w:eastAsia="ru-RU" w:bidi="en-US"/>
              </w:rPr>
              <w:t>.</w:t>
            </w:r>
          </w:p>
        </w:tc>
        <w:tc>
          <w:tcPr>
            <w:tcW w:w="1679" w:type="dxa"/>
            <w:tcBorders>
              <w:bottom w:val="single" w:sz="4" w:space="0" w:color="000000" w:themeColor="text1"/>
            </w:tcBorders>
          </w:tcPr>
          <w:p w:rsidR="002206A3" w:rsidRPr="002206A3" w:rsidRDefault="002206A3" w:rsidP="002206A3">
            <w:pPr>
              <w:jc w:val="center"/>
              <w:rPr>
                <w:rFonts w:ascii="Arial" w:hAnsi="Arial" w:cs="Arial"/>
                <w:color w:val="000000" w:themeColor="text1"/>
                <w:sz w:val="20"/>
                <w:szCs w:val="24"/>
                <w:lang w:bidi="en-US"/>
              </w:rPr>
            </w:pPr>
            <w:r w:rsidRPr="002206A3">
              <w:rPr>
                <w:rFonts w:ascii="Arial" w:hAnsi="Arial" w:cs="Arial"/>
                <w:color w:val="000000" w:themeColor="text1"/>
                <w:sz w:val="20"/>
                <w:szCs w:val="24"/>
                <w:lang w:bidi="en-US"/>
              </w:rPr>
              <w:t>Работа с учебником и электронным приложением, знакомство с презентацией</w:t>
            </w:r>
          </w:p>
        </w:tc>
        <w:tc>
          <w:tcPr>
            <w:tcW w:w="3700" w:type="dxa"/>
            <w:vMerge/>
            <w:tcBorders>
              <w:bottom w:val="single" w:sz="4" w:space="0" w:color="000000" w:themeColor="text1"/>
            </w:tcBorders>
          </w:tcPr>
          <w:p w:rsidR="002206A3" w:rsidRPr="00C2601D" w:rsidRDefault="002206A3" w:rsidP="00F94FF7">
            <w:pPr>
              <w:pStyle w:val="1"/>
              <w:jc w:val="center"/>
              <w:rPr>
                <w:rFonts w:ascii="Arial" w:hAnsi="Arial" w:cs="Arial"/>
                <w:sz w:val="20"/>
                <w:szCs w:val="20"/>
              </w:rPr>
            </w:pPr>
          </w:p>
        </w:tc>
      </w:tr>
      <w:tr w:rsidR="002206A3" w:rsidRPr="00C2601D" w:rsidTr="002206A3">
        <w:tc>
          <w:tcPr>
            <w:tcW w:w="753"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4</w:t>
            </w:r>
          </w:p>
        </w:tc>
        <w:tc>
          <w:tcPr>
            <w:tcW w:w="669" w:type="dxa"/>
            <w:tcBorders>
              <w:bottom w:val="single" w:sz="4" w:space="0" w:color="000000" w:themeColor="text1"/>
            </w:tcBorders>
          </w:tcPr>
          <w:p w:rsidR="002206A3" w:rsidRPr="00C2601D" w:rsidRDefault="002206A3" w:rsidP="00C95738">
            <w:pPr>
              <w:pStyle w:val="1"/>
              <w:jc w:val="center"/>
              <w:rPr>
                <w:rFonts w:ascii="Arial" w:hAnsi="Arial" w:cs="Arial"/>
                <w:b/>
                <w:sz w:val="20"/>
                <w:szCs w:val="20"/>
              </w:rPr>
            </w:pPr>
          </w:p>
        </w:tc>
        <w:tc>
          <w:tcPr>
            <w:tcW w:w="779"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p>
        </w:tc>
        <w:tc>
          <w:tcPr>
            <w:tcW w:w="2011" w:type="dxa"/>
            <w:tcBorders>
              <w:bottom w:val="single" w:sz="4" w:space="0" w:color="000000" w:themeColor="text1"/>
            </w:tcBorders>
          </w:tcPr>
          <w:p w:rsidR="002206A3" w:rsidRPr="00C95738" w:rsidRDefault="002206A3" w:rsidP="00F94FF7">
            <w:pPr>
              <w:rPr>
                <w:rFonts w:ascii="Arial" w:hAnsi="Arial" w:cs="Arial"/>
                <w:sz w:val="20"/>
                <w:szCs w:val="20"/>
                <w:lang w:bidi="en-US"/>
              </w:rPr>
            </w:pPr>
            <w:r w:rsidRPr="00C95738">
              <w:rPr>
                <w:rFonts w:ascii="Arial" w:hAnsi="Arial" w:cs="Arial"/>
                <w:sz w:val="20"/>
                <w:szCs w:val="20"/>
                <w:lang w:bidi="en-US"/>
              </w:rPr>
              <w:t>Причины дорожно-транспортных происшествий и травматизма людей.</w:t>
            </w:r>
          </w:p>
        </w:tc>
        <w:tc>
          <w:tcPr>
            <w:tcW w:w="1068" w:type="dxa"/>
            <w:tcBorders>
              <w:bottom w:val="single" w:sz="4" w:space="0" w:color="000000" w:themeColor="text1"/>
            </w:tcBorders>
          </w:tcPr>
          <w:p w:rsidR="002206A3" w:rsidRDefault="002206A3" w:rsidP="00C95738">
            <w:pPr>
              <w:jc w:val="center"/>
            </w:pPr>
            <w:r w:rsidRPr="00CC23AC">
              <w:rPr>
                <w:rFonts w:ascii="Arial" w:hAnsi="Arial" w:cs="Arial"/>
                <w:sz w:val="20"/>
                <w:szCs w:val="20"/>
              </w:rPr>
              <w:t>Открытия новых знаний</w:t>
            </w:r>
          </w:p>
        </w:tc>
        <w:tc>
          <w:tcPr>
            <w:tcW w:w="2276" w:type="dxa"/>
            <w:tcBorders>
              <w:bottom w:val="single" w:sz="4" w:space="0" w:color="000000" w:themeColor="text1"/>
            </w:tcBorders>
          </w:tcPr>
          <w:p w:rsidR="002206A3" w:rsidRPr="007174AD" w:rsidRDefault="002206A3" w:rsidP="00F94FF7">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причины дорожно-транспортных происшествий.</w:t>
            </w:r>
          </w:p>
          <w:p w:rsidR="002206A3" w:rsidRPr="007174AD" w:rsidRDefault="002206A3" w:rsidP="00F94FF7">
            <w:pPr>
              <w:rPr>
                <w:rFonts w:ascii="Arial" w:eastAsia="Times New Roman" w:hAnsi="Arial" w:cs="Arial"/>
                <w:color w:val="000000" w:themeColor="text1"/>
                <w:sz w:val="20"/>
                <w:szCs w:val="24"/>
                <w:lang w:val="en-US" w:eastAsia="ru-RU" w:bidi="en-US"/>
              </w:rPr>
            </w:pPr>
            <w:r w:rsidRPr="007174AD">
              <w:rPr>
                <w:rFonts w:ascii="Arial" w:eastAsia="Times New Roman" w:hAnsi="Arial" w:cs="Arial"/>
                <w:color w:val="000000" w:themeColor="text1"/>
                <w:sz w:val="20"/>
                <w:szCs w:val="24"/>
                <w:lang w:eastAsia="ru-RU" w:bidi="en-US"/>
              </w:rPr>
              <w:t xml:space="preserve">Понятие – ДТП. Причины ДТП, травматизм. Правила безопасного поведения на дорогах пешеходов и пассажиров. </w:t>
            </w:r>
            <w:proofErr w:type="spellStart"/>
            <w:r w:rsidRPr="007174AD">
              <w:rPr>
                <w:rFonts w:ascii="Arial" w:eastAsia="Times New Roman" w:hAnsi="Arial" w:cs="Arial"/>
                <w:color w:val="000000" w:themeColor="text1"/>
                <w:sz w:val="20"/>
                <w:szCs w:val="24"/>
                <w:lang w:val="en-US" w:eastAsia="ru-RU" w:bidi="en-US"/>
              </w:rPr>
              <w:t>Статистика</w:t>
            </w:r>
            <w:proofErr w:type="spellEnd"/>
            <w:r w:rsidRPr="007174AD">
              <w:rPr>
                <w:rFonts w:ascii="Arial" w:eastAsia="Times New Roman" w:hAnsi="Arial" w:cs="Arial"/>
                <w:color w:val="000000" w:themeColor="text1"/>
                <w:sz w:val="20"/>
                <w:szCs w:val="24"/>
                <w:lang w:val="en-US" w:eastAsia="ru-RU" w:bidi="en-US"/>
              </w:rPr>
              <w:t xml:space="preserve">. </w:t>
            </w:r>
            <w:proofErr w:type="spellStart"/>
            <w:r w:rsidRPr="007174AD">
              <w:rPr>
                <w:rFonts w:ascii="Arial" w:eastAsia="Times New Roman" w:hAnsi="Arial" w:cs="Arial"/>
                <w:color w:val="000000" w:themeColor="text1"/>
                <w:sz w:val="20"/>
                <w:szCs w:val="24"/>
                <w:lang w:val="en-US" w:eastAsia="ru-RU" w:bidi="en-US"/>
              </w:rPr>
              <w:t>Историяразвитияавтомобильноготранспорта</w:t>
            </w:r>
            <w:proofErr w:type="spellEnd"/>
            <w:r w:rsidRPr="007174AD">
              <w:rPr>
                <w:rFonts w:ascii="Arial" w:eastAsia="Times New Roman" w:hAnsi="Arial" w:cs="Arial"/>
                <w:color w:val="000000" w:themeColor="text1"/>
                <w:sz w:val="20"/>
                <w:szCs w:val="24"/>
                <w:lang w:val="en-US" w:eastAsia="ru-RU" w:bidi="en-US"/>
              </w:rPr>
              <w:t>.</w:t>
            </w:r>
          </w:p>
        </w:tc>
        <w:tc>
          <w:tcPr>
            <w:tcW w:w="1851" w:type="dxa"/>
          </w:tcPr>
          <w:p w:rsidR="002206A3" w:rsidRPr="002206A3" w:rsidRDefault="002206A3"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Формирование нравственного поведения, осознанного и ответственного отношения к собственным поступкам.</w:t>
            </w:r>
          </w:p>
          <w:p w:rsidR="002206A3" w:rsidRPr="002206A3" w:rsidRDefault="002206A3" w:rsidP="002206A3">
            <w:pPr>
              <w:jc w:val="center"/>
              <w:rPr>
                <w:rFonts w:ascii="Arial" w:eastAsia="Times New Roman" w:hAnsi="Arial" w:cs="Arial"/>
                <w:color w:val="000000" w:themeColor="text1"/>
                <w:sz w:val="20"/>
                <w:szCs w:val="20"/>
                <w:lang w:eastAsia="ru-RU" w:bidi="en-US"/>
              </w:rPr>
            </w:pPr>
          </w:p>
        </w:tc>
        <w:tc>
          <w:tcPr>
            <w:tcW w:w="1679" w:type="dxa"/>
            <w:tcBorders>
              <w:bottom w:val="single" w:sz="4" w:space="0" w:color="000000" w:themeColor="text1"/>
            </w:tcBorders>
          </w:tcPr>
          <w:p w:rsidR="002206A3" w:rsidRPr="002206A3" w:rsidRDefault="002206A3" w:rsidP="002206A3">
            <w:pPr>
              <w:jc w:val="center"/>
              <w:rPr>
                <w:rFonts w:ascii="Arial" w:hAnsi="Arial" w:cs="Arial"/>
                <w:sz w:val="20"/>
                <w:szCs w:val="24"/>
                <w:lang w:bidi="en-US"/>
              </w:rPr>
            </w:pPr>
            <w:r w:rsidRPr="002206A3">
              <w:rPr>
                <w:rFonts w:ascii="Arial" w:hAnsi="Arial" w:cs="Arial"/>
                <w:sz w:val="20"/>
                <w:szCs w:val="24"/>
                <w:lang w:bidi="en-US"/>
              </w:rPr>
              <w:t>Работа с учебником, решение заданий</w:t>
            </w:r>
          </w:p>
        </w:tc>
        <w:tc>
          <w:tcPr>
            <w:tcW w:w="3700" w:type="dxa"/>
            <w:vMerge w:val="restart"/>
          </w:tcPr>
          <w:p w:rsidR="002206A3" w:rsidRPr="007174AD" w:rsidRDefault="002206A3" w:rsidP="00557D2A">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Регулятивные: целеполагание, планирование, самоконтроль, самооценка.</w:t>
            </w:r>
          </w:p>
          <w:p w:rsidR="002206A3" w:rsidRPr="007174AD" w:rsidRDefault="002206A3" w:rsidP="00557D2A">
            <w:pPr>
              <w:rPr>
                <w:rFonts w:ascii="Arial" w:eastAsia="Times New Roman" w:hAnsi="Arial" w:cs="Arial"/>
                <w:color w:val="000000" w:themeColor="text1"/>
                <w:sz w:val="20"/>
                <w:szCs w:val="24"/>
                <w:lang w:val="en-US" w:eastAsia="ru-RU" w:bidi="en-US"/>
              </w:rPr>
            </w:pPr>
            <w:r w:rsidRPr="007174AD">
              <w:rPr>
                <w:rFonts w:ascii="Arial" w:eastAsia="Times New Roman" w:hAnsi="Arial" w:cs="Arial"/>
                <w:color w:val="000000" w:themeColor="text1"/>
                <w:sz w:val="20"/>
                <w:szCs w:val="24"/>
                <w:lang w:eastAsia="ru-RU" w:bidi="en-US"/>
              </w:rPr>
              <w:t xml:space="preserve">Познавательные: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7174AD">
              <w:rPr>
                <w:rFonts w:ascii="Arial" w:eastAsia="Times New Roman" w:hAnsi="Arial" w:cs="Arial"/>
                <w:color w:val="000000" w:themeColor="text1"/>
                <w:sz w:val="20"/>
                <w:szCs w:val="24"/>
                <w:lang w:eastAsia="ru-RU" w:bidi="en-US"/>
              </w:rPr>
              <w:lastRenderedPageBreak/>
              <w:t xml:space="preserve">Коммуникативные: умение с достаточной полнотой выражать свои мысли, формулировать свои затруднения, планирование учебного сотрудничества. </w:t>
            </w:r>
            <w:proofErr w:type="spellStart"/>
            <w:r w:rsidRPr="007174AD">
              <w:rPr>
                <w:rFonts w:ascii="Arial" w:eastAsia="Times New Roman" w:hAnsi="Arial" w:cs="Arial"/>
                <w:color w:val="000000" w:themeColor="text1"/>
                <w:sz w:val="20"/>
                <w:szCs w:val="24"/>
                <w:lang w:val="en-US" w:eastAsia="ru-RU" w:bidi="en-US"/>
              </w:rPr>
              <w:t>Аргументациясвоегомнения</w:t>
            </w:r>
            <w:proofErr w:type="spellEnd"/>
            <w:r w:rsidRPr="007174AD">
              <w:rPr>
                <w:rFonts w:ascii="Arial" w:eastAsia="Times New Roman" w:hAnsi="Arial" w:cs="Arial"/>
                <w:color w:val="000000" w:themeColor="text1"/>
                <w:sz w:val="20"/>
                <w:szCs w:val="24"/>
                <w:lang w:val="en-US" w:eastAsia="ru-RU" w:bidi="en-US"/>
              </w:rPr>
              <w:t xml:space="preserve"> и </w:t>
            </w:r>
            <w:proofErr w:type="spellStart"/>
            <w:r w:rsidRPr="007174AD">
              <w:rPr>
                <w:rFonts w:ascii="Arial" w:eastAsia="Times New Roman" w:hAnsi="Arial" w:cs="Arial"/>
                <w:color w:val="000000" w:themeColor="text1"/>
                <w:sz w:val="20"/>
                <w:szCs w:val="24"/>
                <w:lang w:val="en-US" w:eastAsia="ru-RU" w:bidi="en-US"/>
              </w:rPr>
              <w:t>позиция</w:t>
            </w:r>
            <w:proofErr w:type="spellEnd"/>
            <w:r w:rsidRPr="007174AD">
              <w:rPr>
                <w:rFonts w:ascii="Arial" w:eastAsia="Times New Roman" w:hAnsi="Arial" w:cs="Arial"/>
                <w:color w:val="000000" w:themeColor="text1"/>
                <w:sz w:val="20"/>
                <w:szCs w:val="24"/>
                <w:lang w:val="en-US" w:eastAsia="ru-RU" w:bidi="en-US"/>
              </w:rPr>
              <w:t xml:space="preserve"> в </w:t>
            </w:r>
            <w:proofErr w:type="spellStart"/>
            <w:r w:rsidRPr="007174AD">
              <w:rPr>
                <w:rFonts w:ascii="Arial" w:eastAsia="Times New Roman" w:hAnsi="Arial" w:cs="Arial"/>
                <w:color w:val="000000" w:themeColor="text1"/>
                <w:sz w:val="20"/>
                <w:szCs w:val="24"/>
                <w:lang w:val="en-US" w:eastAsia="ru-RU" w:bidi="en-US"/>
              </w:rPr>
              <w:t>коммуникации</w:t>
            </w:r>
            <w:proofErr w:type="spellEnd"/>
            <w:r w:rsidRPr="007174AD">
              <w:rPr>
                <w:rFonts w:ascii="Arial" w:eastAsia="Times New Roman" w:hAnsi="Arial" w:cs="Arial"/>
                <w:color w:val="000000" w:themeColor="text1"/>
                <w:sz w:val="20"/>
                <w:szCs w:val="24"/>
                <w:lang w:val="en-US" w:eastAsia="ru-RU" w:bidi="en-US"/>
              </w:rPr>
              <w:t>.</w:t>
            </w:r>
          </w:p>
          <w:p w:rsidR="002206A3" w:rsidRPr="007174AD" w:rsidRDefault="002206A3" w:rsidP="00557D2A">
            <w:pPr>
              <w:rPr>
                <w:rFonts w:ascii="Arial" w:eastAsia="Times New Roman" w:hAnsi="Arial" w:cs="Arial"/>
                <w:color w:val="000000" w:themeColor="text1"/>
                <w:sz w:val="20"/>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065263" w:rsidRDefault="002206A3" w:rsidP="00557D2A">
            <w:pPr>
              <w:rPr>
                <w:rFonts w:ascii="Times New Roman" w:eastAsia="Times New Roman" w:hAnsi="Times New Roman"/>
                <w:color w:val="545454"/>
                <w:sz w:val="24"/>
                <w:szCs w:val="24"/>
                <w:lang w:val="en-US" w:eastAsia="ru-RU" w:bidi="en-US"/>
              </w:rPr>
            </w:pPr>
          </w:p>
          <w:p w:rsidR="002206A3" w:rsidRPr="00C2601D" w:rsidRDefault="002206A3" w:rsidP="00557D2A">
            <w:pPr>
              <w:pStyle w:val="1"/>
              <w:jc w:val="center"/>
              <w:rPr>
                <w:rFonts w:ascii="Arial" w:hAnsi="Arial" w:cs="Arial"/>
                <w:sz w:val="20"/>
                <w:szCs w:val="20"/>
              </w:rPr>
            </w:pPr>
          </w:p>
        </w:tc>
      </w:tr>
      <w:tr w:rsidR="002206A3" w:rsidRPr="00C2601D" w:rsidTr="002206A3">
        <w:tc>
          <w:tcPr>
            <w:tcW w:w="753"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5</w:t>
            </w:r>
          </w:p>
        </w:tc>
        <w:tc>
          <w:tcPr>
            <w:tcW w:w="669" w:type="dxa"/>
            <w:tcBorders>
              <w:bottom w:val="single" w:sz="4" w:space="0" w:color="000000" w:themeColor="text1"/>
            </w:tcBorders>
          </w:tcPr>
          <w:p w:rsidR="002206A3" w:rsidRPr="00C2601D" w:rsidRDefault="002206A3" w:rsidP="00C95738">
            <w:pPr>
              <w:pStyle w:val="1"/>
              <w:jc w:val="center"/>
              <w:rPr>
                <w:rFonts w:ascii="Arial" w:hAnsi="Arial" w:cs="Arial"/>
                <w:b/>
                <w:sz w:val="20"/>
                <w:szCs w:val="20"/>
              </w:rPr>
            </w:pPr>
          </w:p>
        </w:tc>
        <w:tc>
          <w:tcPr>
            <w:tcW w:w="779"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p>
        </w:tc>
        <w:tc>
          <w:tcPr>
            <w:tcW w:w="2011" w:type="dxa"/>
            <w:tcBorders>
              <w:bottom w:val="single" w:sz="4" w:space="0" w:color="000000" w:themeColor="text1"/>
            </w:tcBorders>
          </w:tcPr>
          <w:p w:rsidR="002206A3" w:rsidRPr="00C95738" w:rsidRDefault="002206A3" w:rsidP="00F94FF7">
            <w:pPr>
              <w:rPr>
                <w:rFonts w:ascii="Arial" w:hAnsi="Arial" w:cs="Arial"/>
                <w:sz w:val="20"/>
                <w:szCs w:val="20"/>
                <w:lang w:bidi="en-US"/>
              </w:rPr>
            </w:pPr>
            <w:r w:rsidRPr="00C95738">
              <w:rPr>
                <w:rFonts w:ascii="Arial" w:hAnsi="Arial" w:cs="Arial"/>
                <w:sz w:val="20"/>
                <w:szCs w:val="20"/>
                <w:lang w:bidi="en-US"/>
              </w:rPr>
              <w:t>Организация   дорожного движения, обязанности пешеходов и пассажиров.</w:t>
            </w:r>
          </w:p>
        </w:tc>
        <w:tc>
          <w:tcPr>
            <w:tcW w:w="1068" w:type="dxa"/>
            <w:tcBorders>
              <w:bottom w:val="single" w:sz="4" w:space="0" w:color="000000" w:themeColor="text1"/>
            </w:tcBorders>
          </w:tcPr>
          <w:p w:rsidR="002206A3" w:rsidRDefault="002206A3" w:rsidP="00C95738">
            <w:pPr>
              <w:jc w:val="center"/>
            </w:pPr>
            <w:r w:rsidRPr="00CC23AC">
              <w:rPr>
                <w:rFonts w:ascii="Arial" w:hAnsi="Arial" w:cs="Arial"/>
                <w:sz w:val="20"/>
                <w:szCs w:val="20"/>
              </w:rPr>
              <w:t>Открытия новых знаний</w:t>
            </w:r>
          </w:p>
        </w:tc>
        <w:tc>
          <w:tcPr>
            <w:tcW w:w="2276" w:type="dxa"/>
            <w:tcBorders>
              <w:bottom w:val="single" w:sz="4" w:space="0" w:color="000000" w:themeColor="text1"/>
            </w:tcBorders>
          </w:tcPr>
          <w:p w:rsidR="002206A3" w:rsidRPr="007174AD" w:rsidRDefault="002206A3" w:rsidP="00F94FF7">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обязанности пешехода и пассажира; сигналы, подаваемые регулировщиком. Уметь соблюдать правила дорожного движения.</w:t>
            </w:r>
          </w:p>
          <w:p w:rsidR="002206A3" w:rsidRPr="007174AD" w:rsidRDefault="002206A3" w:rsidP="00F94FF7">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 xml:space="preserve">Понятие — участник дорожного движения. Дорога. Дорожная разметка. Дорожные знаки. Организация дорожного движения. Сигналы, </w:t>
            </w:r>
            <w:r w:rsidRPr="007174AD">
              <w:rPr>
                <w:rFonts w:ascii="Arial" w:eastAsia="Times New Roman" w:hAnsi="Arial" w:cs="Arial"/>
                <w:color w:val="000000" w:themeColor="text1"/>
                <w:sz w:val="20"/>
                <w:szCs w:val="24"/>
                <w:lang w:eastAsia="ru-RU" w:bidi="en-US"/>
              </w:rPr>
              <w:lastRenderedPageBreak/>
              <w:t>подаваемые регулировщиком. Обязанности пешехода. Обязанности пассажира. Правила безопасного поведения на дороге велосипедиста и водителя мопеда.</w:t>
            </w:r>
          </w:p>
        </w:tc>
        <w:tc>
          <w:tcPr>
            <w:tcW w:w="1851" w:type="dxa"/>
          </w:tcPr>
          <w:p w:rsidR="002206A3" w:rsidRPr="002206A3" w:rsidRDefault="002206A3" w:rsidP="002206A3">
            <w:pPr>
              <w:jc w:val="center"/>
              <w:rPr>
                <w:rFonts w:ascii="Arial" w:eastAsia="Times New Roman" w:hAnsi="Arial" w:cs="Arial"/>
                <w:color w:val="000000" w:themeColor="text1"/>
                <w:sz w:val="20"/>
                <w:szCs w:val="20"/>
                <w:lang w:val="en-US" w:eastAsia="ru-RU" w:bidi="en-US"/>
              </w:rPr>
            </w:pPr>
            <w:proofErr w:type="spellStart"/>
            <w:r w:rsidRPr="002206A3">
              <w:rPr>
                <w:rFonts w:ascii="Arial" w:eastAsia="Times New Roman" w:hAnsi="Arial" w:cs="Arial"/>
                <w:color w:val="000000" w:themeColor="text1"/>
                <w:sz w:val="20"/>
                <w:szCs w:val="20"/>
                <w:lang w:val="en-US" w:eastAsia="ru-RU" w:bidi="en-US"/>
              </w:rPr>
              <w:lastRenderedPageBreak/>
              <w:t>Усвоениеправилдорожногодвижения</w:t>
            </w:r>
            <w:proofErr w:type="spellEnd"/>
            <w:r w:rsidRPr="002206A3">
              <w:rPr>
                <w:rFonts w:ascii="Arial" w:eastAsia="Times New Roman" w:hAnsi="Arial" w:cs="Arial"/>
                <w:color w:val="000000" w:themeColor="text1"/>
                <w:sz w:val="20"/>
                <w:szCs w:val="20"/>
                <w:lang w:val="en-US" w:eastAsia="ru-RU" w:bidi="en-US"/>
              </w:rPr>
              <w:t>.</w:t>
            </w:r>
          </w:p>
        </w:tc>
        <w:tc>
          <w:tcPr>
            <w:tcW w:w="1679" w:type="dxa"/>
            <w:tcBorders>
              <w:bottom w:val="single" w:sz="4" w:space="0" w:color="000000" w:themeColor="text1"/>
            </w:tcBorders>
          </w:tcPr>
          <w:p w:rsidR="002206A3" w:rsidRPr="002206A3" w:rsidRDefault="002206A3" w:rsidP="002206A3">
            <w:pPr>
              <w:jc w:val="center"/>
              <w:rPr>
                <w:rFonts w:ascii="Arial" w:hAnsi="Arial" w:cs="Arial"/>
                <w:sz w:val="20"/>
                <w:szCs w:val="24"/>
                <w:lang w:bidi="en-US"/>
              </w:rPr>
            </w:pPr>
            <w:r w:rsidRPr="002206A3">
              <w:rPr>
                <w:rFonts w:ascii="Arial" w:hAnsi="Arial" w:cs="Arial"/>
                <w:sz w:val="20"/>
                <w:szCs w:val="24"/>
                <w:lang w:bidi="en-US"/>
              </w:rPr>
              <w:t>Работа с учебником, иллюстрациями, решение заданий</w:t>
            </w:r>
          </w:p>
        </w:tc>
        <w:tc>
          <w:tcPr>
            <w:tcW w:w="3700" w:type="dxa"/>
            <w:vMerge/>
          </w:tcPr>
          <w:p w:rsidR="002206A3" w:rsidRPr="00C2601D" w:rsidRDefault="002206A3" w:rsidP="00F94FF7">
            <w:pPr>
              <w:pStyle w:val="1"/>
              <w:jc w:val="center"/>
              <w:rPr>
                <w:rFonts w:ascii="Arial" w:hAnsi="Arial" w:cs="Arial"/>
                <w:sz w:val="20"/>
                <w:szCs w:val="20"/>
              </w:rPr>
            </w:pPr>
          </w:p>
        </w:tc>
      </w:tr>
      <w:tr w:rsidR="002206A3" w:rsidRPr="00C2601D" w:rsidTr="002206A3">
        <w:tc>
          <w:tcPr>
            <w:tcW w:w="753"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lastRenderedPageBreak/>
              <w:t>6</w:t>
            </w:r>
          </w:p>
        </w:tc>
        <w:tc>
          <w:tcPr>
            <w:tcW w:w="669" w:type="dxa"/>
            <w:tcBorders>
              <w:bottom w:val="single" w:sz="4" w:space="0" w:color="000000" w:themeColor="text1"/>
            </w:tcBorders>
          </w:tcPr>
          <w:p w:rsidR="002206A3" w:rsidRPr="00C2601D" w:rsidRDefault="002206A3" w:rsidP="00C95738">
            <w:pPr>
              <w:pStyle w:val="1"/>
              <w:jc w:val="center"/>
              <w:rPr>
                <w:rFonts w:ascii="Arial" w:hAnsi="Arial" w:cs="Arial"/>
                <w:b/>
                <w:sz w:val="20"/>
                <w:szCs w:val="20"/>
              </w:rPr>
            </w:pPr>
          </w:p>
        </w:tc>
        <w:tc>
          <w:tcPr>
            <w:tcW w:w="779"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p>
        </w:tc>
        <w:tc>
          <w:tcPr>
            <w:tcW w:w="2011" w:type="dxa"/>
            <w:tcBorders>
              <w:bottom w:val="single" w:sz="4" w:space="0" w:color="000000" w:themeColor="text1"/>
            </w:tcBorders>
          </w:tcPr>
          <w:p w:rsidR="002206A3" w:rsidRPr="00C95738" w:rsidRDefault="002206A3" w:rsidP="00C95738">
            <w:pPr>
              <w:widowControl w:val="0"/>
              <w:spacing w:line="220"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Велосипедист – водитель транспортного средства.</w:t>
            </w:r>
          </w:p>
        </w:tc>
        <w:tc>
          <w:tcPr>
            <w:tcW w:w="1068" w:type="dxa"/>
            <w:tcBorders>
              <w:bottom w:val="single" w:sz="4" w:space="0" w:color="000000" w:themeColor="text1"/>
            </w:tcBorders>
          </w:tcPr>
          <w:p w:rsidR="002206A3" w:rsidRDefault="002206A3" w:rsidP="00C95738">
            <w:pPr>
              <w:jc w:val="center"/>
            </w:pPr>
            <w:r w:rsidRPr="00C610B4">
              <w:rPr>
                <w:rFonts w:ascii="Arial" w:hAnsi="Arial" w:cs="Arial"/>
                <w:sz w:val="20"/>
                <w:szCs w:val="20"/>
              </w:rPr>
              <w:t>Открытия новых знаний</w:t>
            </w:r>
          </w:p>
        </w:tc>
        <w:tc>
          <w:tcPr>
            <w:tcW w:w="2276" w:type="dxa"/>
            <w:tcBorders>
              <w:bottom w:val="single" w:sz="4" w:space="0" w:color="000000" w:themeColor="text1"/>
            </w:tcBorders>
          </w:tcPr>
          <w:p w:rsidR="002206A3" w:rsidRPr="007174AD" w:rsidRDefault="002206A3" w:rsidP="00F94FF7">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основные обязанности велосипедиста; требования, предъявляемые к техническому состоянию велосипеда. Уметь соблюдать правила дорожного движения.</w:t>
            </w:r>
          </w:p>
          <w:p w:rsidR="002206A3" w:rsidRPr="007174AD" w:rsidRDefault="002206A3" w:rsidP="00F94FF7">
            <w:pPr>
              <w:rPr>
                <w:rFonts w:ascii="Arial" w:eastAsia="Times New Roman" w:hAnsi="Arial" w:cs="Arial"/>
                <w:color w:val="000000" w:themeColor="text1"/>
                <w:sz w:val="20"/>
                <w:szCs w:val="24"/>
                <w:lang w:val="en-US" w:eastAsia="ru-RU" w:bidi="en-US"/>
              </w:rPr>
            </w:pPr>
            <w:r w:rsidRPr="007174AD">
              <w:rPr>
                <w:rFonts w:ascii="Arial" w:eastAsia="Times New Roman" w:hAnsi="Arial" w:cs="Arial"/>
                <w:color w:val="000000" w:themeColor="text1"/>
                <w:sz w:val="20"/>
                <w:szCs w:val="24"/>
                <w:lang w:eastAsia="ru-RU" w:bidi="en-US"/>
              </w:rPr>
              <w:t xml:space="preserve">Водитель. Общие обязанности водителя. Основные требования, предъявляемые к техническому состоянию велосипеда. </w:t>
            </w:r>
            <w:proofErr w:type="spellStart"/>
            <w:r w:rsidRPr="007174AD">
              <w:rPr>
                <w:rFonts w:ascii="Arial" w:eastAsia="Times New Roman" w:hAnsi="Arial" w:cs="Arial"/>
                <w:color w:val="000000" w:themeColor="text1"/>
                <w:sz w:val="20"/>
                <w:szCs w:val="24"/>
                <w:lang w:val="en-US" w:eastAsia="ru-RU" w:bidi="en-US"/>
              </w:rPr>
              <w:t>Основныеобязанностивелосипедиста</w:t>
            </w:r>
            <w:proofErr w:type="spellEnd"/>
            <w:r w:rsidRPr="007174AD">
              <w:rPr>
                <w:rFonts w:ascii="Arial" w:eastAsia="Times New Roman" w:hAnsi="Arial" w:cs="Arial"/>
                <w:color w:val="000000" w:themeColor="text1"/>
                <w:sz w:val="20"/>
                <w:szCs w:val="24"/>
                <w:lang w:val="en-US" w:eastAsia="ru-RU" w:bidi="en-US"/>
              </w:rPr>
              <w:t>.</w:t>
            </w:r>
          </w:p>
        </w:tc>
        <w:tc>
          <w:tcPr>
            <w:tcW w:w="1851" w:type="dxa"/>
            <w:tcBorders>
              <w:bottom w:val="single" w:sz="4" w:space="0" w:color="000000" w:themeColor="text1"/>
            </w:tcBorders>
          </w:tcPr>
          <w:p w:rsidR="002206A3" w:rsidRPr="002206A3" w:rsidRDefault="002206A3" w:rsidP="002206A3">
            <w:pPr>
              <w:jc w:val="center"/>
              <w:rPr>
                <w:rFonts w:ascii="Arial" w:eastAsia="Times New Roman" w:hAnsi="Arial" w:cs="Arial"/>
                <w:color w:val="000000" w:themeColor="text1"/>
                <w:sz w:val="20"/>
                <w:szCs w:val="20"/>
                <w:lang w:val="en-US" w:eastAsia="ru-RU" w:bidi="en-US"/>
              </w:rPr>
            </w:pPr>
            <w:proofErr w:type="spellStart"/>
            <w:r w:rsidRPr="002206A3">
              <w:rPr>
                <w:rFonts w:ascii="Arial" w:eastAsia="Times New Roman" w:hAnsi="Arial" w:cs="Arial"/>
                <w:color w:val="000000" w:themeColor="text1"/>
                <w:sz w:val="20"/>
                <w:szCs w:val="20"/>
                <w:lang w:val="en-US" w:eastAsia="ru-RU" w:bidi="en-US"/>
              </w:rPr>
              <w:t>Усвоениеправилдорожногодвижения</w:t>
            </w:r>
            <w:proofErr w:type="spellEnd"/>
            <w:r w:rsidRPr="002206A3">
              <w:rPr>
                <w:rFonts w:ascii="Arial" w:eastAsia="Times New Roman" w:hAnsi="Arial" w:cs="Arial"/>
                <w:color w:val="000000" w:themeColor="text1"/>
                <w:sz w:val="20"/>
                <w:szCs w:val="20"/>
                <w:lang w:val="en-US" w:eastAsia="ru-RU" w:bidi="en-US"/>
              </w:rPr>
              <w:t>.</w:t>
            </w:r>
          </w:p>
        </w:tc>
        <w:tc>
          <w:tcPr>
            <w:tcW w:w="1679" w:type="dxa"/>
            <w:tcBorders>
              <w:bottom w:val="single" w:sz="4" w:space="0" w:color="000000" w:themeColor="text1"/>
            </w:tcBorders>
          </w:tcPr>
          <w:p w:rsidR="002206A3" w:rsidRPr="002206A3" w:rsidRDefault="002206A3" w:rsidP="002206A3">
            <w:pPr>
              <w:jc w:val="center"/>
              <w:rPr>
                <w:rFonts w:ascii="Arial" w:hAnsi="Arial" w:cs="Arial"/>
                <w:sz w:val="20"/>
                <w:szCs w:val="24"/>
                <w:lang w:bidi="en-US"/>
              </w:rPr>
            </w:pPr>
            <w:r w:rsidRPr="002206A3">
              <w:rPr>
                <w:rFonts w:ascii="Arial" w:hAnsi="Arial" w:cs="Arial"/>
                <w:sz w:val="20"/>
                <w:szCs w:val="24"/>
                <w:lang w:bidi="en-US"/>
              </w:rPr>
              <w:t>Решение задачи, ответы на вопросы</w:t>
            </w:r>
          </w:p>
        </w:tc>
        <w:tc>
          <w:tcPr>
            <w:tcW w:w="3700" w:type="dxa"/>
            <w:vMerge/>
            <w:tcBorders>
              <w:bottom w:val="single" w:sz="4" w:space="0" w:color="000000" w:themeColor="text1"/>
            </w:tcBorders>
          </w:tcPr>
          <w:p w:rsidR="002206A3" w:rsidRPr="00C2601D" w:rsidRDefault="002206A3" w:rsidP="00F94FF7">
            <w:pPr>
              <w:pStyle w:val="1"/>
              <w:jc w:val="center"/>
              <w:rPr>
                <w:rFonts w:ascii="Arial" w:hAnsi="Arial" w:cs="Arial"/>
                <w:sz w:val="20"/>
                <w:szCs w:val="20"/>
              </w:rPr>
            </w:pPr>
          </w:p>
        </w:tc>
      </w:tr>
      <w:tr w:rsidR="002206A3" w:rsidRPr="00C2601D" w:rsidTr="002206A3">
        <w:tc>
          <w:tcPr>
            <w:tcW w:w="753" w:type="dxa"/>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7</w:t>
            </w:r>
          </w:p>
        </w:tc>
        <w:tc>
          <w:tcPr>
            <w:tcW w:w="669" w:type="dxa"/>
          </w:tcPr>
          <w:p w:rsidR="002206A3" w:rsidRPr="00C2601D" w:rsidRDefault="002206A3" w:rsidP="00C95738">
            <w:pPr>
              <w:pStyle w:val="1"/>
              <w:jc w:val="center"/>
              <w:rPr>
                <w:rFonts w:ascii="Arial" w:hAnsi="Arial" w:cs="Arial"/>
                <w:b/>
                <w:sz w:val="20"/>
                <w:szCs w:val="20"/>
              </w:rPr>
            </w:pPr>
          </w:p>
        </w:tc>
        <w:tc>
          <w:tcPr>
            <w:tcW w:w="779" w:type="dxa"/>
          </w:tcPr>
          <w:p w:rsidR="002206A3" w:rsidRPr="00C2601D" w:rsidRDefault="002206A3" w:rsidP="00C95738">
            <w:pPr>
              <w:pStyle w:val="1"/>
              <w:jc w:val="center"/>
              <w:rPr>
                <w:rFonts w:ascii="Arial" w:hAnsi="Arial" w:cs="Arial"/>
                <w:sz w:val="20"/>
                <w:szCs w:val="20"/>
              </w:rPr>
            </w:pPr>
          </w:p>
        </w:tc>
        <w:tc>
          <w:tcPr>
            <w:tcW w:w="2011" w:type="dxa"/>
          </w:tcPr>
          <w:p w:rsidR="002206A3" w:rsidRPr="00C2601D" w:rsidRDefault="002206A3" w:rsidP="00C95738">
            <w:pPr>
              <w:widowControl w:val="0"/>
              <w:spacing w:line="274"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 xml:space="preserve">Безопасность на водоемах </w:t>
            </w:r>
          </w:p>
        </w:tc>
        <w:tc>
          <w:tcPr>
            <w:tcW w:w="1068" w:type="dxa"/>
          </w:tcPr>
          <w:p w:rsidR="002206A3" w:rsidRDefault="002206A3" w:rsidP="00C95738">
            <w:pPr>
              <w:jc w:val="center"/>
            </w:pPr>
            <w:r w:rsidRPr="00C610B4">
              <w:rPr>
                <w:rFonts w:ascii="Arial" w:hAnsi="Arial" w:cs="Arial"/>
                <w:sz w:val="20"/>
                <w:szCs w:val="20"/>
              </w:rPr>
              <w:t>Открытия новых знаний</w:t>
            </w:r>
          </w:p>
        </w:tc>
        <w:tc>
          <w:tcPr>
            <w:tcW w:w="2276" w:type="dxa"/>
          </w:tcPr>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правила безопасного поведения на водоёмах в различных условиях. Уметь действовать при угрозе и во время наводнения. Уметь действовать, если провалились под лёд.</w:t>
            </w:r>
          </w:p>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Водоемы. Правила </w:t>
            </w:r>
            <w:r w:rsidRPr="007174AD">
              <w:rPr>
                <w:rFonts w:ascii="Arial" w:eastAsia="Times New Roman" w:hAnsi="Arial" w:cs="Arial"/>
                <w:color w:val="000000" w:themeColor="text1"/>
                <w:sz w:val="20"/>
                <w:szCs w:val="20"/>
                <w:lang w:eastAsia="ru-RU" w:bidi="en-US"/>
              </w:rPr>
              <w:lastRenderedPageBreak/>
              <w:t>безопасности при купании в оборудованных и необорудованных местах. Статистика. Правила безопасности при наводнении. Особенности состояние водоемов в различное время года. Безопасность на замёрзших водоёмах. Безопасность пассажиров морских и речных судов.</w:t>
            </w:r>
          </w:p>
        </w:tc>
        <w:tc>
          <w:tcPr>
            <w:tcW w:w="1851" w:type="dxa"/>
          </w:tcPr>
          <w:p w:rsidR="002206A3" w:rsidRPr="002206A3" w:rsidRDefault="002206A3"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Усвоение правил безопасного поведения на водоёмах в различных условиях.</w:t>
            </w:r>
          </w:p>
        </w:tc>
        <w:tc>
          <w:tcPr>
            <w:tcW w:w="1679" w:type="dxa"/>
          </w:tcPr>
          <w:p w:rsidR="002206A3" w:rsidRPr="002206A3" w:rsidRDefault="002206A3" w:rsidP="002206A3">
            <w:pPr>
              <w:jc w:val="center"/>
              <w:rPr>
                <w:rFonts w:ascii="Arial" w:hAnsi="Arial" w:cs="Arial"/>
                <w:sz w:val="20"/>
                <w:szCs w:val="24"/>
                <w:lang w:bidi="en-US"/>
              </w:rPr>
            </w:pPr>
            <w:r w:rsidRPr="002206A3">
              <w:rPr>
                <w:rFonts w:ascii="Arial" w:hAnsi="Arial" w:cs="Arial"/>
                <w:sz w:val="20"/>
                <w:szCs w:val="24"/>
                <w:lang w:bidi="en-US"/>
              </w:rPr>
              <w:t>Работа с учебником, решение заданий</w:t>
            </w:r>
          </w:p>
        </w:tc>
        <w:tc>
          <w:tcPr>
            <w:tcW w:w="3700" w:type="dxa"/>
            <w:vMerge w:val="restart"/>
          </w:tcPr>
          <w:p w:rsidR="002206A3" w:rsidRPr="007174AD" w:rsidRDefault="002206A3" w:rsidP="002206A3">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Регулятивные: целеполагание, планирование, самоконтроль, коррекция, самооценка.</w:t>
            </w:r>
          </w:p>
          <w:p w:rsidR="002206A3" w:rsidRPr="007174AD" w:rsidRDefault="002206A3" w:rsidP="002206A3">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 xml:space="preserve">Познавательные: рассуждать, </w:t>
            </w:r>
            <w:r w:rsidRPr="007174AD">
              <w:rPr>
                <w:rFonts w:ascii="Arial" w:eastAsia="Times New Roman" w:hAnsi="Arial" w:cs="Arial"/>
                <w:color w:val="000000" w:themeColor="text1"/>
                <w:sz w:val="20"/>
                <w:szCs w:val="24"/>
                <w:lang w:eastAsia="ru-RU" w:bidi="en-US"/>
              </w:rPr>
              <w:lastRenderedPageBreak/>
              <w:t>сравнивать, сопоставлять, анализировать, обобщать. Контроль и оценка процесса и результата действий, постановка и решение проблем.</w:t>
            </w:r>
          </w:p>
          <w:p w:rsidR="002206A3" w:rsidRPr="007174AD" w:rsidRDefault="002206A3" w:rsidP="002206A3">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Извлечение необходимой информации.</w:t>
            </w:r>
          </w:p>
          <w:p w:rsidR="002206A3" w:rsidRPr="007174AD" w:rsidRDefault="002206A3" w:rsidP="002206A3">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Коммуникативные:</w:t>
            </w:r>
          </w:p>
          <w:p w:rsidR="002206A3" w:rsidRPr="007174AD" w:rsidRDefault="002206A3" w:rsidP="002206A3">
            <w:pP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умение с достаточной полнотой выражать свои мысли, формулировать свои затруднения, планирование учебного сотрудничества.</w:t>
            </w:r>
          </w:p>
          <w:p w:rsidR="002206A3" w:rsidRPr="00C2601D" w:rsidRDefault="002206A3" w:rsidP="00F94FF7">
            <w:pPr>
              <w:pStyle w:val="1"/>
              <w:jc w:val="center"/>
              <w:rPr>
                <w:rFonts w:ascii="Arial" w:hAnsi="Arial" w:cs="Arial"/>
                <w:sz w:val="20"/>
                <w:szCs w:val="20"/>
              </w:rPr>
            </w:pPr>
          </w:p>
        </w:tc>
      </w:tr>
      <w:tr w:rsidR="002206A3" w:rsidRPr="00C2601D" w:rsidTr="002206A3">
        <w:tc>
          <w:tcPr>
            <w:tcW w:w="753" w:type="dxa"/>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lastRenderedPageBreak/>
              <w:t>8</w:t>
            </w:r>
          </w:p>
        </w:tc>
        <w:tc>
          <w:tcPr>
            <w:tcW w:w="669" w:type="dxa"/>
          </w:tcPr>
          <w:p w:rsidR="002206A3" w:rsidRPr="00C2601D" w:rsidRDefault="002206A3" w:rsidP="00C95738">
            <w:pPr>
              <w:pStyle w:val="1"/>
              <w:jc w:val="center"/>
              <w:rPr>
                <w:rFonts w:ascii="Arial" w:hAnsi="Arial" w:cs="Arial"/>
                <w:b/>
                <w:sz w:val="20"/>
                <w:szCs w:val="20"/>
              </w:rPr>
            </w:pPr>
          </w:p>
        </w:tc>
        <w:tc>
          <w:tcPr>
            <w:tcW w:w="779" w:type="dxa"/>
          </w:tcPr>
          <w:p w:rsidR="002206A3" w:rsidRPr="00C2601D" w:rsidRDefault="002206A3" w:rsidP="00C95738">
            <w:pPr>
              <w:pStyle w:val="1"/>
              <w:jc w:val="center"/>
              <w:rPr>
                <w:rFonts w:ascii="Arial" w:hAnsi="Arial" w:cs="Arial"/>
                <w:sz w:val="20"/>
                <w:szCs w:val="20"/>
              </w:rPr>
            </w:pPr>
          </w:p>
        </w:tc>
        <w:tc>
          <w:tcPr>
            <w:tcW w:w="2011" w:type="dxa"/>
          </w:tcPr>
          <w:p w:rsidR="002206A3" w:rsidRPr="00C2601D" w:rsidRDefault="002206A3" w:rsidP="00C95738">
            <w:pPr>
              <w:widowControl w:val="0"/>
              <w:spacing w:line="274"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Безопасное поведение на водоемах в различных условиях.</w:t>
            </w:r>
          </w:p>
        </w:tc>
        <w:tc>
          <w:tcPr>
            <w:tcW w:w="1068" w:type="dxa"/>
          </w:tcPr>
          <w:p w:rsidR="002206A3" w:rsidRDefault="002206A3" w:rsidP="00C95738">
            <w:pPr>
              <w:jc w:val="center"/>
            </w:pPr>
            <w:r w:rsidRPr="00C610B4">
              <w:rPr>
                <w:rFonts w:ascii="Arial" w:hAnsi="Arial" w:cs="Arial"/>
                <w:sz w:val="20"/>
                <w:szCs w:val="20"/>
              </w:rPr>
              <w:t>Открытия новых знаний</w:t>
            </w:r>
          </w:p>
        </w:tc>
        <w:tc>
          <w:tcPr>
            <w:tcW w:w="2276" w:type="dxa"/>
          </w:tcPr>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Уметь действовать в различных опасных ситуациях на воде.</w:t>
            </w:r>
          </w:p>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Водные походы и обеспечение безопасности на воде. Возможные аварийные ситуации в водном походе.</w:t>
            </w:r>
          </w:p>
        </w:tc>
        <w:tc>
          <w:tcPr>
            <w:tcW w:w="1851" w:type="dxa"/>
          </w:tcPr>
          <w:p w:rsidR="002206A3" w:rsidRPr="002206A3" w:rsidRDefault="002206A3"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безопасного поведения на водоёмах.</w:t>
            </w:r>
          </w:p>
        </w:tc>
        <w:tc>
          <w:tcPr>
            <w:tcW w:w="1679" w:type="dxa"/>
          </w:tcPr>
          <w:p w:rsidR="002206A3" w:rsidRPr="002206A3" w:rsidRDefault="002206A3" w:rsidP="002206A3">
            <w:pPr>
              <w:jc w:val="center"/>
              <w:rPr>
                <w:rFonts w:ascii="Arial" w:hAnsi="Arial" w:cs="Arial"/>
                <w:sz w:val="20"/>
                <w:szCs w:val="24"/>
                <w:lang w:bidi="en-US"/>
              </w:rPr>
            </w:pPr>
            <w:r w:rsidRPr="002206A3">
              <w:rPr>
                <w:rFonts w:ascii="Arial" w:hAnsi="Arial" w:cs="Arial"/>
                <w:sz w:val="20"/>
                <w:szCs w:val="24"/>
                <w:lang w:bidi="en-US"/>
              </w:rPr>
              <w:t>Работа с учебником, иллюстрациями, решение заданий</w:t>
            </w:r>
          </w:p>
        </w:tc>
        <w:tc>
          <w:tcPr>
            <w:tcW w:w="3700" w:type="dxa"/>
            <w:vMerge/>
          </w:tcPr>
          <w:p w:rsidR="002206A3" w:rsidRPr="00C2601D" w:rsidRDefault="002206A3" w:rsidP="00F94FF7">
            <w:pPr>
              <w:pStyle w:val="1"/>
              <w:jc w:val="center"/>
              <w:rPr>
                <w:rFonts w:ascii="Arial" w:hAnsi="Arial" w:cs="Arial"/>
                <w:sz w:val="20"/>
                <w:szCs w:val="20"/>
              </w:rPr>
            </w:pPr>
          </w:p>
        </w:tc>
      </w:tr>
      <w:tr w:rsidR="002206A3" w:rsidRPr="00C2601D" w:rsidTr="002206A3">
        <w:tc>
          <w:tcPr>
            <w:tcW w:w="753"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r w:rsidRPr="00C2601D">
              <w:rPr>
                <w:rFonts w:ascii="Arial" w:hAnsi="Arial" w:cs="Arial"/>
                <w:sz w:val="20"/>
                <w:szCs w:val="20"/>
              </w:rPr>
              <w:t>9</w:t>
            </w:r>
          </w:p>
        </w:tc>
        <w:tc>
          <w:tcPr>
            <w:tcW w:w="669" w:type="dxa"/>
            <w:tcBorders>
              <w:bottom w:val="single" w:sz="4" w:space="0" w:color="000000" w:themeColor="text1"/>
            </w:tcBorders>
          </w:tcPr>
          <w:p w:rsidR="002206A3" w:rsidRPr="00C2601D" w:rsidRDefault="002206A3" w:rsidP="00C95738">
            <w:pPr>
              <w:pStyle w:val="1"/>
              <w:jc w:val="center"/>
              <w:rPr>
                <w:rFonts w:ascii="Arial" w:hAnsi="Arial" w:cs="Arial"/>
                <w:b/>
                <w:sz w:val="20"/>
                <w:szCs w:val="20"/>
              </w:rPr>
            </w:pPr>
          </w:p>
        </w:tc>
        <w:tc>
          <w:tcPr>
            <w:tcW w:w="779" w:type="dxa"/>
            <w:tcBorders>
              <w:bottom w:val="single" w:sz="4" w:space="0" w:color="000000" w:themeColor="text1"/>
            </w:tcBorders>
          </w:tcPr>
          <w:p w:rsidR="002206A3" w:rsidRPr="00C2601D" w:rsidRDefault="002206A3" w:rsidP="00C95738">
            <w:pPr>
              <w:pStyle w:val="1"/>
              <w:jc w:val="center"/>
              <w:rPr>
                <w:rFonts w:ascii="Arial" w:hAnsi="Arial" w:cs="Arial"/>
                <w:sz w:val="20"/>
                <w:szCs w:val="20"/>
              </w:rPr>
            </w:pPr>
          </w:p>
        </w:tc>
        <w:tc>
          <w:tcPr>
            <w:tcW w:w="2011" w:type="dxa"/>
            <w:tcBorders>
              <w:bottom w:val="single" w:sz="4" w:space="0" w:color="000000" w:themeColor="text1"/>
            </w:tcBorders>
          </w:tcPr>
          <w:p w:rsidR="002206A3" w:rsidRPr="00C2601D" w:rsidRDefault="002206A3" w:rsidP="00C95738">
            <w:pPr>
              <w:widowControl w:val="0"/>
              <w:spacing w:line="274" w:lineRule="exact"/>
              <w:rPr>
                <w:rFonts w:ascii="Arial" w:eastAsia="Times New Roman" w:hAnsi="Arial" w:cs="Arial"/>
                <w:color w:val="000000"/>
                <w:sz w:val="20"/>
                <w:szCs w:val="20"/>
                <w:lang w:eastAsia="ru-RU" w:bidi="ru-RU"/>
              </w:rPr>
            </w:pPr>
            <w:r w:rsidRPr="00C95738">
              <w:rPr>
                <w:rFonts w:ascii="Arial" w:eastAsia="Times New Roman" w:hAnsi="Arial" w:cs="Arial"/>
                <w:color w:val="000000"/>
                <w:sz w:val="20"/>
                <w:szCs w:val="20"/>
                <w:lang w:eastAsia="ru-RU" w:bidi="ru-RU"/>
              </w:rPr>
              <w:t>Оказание помощи терпящим бедствие на воде.</w:t>
            </w:r>
          </w:p>
        </w:tc>
        <w:tc>
          <w:tcPr>
            <w:tcW w:w="1068" w:type="dxa"/>
            <w:tcBorders>
              <w:bottom w:val="single" w:sz="4" w:space="0" w:color="000000" w:themeColor="text1"/>
            </w:tcBorders>
          </w:tcPr>
          <w:p w:rsidR="002206A3" w:rsidRDefault="002206A3" w:rsidP="00C95738">
            <w:pPr>
              <w:jc w:val="center"/>
            </w:pPr>
            <w:r w:rsidRPr="00C610B4">
              <w:rPr>
                <w:rFonts w:ascii="Arial" w:hAnsi="Arial" w:cs="Arial"/>
                <w:sz w:val="20"/>
                <w:szCs w:val="20"/>
              </w:rPr>
              <w:t xml:space="preserve">Открытия новых </w:t>
            </w:r>
            <w:r w:rsidRPr="00C610B4">
              <w:rPr>
                <w:rFonts w:ascii="Arial" w:hAnsi="Arial" w:cs="Arial"/>
                <w:sz w:val="20"/>
                <w:szCs w:val="20"/>
              </w:rPr>
              <w:lastRenderedPageBreak/>
              <w:t>знаний</w:t>
            </w:r>
          </w:p>
        </w:tc>
        <w:tc>
          <w:tcPr>
            <w:tcW w:w="2276" w:type="dxa"/>
            <w:tcBorders>
              <w:bottom w:val="single" w:sz="4" w:space="0" w:color="000000" w:themeColor="text1"/>
            </w:tcBorders>
          </w:tcPr>
          <w:p w:rsidR="002206A3" w:rsidRPr="007174AD" w:rsidRDefault="002206A3" w:rsidP="00F94FF7">
            <w:pP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lastRenderedPageBreak/>
              <w:t xml:space="preserve">Знать способы транспортировки пострадавшего: буксировка за голову; с захватом под </w:t>
            </w:r>
            <w:r w:rsidRPr="007174AD">
              <w:rPr>
                <w:rFonts w:ascii="Arial" w:eastAsia="Times New Roman" w:hAnsi="Arial" w:cs="Arial"/>
                <w:color w:val="000000" w:themeColor="text1"/>
                <w:sz w:val="20"/>
                <w:szCs w:val="20"/>
                <w:lang w:eastAsia="ru-RU" w:bidi="en-US"/>
              </w:rPr>
              <w:lastRenderedPageBreak/>
              <w:t>мышками; с захватом под руку; с захватом выше локтей; с захватом за волосы или воротник.</w:t>
            </w:r>
          </w:p>
          <w:p w:rsidR="002206A3" w:rsidRPr="007174AD" w:rsidRDefault="002206A3" w:rsidP="00F94FF7">
            <w:pP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Несчастные случаи на воде. Освобождение от захватов.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 </w:t>
            </w:r>
            <w:proofErr w:type="spellStart"/>
            <w:r w:rsidRPr="007174AD">
              <w:rPr>
                <w:rFonts w:ascii="Arial" w:eastAsia="Times New Roman" w:hAnsi="Arial" w:cs="Arial"/>
                <w:color w:val="000000" w:themeColor="text1"/>
                <w:sz w:val="20"/>
                <w:szCs w:val="20"/>
                <w:lang w:val="en-US" w:eastAsia="ru-RU" w:bidi="en-US"/>
              </w:rPr>
              <w:t>Буксировкаприоказаниипомощиуставшемупловцу</w:t>
            </w:r>
            <w:proofErr w:type="spellEnd"/>
            <w:r w:rsidRPr="007174AD">
              <w:rPr>
                <w:rFonts w:ascii="Arial" w:eastAsia="Times New Roman" w:hAnsi="Arial" w:cs="Arial"/>
                <w:color w:val="000000" w:themeColor="text1"/>
                <w:sz w:val="20"/>
                <w:szCs w:val="20"/>
                <w:lang w:val="en-US" w:eastAsia="ru-RU" w:bidi="en-US"/>
              </w:rPr>
              <w:t>.</w:t>
            </w:r>
          </w:p>
        </w:tc>
        <w:tc>
          <w:tcPr>
            <w:tcW w:w="1851" w:type="dxa"/>
            <w:tcBorders>
              <w:bottom w:val="single" w:sz="4" w:space="0" w:color="000000" w:themeColor="text1"/>
            </w:tcBorders>
          </w:tcPr>
          <w:p w:rsidR="002206A3" w:rsidRPr="002206A3" w:rsidRDefault="002206A3" w:rsidP="002206A3">
            <w:pPr>
              <w:jc w:val="center"/>
              <w:rPr>
                <w:rFonts w:ascii="Arial" w:eastAsia="Times New Roman" w:hAnsi="Arial" w:cs="Arial"/>
                <w:color w:val="000000" w:themeColor="text1"/>
                <w:sz w:val="20"/>
                <w:szCs w:val="24"/>
                <w:lang w:val="en-US" w:eastAsia="ru-RU" w:bidi="en-US"/>
              </w:rPr>
            </w:pPr>
            <w:proofErr w:type="spellStart"/>
            <w:r w:rsidRPr="002206A3">
              <w:rPr>
                <w:rFonts w:ascii="Arial" w:eastAsia="Times New Roman" w:hAnsi="Arial" w:cs="Arial"/>
                <w:color w:val="000000" w:themeColor="text1"/>
                <w:sz w:val="20"/>
                <w:szCs w:val="24"/>
                <w:lang w:val="en-US" w:eastAsia="ru-RU" w:bidi="en-US"/>
              </w:rPr>
              <w:lastRenderedPageBreak/>
              <w:t>Усвоениеспособовтранспортировкипострадавшего</w:t>
            </w:r>
            <w:proofErr w:type="spellEnd"/>
            <w:r w:rsidRPr="002206A3">
              <w:rPr>
                <w:rFonts w:ascii="Arial" w:eastAsia="Times New Roman" w:hAnsi="Arial" w:cs="Arial"/>
                <w:color w:val="000000" w:themeColor="text1"/>
                <w:sz w:val="20"/>
                <w:szCs w:val="24"/>
                <w:lang w:val="en-US" w:eastAsia="ru-RU" w:bidi="en-US"/>
              </w:rPr>
              <w:t>.</w:t>
            </w:r>
          </w:p>
        </w:tc>
        <w:tc>
          <w:tcPr>
            <w:tcW w:w="1679" w:type="dxa"/>
            <w:tcBorders>
              <w:bottom w:val="single" w:sz="4" w:space="0" w:color="000000" w:themeColor="text1"/>
            </w:tcBorders>
          </w:tcPr>
          <w:p w:rsidR="002206A3" w:rsidRPr="002206A3" w:rsidRDefault="002206A3" w:rsidP="002206A3">
            <w:pPr>
              <w:jc w:val="center"/>
              <w:rPr>
                <w:rFonts w:ascii="Arial" w:hAnsi="Arial" w:cs="Arial"/>
                <w:sz w:val="20"/>
                <w:szCs w:val="24"/>
                <w:lang w:bidi="en-US"/>
              </w:rPr>
            </w:pPr>
            <w:r w:rsidRPr="002206A3">
              <w:rPr>
                <w:rFonts w:ascii="Arial" w:hAnsi="Arial" w:cs="Arial"/>
                <w:sz w:val="20"/>
                <w:szCs w:val="24"/>
                <w:lang w:bidi="en-US"/>
              </w:rPr>
              <w:t>Решение задачи, ответы на вопросы</w:t>
            </w:r>
          </w:p>
        </w:tc>
        <w:tc>
          <w:tcPr>
            <w:tcW w:w="3700" w:type="dxa"/>
            <w:vMerge/>
            <w:tcBorders>
              <w:bottom w:val="single" w:sz="4" w:space="0" w:color="000000" w:themeColor="text1"/>
            </w:tcBorders>
          </w:tcPr>
          <w:p w:rsidR="002206A3" w:rsidRPr="00C2601D" w:rsidRDefault="002206A3"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10</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C95738" w:rsidRDefault="001A53B1" w:rsidP="00F94FF7">
            <w:pPr>
              <w:rPr>
                <w:rFonts w:ascii="Arial" w:hAnsi="Arial" w:cs="Arial"/>
                <w:sz w:val="20"/>
                <w:szCs w:val="24"/>
                <w:lang w:bidi="en-US"/>
              </w:rPr>
            </w:pPr>
            <w:r w:rsidRPr="00C95738">
              <w:rPr>
                <w:rFonts w:ascii="Arial" w:hAnsi="Arial" w:cs="Arial"/>
                <w:sz w:val="20"/>
                <w:szCs w:val="24"/>
                <w:lang w:bidi="en-US"/>
              </w:rPr>
              <w:t>Загрязнение окружающей природной среды и здоровье человека.</w:t>
            </w:r>
          </w:p>
        </w:tc>
        <w:tc>
          <w:tcPr>
            <w:tcW w:w="1068" w:type="dxa"/>
            <w:tcBorders>
              <w:bottom w:val="single" w:sz="4" w:space="0" w:color="000000" w:themeColor="text1"/>
            </w:tcBorders>
          </w:tcPr>
          <w:p w:rsidR="001A53B1" w:rsidRDefault="001A53B1" w:rsidP="00C95738">
            <w:pPr>
              <w:jc w:val="center"/>
            </w:pPr>
            <w:r w:rsidRPr="00544324">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Регулятивные: целеполагание, планирование, самоконтроль, коррекция, самооценка.</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Извлечение необходимой информации.</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Коммуникативные:</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умение с достаточной полнотой выражать свои мысли, формулировать свои затруднения, планирование учебного сотрудничества.</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Экология и экологическая система; экологический </w:t>
            </w:r>
            <w:r w:rsidRPr="007174AD">
              <w:rPr>
                <w:rFonts w:ascii="Arial" w:eastAsia="Times New Roman" w:hAnsi="Arial" w:cs="Arial"/>
                <w:color w:val="000000" w:themeColor="text1"/>
                <w:sz w:val="20"/>
                <w:szCs w:val="20"/>
                <w:lang w:eastAsia="ru-RU" w:bidi="en-US"/>
              </w:rPr>
              <w:lastRenderedPageBreak/>
              <w:t>кризис. Значение взаимоотношений человека и биосферы. Биосфера. Загрязнение окружающей природной среды. Основные объекты, влияющие на загрязнение биосферы, атмосферы, литосферы.</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Понятие о ПДК загрязняющих веществ. Сведения об уровнях загрязнения регионов России.</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Формирование необходимости ответственного, бережного отношения к окружающей среде.</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val="en-US" w:bidi="en-US"/>
              </w:rPr>
            </w:pPr>
            <w:proofErr w:type="spellStart"/>
            <w:r w:rsidRPr="001A53B1">
              <w:rPr>
                <w:rFonts w:ascii="Arial" w:hAnsi="Arial" w:cs="Arial"/>
                <w:color w:val="000000" w:themeColor="text1"/>
                <w:sz w:val="20"/>
                <w:szCs w:val="24"/>
                <w:lang w:val="en-US" w:bidi="en-US"/>
              </w:rPr>
              <w:t>Формированиепонятий</w:t>
            </w:r>
            <w:proofErr w:type="spellEnd"/>
            <w:r w:rsidRPr="001A53B1">
              <w:rPr>
                <w:rFonts w:ascii="Arial" w:hAnsi="Arial" w:cs="Arial"/>
                <w:color w:val="000000" w:themeColor="text1"/>
                <w:sz w:val="20"/>
                <w:szCs w:val="24"/>
                <w:lang w:val="en-US" w:bidi="en-US"/>
              </w:rPr>
              <w:t xml:space="preserve"> о </w:t>
            </w:r>
            <w:proofErr w:type="spellStart"/>
            <w:r w:rsidRPr="001A53B1">
              <w:rPr>
                <w:rFonts w:ascii="Arial" w:hAnsi="Arial" w:cs="Arial"/>
                <w:color w:val="000000" w:themeColor="text1"/>
                <w:sz w:val="20"/>
                <w:szCs w:val="24"/>
                <w:lang w:val="en-US" w:bidi="en-US"/>
              </w:rPr>
              <w:t>безопасности</w:t>
            </w:r>
            <w:proofErr w:type="spellEnd"/>
          </w:p>
        </w:tc>
        <w:tc>
          <w:tcPr>
            <w:tcW w:w="3700" w:type="dxa"/>
            <w:vMerge w:val="restart"/>
          </w:tcPr>
          <w:p w:rsidR="001A53B1" w:rsidRPr="007174AD" w:rsidRDefault="001A53B1" w:rsidP="002206A3">
            <w:pPr>
              <w:pStyle w:val="1"/>
              <w:rPr>
                <w:rFonts w:ascii="Arial" w:hAnsi="Arial" w:cs="Arial"/>
                <w:sz w:val="20"/>
                <w:szCs w:val="20"/>
              </w:rPr>
            </w:pPr>
            <w:r w:rsidRPr="007174AD">
              <w:rPr>
                <w:rFonts w:ascii="Arial" w:hAnsi="Arial" w:cs="Arial"/>
                <w:sz w:val="20"/>
                <w:szCs w:val="20"/>
              </w:rPr>
              <w:t>Регулятивные: целеполагание, планирование, самоконтроль, коррекция, самооценка.</w:t>
            </w:r>
          </w:p>
          <w:p w:rsidR="001A53B1" w:rsidRPr="007174AD" w:rsidRDefault="001A53B1" w:rsidP="002206A3">
            <w:pPr>
              <w:pStyle w:val="1"/>
              <w:rPr>
                <w:rFonts w:ascii="Arial" w:hAnsi="Arial" w:cs="Arial"/>
                <w:sz w:val="20"/>
                <w:szCs w:val="20"/>
              </w:rPr>
            </w:pPr>
            <w:r w:rsidRPr="007174AD">
              <w:rPr>
                <w:rFonts w:ascii="Arial" w:hAnsi="Arial" w:cs="Arial"/>
                <w:sz w:val="20"/>
                <w:szCs w:val="20"/>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1A53B1" w:rsidRPr="007174AD" w:rsidRDefault="001A53B1" w:rsidP="002206A3">
            <w:pPr>
              <w:pStyle w:val="1"/>
              <w:rPr>
                <w:rFonts w:ascii="Arial" w:hAnsi="Arial" w:cs="Arial"/>
                <w:sz w:val="20"/>
                <w:szCs w:val="20"/>
              </w:rPr>
            </w:pPr>
            <w:r w:rsidRPr="007174AD">
              <w:rPr>
                <w:rFonts w:ascii="Arial" w:hAnsi="Arial" w:cs="Arial"/>
                <w:sz w:val="20"/>
                <w:szCs w:val="20"/>
              </w:rPr>
              <w:t>Извлечение необходимой информации.</w:t>
            </w:r>
          </w:p>
          <w:p w:rsidR="001A53B1" w:rsidRPr="007174AD" w:rsidRDefault="001A53B1" w:rsidP="002206A3">
            <w:pPr>
              <w:pStyle w:val="1"/>
              <w:rPr>
                <w:rFonts w:ascii="Arial" w:hAnsi="Arial" w:cs="Arial"/>
                <w:sz w:val="20"/>
                <w:szCs w:val="20"/>
              </w:rPr>
            </w:pPr>
            <w:r w:rsidRPr="007174AD">
              <w:rPr>
                <w:rFonts w:ascii="Arial" w:hAnsi="Arial" w:cs="Arial"/>
                <w:sz w:val="20"/>
                <w:szCs w:val="20"/>
              </w:rPr>
              <w:t>Коммуникативные:</w:t>
            </w:r>
          </w:p>
          <w:p w:rsidR="001A53B1" w:rsidRPr="007174AD" w:rsidRDefault="001A53B1" w:rsidP="002206A3">
            <w:pPr>
              <w:pStyle w:val="1"/>
              <w:rPr>
                <w:rFonts w:ascii="Arial" w:hAnsi="Arial" w:cs="Arial"/>
                <w:sz w:val="20"/>
                <w:szCs w:val="20"/>
              </w:rPr>
            </w:pPr>
            <w:r w:rsidRPr="007174AD">
              <w:rPr>
                <w:rFonts w:ascii="Arial" w:hAnsi="Arial" w:cs="Arial"/>
                <w:sz w:val="20"/>
                <w:szCs w:val="20"/>
              </w:rPr>
              <w:t xml:space="preserve">умение с достаточной полнотой выражать свои мысли, </w:t>
            </w:r>
            <w:r w:rsidRPr="007174AD">
              <w:rPr>
                <w:rFonts w:ascii="Arial" w:hAnsi="Arial" w:cs="Arial"/>
                <w:sz w:val="20"/>
                <w:szCs w:val="20"/>
              </w:rPr>
              <w:lastRenderedPageBreak/>
              <w:t>формулировать свои затруднения, планирование учебного сотрудничества.</w:t>
            </w:r>
          </w:p>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11</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C95738" w:rsidRDefault="001A53B1" w:rsidP="00F94FF7">
            <w:pPr>
              <w:rPr>
                <w:rFonts w:ascii="Arial" w:hAnsi="Arial" w:cs="Arial"/>
                <w:sz w:val="20"/>
                <w:szCs w:val="24"/>
                <w:lang w:bidi="en-US"/>
              </w:rPr>
            </w:pPr>
            <w:r w:rsidRPr="00C95738">
              <w:rPr>
                <w:rFonts w:ascii="Arial" w:hAnsi="Arial" w:cs="Arial"/>
                <w:sz w:val="20"/>
                <w:szCs w:val="24"/>
                <w:lang w:bidi="en-US"/>
              </w:rPr>
              <w:t>Правила безопасного поведения при неблагоприятной экологической обстановке.</w:t>
            </w:r>
          </w:p>
        </w:tc>
        <w:tc>
          <w:tcPr>
            <w:tcW w:w="1068" w:type="dxa"/>
            <w:tcBorders>
              <w:bottom w:val="single" w:sz="4" w:space="0" w:color="000000" w:themeColor="text1"/>
            </w:tcBorders>
          </w:tcPr>
          <w:p w:rsidR="001A53B1" w:rsidRDefault="001A53B1" w:rsidP="00C95738">
            <w:pPr>
              <w:jc w:val="center"/>
            </w:pPr>
            <w:r w:rsidRPr="00544324">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способы усиления возможностей организма противостоять воздействию неблагоприятных факторов окружающей среды.</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Мутагенез. Мероприятия, проводимые по защите здоровья населения в местах с неблагоприятной экологической обстановкой. Способы усиления возможностей организма противостоять воздействию неблагоприятных факторов окружающей среды.</w:t>
            </w:r>
          </w:p>
          <w:p w:rsidR="001A53B1" w:rsidRPr="00065263" w:rsidRDefault="001A53B1" w:rsidP="00F94FF7">
            <w:pPr>
              <w:rPr>
                <w:rFonts w:ascii="Times New Roman" w:eastAsia="Times New Roman" w:hAnsi="Times New Roman"/>
                <w:color w:val="545454"/>
                <w:sz w:val="24"/>
                <w:szCs w:val="24"/>
                <w:lang w:eastAsia="ru-RU" w:bidi="en-US"/>
              </w:rPr>
            </w:pPr>
          </w:p>
        </w:tc>
        <w:tc>
          <w:tcPr>
            <w:tcW w:w="1851" w:type="dxa"/>
            <w:tcBorders>
              <w:bottom w:val="single" w:sz="4" w:space="0" w:color="000000" w:themeColor="text1"/>
            </w:tcBorders>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val="en-US" w:bidi="en-US"/>
              </w:rPr>
            </w:pPr>
            <w:proofErr w:type="spellStart"/>
            <w:r w:rsidRPr="001A53B1">
              <w:rPr>
                <w:rFonts w:ascii="Arial" w:hAnsi="Arial" w:cs="Arial"/>
                <w:color w:val="000000" w:themeColor="text1"/>
                <w:sz w:val="20"/>
                <w:szCs w:val="24"/>
                <w:lang w:val="en-US" w:bidi="en-US"/>
              </w:rPr>
              <w:t>Формированиепонятий</w:t>
            </w:r>
            <w:proofErr w:type="spellEnd"/>
            <w:r w:rsidRPr="001A53B1">
              <w:rPr>
                <w:rFonts w:ascii="Arial" w:hAnsi="Arial" w:cs="Arial"/>
                <w:color w:val="000000" w:themeColor="text1"/>
                <w:sz w:val="20"/>
                <w:szCs w:val="24"/>
                <w:lang w:val="en-US" w:bidi="en-US"/>
              </w:rPr>
              <w:t xml:space="preserve"> о </w:t>
            </w:r>
            <w:proofErr w:type="spellStart"/>
            <w:r w:rsidRPr="001A53B1">
              <w:rPr>
                <w:rFonts w:ascii="Arial" w:hAnsi="Arial" w:cs="Arial"/>
                <w:color w:val="000000" w:themeColor="text1"/>
                <w:sz w:val="20"/>
                <w:szCs w:val="24"/>
                <w:lang w:val="en-US" w:bidi="en-US"/>
              </w:rPr>
              <w:t>безопасности</w:t>
            </w:r>
            <w:proofErr w:type="spellEnd"/>
          </w:p>
        </w:tc>
        <w:tc>
          <w:tcPr>
            <w:tcW w:w="3700" w:type="dxa"/>
            <w:vMerge/>
            <w:tcBorders>
              <w:bottom w:val="single" w:sz="4" w:space="0" w:color="000000" w:themeColor="text1"/>
            </w:tcBorders>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12</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C95738" w:rsidRDefault="001A53B1" w:rsidP="00F94FF7">
            <w:pPr>
              <w:rPr>
                <w:rFonts w:ascii="Arial" w:hAnsi="Arial" w:cs="Arial"/>
                <w:sz w:val="20"/>
                <w:szCs w:val="24"/>
                <w:lang w:bidi="en-US"/>
              </w:rPr>
            </w:pPr>
            <w:r w:rsidRPr="00C95738">
              <w:rPr>
                <w:rFonts w:ascii="Arial" w:hAnsi="Arial" w:cs="Arial"/>
                <w:sz w:val="20"/>
                <w:szCs w:val="24"/>
                <w:lang w:bidi="en-US"/>
              </w:rPr>
              <w:t>Классификация чрезвычайных ситуаций техногенного характера.</w:t>
            </w:r>
          </w:p>
        </w:tc>
        <w:tc>
          <w:tcPr>
            <w:tcW w:w="1068" w:type="dxa"/>
            <w:tcBorders>
              <w:bottom w:val="single" w:sz="4" w:space="0" w:color="000000" w:themeColor="text1"/>
            </w:tcBorders>
          </w:tcPr>
          <w:p w:rsidR="001A53B1" w:rsidRDefault="001A53B1" w:rsidP="00C95738">
            <w:pPr>
              <w:jc w:val="center"/>
            </w:pPr>
            <w:r w:rsidRPr="005820D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термины: авария, катастрофа, чрезвычайная ситуация; объекты экономики, возникновение на которых производственных аварий может привести к возникновению ЧС техногенного характера.</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Общие понятия о Ч.С. </w:t>
            </w:r>
            <w:r w:rsidRPr="007174AD">
              <w:rPr>
                <w:rFonts w:ascii="Arial" w:eastAsia="Times New Roman" w:hAnsi="Arial" w:cs="Arial"/>
                <w:color w:val="000000" w:themeColor="text1"/>
                <w:sz w:val="20"/>
                <w:szCs w:val="20"/>
                <w:lang w:eastAsia="ru-RU" w:bidi="en-US"/>
              </w:rPr>
              <w:lastRenderedPageBreak/>
              <w:t xml:space="preserve">техногенного характера по типам и видам их возникновения. </w:t>
            </w:r>
            <w:proofErr w:type="spellStart"/>
            <w:r w:rsidRPr="007174AD">
              <w:rPr>
                <w:rFonts w:ascii="Arial" w:eastAsia="Times New Roman" w:hAnsi="Arial" w:cs="Arial"/>
                <w:color w:val="000000" w:themeColor="text1"/>
                <w:sz w:val="20"/>
                <w:szCs w:val="20"/>
                <w:lang w:val="en-US" w:eastAsia="ru-RU" w:bidi="en-US"/>
              </w:rPr>
              <w:t>Потенциальноопасныеобъектыэкономики</w:t>
            </w:r>
            <w:proofErr w:type="spellEnd"/>
            <w:r w:rsidRPr="007174AD">
              <w:rPr>
                <w:rFonts w:ascii="Arial" w:eastAsia="Times New Roman" w:hAnsi="Arial" w:cs="Arial"/>
                <w:color w:val="000000" w:themeColor="text1"/>
                <w:sz w:val="20"/>
                <w:szCs w:val="20"/>
                <w:lang w:val="en-US" w:eastAsia="ru-RU" w:bidi="en-US"/>
              </w:rPr>
              <w:t>.</w:t>
            </w:r>
          </w:p>
        </w:tc>
        <w:tc>
          <w:tcPr>
            <w:tcW w:w="1851" w:type="dxa"/>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lastRenderedPageBreak/>
              <w:t>Формирование понимания ценности безопасного образа жизни.</w:t>
            </w:r>
          </w:p>
          <w:p w:rsidR="001A53B1" w:rsidRPr="002206A3" w:rsidRDefault="001A53B1" w:rsidP="002206A3">
            <w:pPr>
              <w:jc w:val="center"/>
              <w:rPr>
                <w:rFonts w:ascii="Arial" w:eastAsia="Times New Roman" w:hAnsi="Arial" w:cs="Arial"/>
                <w:color w:val="000000" w:themeColor="text1"/>
                <w:sz w:val="20"/>
                <w:szCs w:val="20"/>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Решение заданий, работа в группах</w:t>
            </w:r>
          </w:p>
        </w:tc>
        <w:tc>
          <w:tcPr>
            <w:tcW w:w="3700" w:type="dxa"/>
            <w:vMerge w:val="restart"/>
          </w:tcPr>
          <w:p w:rsidR="001A53B1" w:rsidRPr="007174AD" w:rsidRDefault="001A53B1" w:rsidP="002C1A10">
            <w:pPr>
              <w:pStyle w:val="1"/>
              <w:rPr>
                <w:rFonts w:ascii="Arial" w:hAnsi="Arial" w:cs="Arial"/>
                <w:sz w:val="20"/>
                <w:szCs w:val="20"/>
              </w:rPr>
            </w:pPr>
            <w:r w:rsidRPr="007174AD">
              <w:rPr>
                <w:rFonts w:ascii="Arial" w:hAnsi="Arial" w:cs="Arial"/>
                <w:sz w:val="20"/>
                <w:szCs w:val="20"/>
              </w:rPr>
              <w:t>Регулятивные: целеполагание, планирование, самоконтроль, самооценка.</w:t>
            </w:r>
          </w:p>
          <w:p w:rsidR="001A53B1" w:rsidRPr="007174AD" w:rsidRDefault="001A53B1" w:rsidP="002C1A10">
            <w:pPr>
              <w:pStyle w:val="1"/>
              <w:rPr>
                <w:rFonts w:ascii="Arial" w:hAnsi="Arial" w:cs="Arial"/>
                <w:sz w:val="20"/>
                <w:szCs w:val="20"/>
              </w:rPr>
            </w:pPr>
            <w:r w:rsidRPr="007174AD">
              <w:rPr>
                <w:rFonts w:ascii="Arial" w:hAnsi="Arial" w:cs="Arial"/>
                <w:sz w:val="20"/>
                <w:szCs w:val="20"/>
              </w:rPr>
              <w:t xml:space="preserve">Познавательные: рассуждать, сравнивать, сопоставлять, анализировать, </w:t>
            </w:r>
            <w:r w:rsidRPr="007174AD">
              <w:rPr>
                <w:rFonts w:ascii="Arial" w:hAnsi="Arial" w:cs="Arial"/>
                <w:sz w:val="20"/>
                <w:szCs w:val="20"/>
              </w:rPr>
              <w:lastRenderedPageBreak/>
              <w:t>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Коммуникативные: 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p w:rsidR="001A53B1" w:rsidRPr="00C2601D" w:rsidRDefault="001A53B1" w:rsidP="002C1A10">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13</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C95738" w:rsidRDefault="001A53B1" w:rsidP="00F94FF7">
            <w:pPr>
              <w:rPr>
                <w:rFonts w:ascii="Arial" w:hAnsi="Arial" w:cs="Arial"/>
                <w:sz w:val="20"/>
                <w:szCs w:val="24"/>
                <w:lang w:bidi="en-US"/>
              </w:rPr>
            </w:pPr>
            <w:r w:rsidRPr="00C95738">
              <w:rPr>
                <w:rFonts w:ascii="Arial" w:hAnsi="Arial" w:cs="Arial"/>
                <w:sz w:val="20"/>
                <w:szCs w:val="24"/>
                <w:lang w:bidi="en-US"/>
              </w:rPr>
              <w:t>Аварии на радиационно опасных объектах и их возможные последствия.</w:t>
            </w:r>
          </w:p>
        </w:tc>
        <w:tc>
          <w:tcPr>
            <w:tcW w:w="1068" w:type="dxa"/>
            <w:tcBorders>
              <w:bottom w:val="single" w:sz="4" w:space="0" w:color="000000" w:themeColor="text1"/>
            </w:tcBorders>
          </w:tcPr>
          <w:p w:rsidR="001A53B1" w:rsidRDefault="001A53B1" w:rsidP="00C95738">
            <w:pPr>
              <w:jc w:val="center"/>
            </w:pPr>
            <w:r w:rsidRPr="005820D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радиационно опасные объекты; понятие – лучевая болезнь; последствия однократного общего облучения.</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Радиоактивность, радиационно опасные объекты, ионизирующее излучение, РОО. Аварии на радиационно опасных объектах. Причина их возникновения и возможные последствия. МАГАТЭ. Шкала классификации тяжести аварий на АЭС. Лучевая болезнь; последствия однократного общего облучения.</w:t>
            </w:r>
          </w:p>
          <w:p w:rsidR="001A53B1" w:rsidRPr="007174AD" w:rsidRDefault="001A53B1" w:rsidP="007174AD">
            <w:pPr>
              <w:jc w:val="center"/>
              <w:rPr>
                <w:rFonts w:ascii="Arial" w:eastAsia="Times New Roman" w:hAnsi="Arial" w:cs="Arial"/>
                <w:color w:val="000000" w:themeColor="text1"/>
                <w:sz w:val="20"/>
                <w:szCs w:val="20"/>
                <w:lang w:eastAsia="ru-RU" w:bidi="en-US"/>
              </w:rPr>
            </w:pPr>
          </w:p>
        </w:tc>
        <w:tc>
          <w:tcPr>
            <w:tcW w:w="1851" w:type="dxa"/>
            <w:tcBorders>
              <w:bottom w:val="single" w:sz="4" w:space="0" w:color="000000" w:themeColor="text1"/>
            </w:tcBorders>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Формирование целостного мировоззрения, соответствующего современному уровню развития науки.</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Работа с учебником, решение задач</w:t>
            </w:r>
          </w:p>
        </w:tc>
        <w:tc>
          <w:tcPr>
            <w:tcW w:w="3700" w:type="dxa"/>
            <w:vMerge/>
            <w:tcBorders>
              <w:bottom w:val="single" w:sz="4" w:space="0" w:color="000000" w:themeColor="text1"/>
            </w:tcBorders>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14</w:t>
            </w:r>
          </w:p>
        </w:tc>
        <w:tc>
          <w:tcPr>
            <w:tcW w:w="669" w:type="dxa"/>
          </w:tcPr>
          <w:p w:rsidR="001A53B1" w:rsidRPr="00C2601D" w:rsidRDefault="001A53B1" w:rsidP="00C95738">
            <w:pPr>
              <w:pStyle w:val="1"/>
              <w:jc w:val="center"/>
              <w:rPr>
                <w:rFonts w:ascii="Arial" w:hAnsi="Arial" w:cs="Arial"/>
                <w:b/>
                <w:sz w:val="20"/>
                <w:szCs w:val="20"/>
              </w:rPr>
            </w:pPr>
          </w:p>
        </w:tc>
        <w:tc>
          <w:tcPr>
            <w:tcW w:w="779" w:type="dxa"/>
          </w:tcPr>
          <w:p w:rsidR="001A53B1" w:rsidRPr="00C2601D" w:rsidRDefault="001A53B1" w:rsidP="00C95738">
            <w:pPr>
              <w:pStyle w:val="1"/>
              <w:jc w:val="center"/>
              <w:rPr>
                <w:rFonts w:ascii="Arial" w:hAnsi="Arial" w:cs="Arial"/>
                <w:sz w:val="20"/>
                <w:szCs w:val="20"/>
              </w:rPr>
            </w:pPr>
          </w:p>
        </w:tc>
        <w:tc>
          <w:tcPr>
            <w:tcW w:w="2011" w:type="dxa"/>
          </w:tcPr>
          <w:p w:rsidR="001A53B1" w:rsidRPr="007174AD" w:rsidRDefault="001A53B1" w:rsidP="00F94FF7">
            <w:pPr>
              <w:rPr>
                <w:rFonts w:ascii="Arial" w:hAnsi="Arial" w:cs="Arial"/>
                <w:sz w:val="20"/>
                <w:szCs w:val="24"/>
                <w:lang w:val="en-US" w:bidi="en-US"/>
              </w:rPr>
            </w:pPr>
            <w:proofErr w:type="spellStart"/>
            <w:r w:rsidRPr="007174AD">
              <w:rPr>
                <w:rFonts w:ascii="Arial" w:hAnsi="Arial" w:cs="Arial"/>
                <w:sz w:val="20"/>
                <w:szCs w:val="24"/>
                <w:lang w:val="en-US" w:bidi="en-US"/>
              </w:rPr>
              <w:t>Обеспечениерадиационнойбезопасностинаселения</w:t>
            </w:r>
            <w:proofErr w:type="spellEnd"/>
            <w:r w:rsidRPr="007174AD">
              <w:rPr>
                <w:rFonts w:ascii="Arial" w:hAnsi="Arial" w:cs="Arial"/>
                <w:sz w:val="20"/>
                <w:szCs w:val="24"/>
                <w:lang w:val="en-US" w:bidi="en-US"/>
              </w:rPr>
              <w:t>.</w:t>
            </w:r>
          </w:p>
        </w:tc>
        <w:tc>
          <w:tcPr>
            <w:tcW w:w="1068" w:type="dxa"/>
          </w:tcPr>
          <w:p w:rsidR="001A53B1" w:rsidRDefault="001A53B1" w:rsidP="00C95738">
            <w:pPr>
              <w:jc w:val="center"/>
            </w:pPr>
            <w:r w:rsidRPr="005820DB">
              <w:rPr>
                <w:rFonts w:ascii="Arial" w:hAnsi="Arial" w:cs="Arial"/>
                <w:sz w:val="20"/>
                <w:szCs w:val="20"/>
              </w:rPr>
              <w:t>Открытия новых знаний</w:t>
            </w:r>
          </w:p>
        </w:tc>
        <w:tc>
          <w:tcPr>
            <w:tcW w:w="2276" w:type="dxa"/>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основные способы защиты населения от последствий радиационных аварий.</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действовать при радиационных авариях.</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поражающие факторы при авариях.</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Правила поведения населения при радиоактивных авариях.</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Основные способы оповещения, мероприятия для подготовки к </w:t>
            </w:r>
            <w:r w:rsidRPr="007174AD">
              <w:rPr>
                <w:rFonts w:ascii="Arial" w:eastAsia="Times New Roman" w:hAnsi="Arial" w:cs="Arial"/>
                <w:color w:val="000000" w:themeColor="text1"/>
                <w:sz w:val="20"/>
                <w:szCs w:val="20"/>
                <w:lang w:eastAsia="ru-RU" w:bidi="en-US"/>
              </w:rPr>
              <w:lastRenderedPageBreak/>
              <w:t>эвакуации, рекомендации при проживании в загрязненной зоне.</w:t>
            </w:r>
          </w:p>
          <w:p w:rsidR="001A53B1" w:rsidRPr="007174AD" w:rsidRDefault="001A53B1" w:rsidP="007174AD">
            <w:pPr>
              <w:jc w:val="center"/>
              <w:rPr>
                <w:rFonts w:ascii="Arial" w:eastAsia="Times New Roman" w:hAnsi="Arial" w:cs="Arial"/>
                <w:color w:val="000000" w:themeColor="text1"/>
                <w:sz w:val="20"/>
                <w:szCs w:val="20"/>
                <w:lang w:eastAsia="ru-RU" w:bidi="en-US"/>
              </w:rPr>
            </w:pPr>
          </w:p>
        </w:tc>
        <w:tc>
          <w:tcPr>
            <w:tcW w:w="1851" w:type="dxa"/>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lastRenderedPageBreak/>
              <w:t>Усвоение правил безопасного поведения при угрозе и во время возникновения радиационной аварии.</w:t>
            </w:r>
          </w:p>
        </w:tc>
        <w:tc>
          <w:tcPr>
            <w:tcW w:w="1679" w:type="dxa"/>
          </w:tcPr>
          <w:p w:rsidR="001A53B1" w:rsidRPr="001A53B1" w:rsidRDefault="001A53B1" w:rsidP="001A53B1">
            <w:pPr>
              <w:jc w:val="center"/>
              <w:rPr>
                <w:rFonts w:ascii="Arial" w:hAnsi="Arial" w:cs="Arial"/>
                <w:color w:val="000000" w:themeColor="text1"/>
                <w:sz w:val="20"/>
                <w:szCs w:val="24"/>
                <w:lang w:val="en-US" w:bidi="en-US"/>
              </w:rPr>
            </w:pPr>
            <w:proofErr w:type="spellStart"/>
            <w:r w:rsidRPr="001A53B1">
              <w:rPr>
                <w:rFonts w:ascii="Arial" w:hAnsi="Arial" w:cs="Arial"/>
                <w:color w:val="000000" w:themeColor="text1"/>
                <w:sz w:val="20"/>
                <w:szCs w:val="24"/>
                <w:lang w:val="en-US" w:bidi="en-US"/>
              </w:rPr>
              <w:t>Решениезаданийучебника</w:t>
            </w:r>
            <w:proofErr w:type="spellEnd"/>
          </w:p>
        </w:tc>
        <w:tc>
          <w:tcPr>
            <w:tcW w:w="3700" w:type="dxa"/>
            <w:vMerge w:val="restart"/>
          </w:tcPr>
          <w:p w:rsidR="001A53B1" w:rsidRPr="007174AD" w:rsidRDefault="001A53B1" w:rsidP="002206A3">
            <w:pPr>
              <w:pStyle w:val="1"/>
              <w:rPr>
                <w:rFonts w:ascii="Arial" w:hAnsi="Arial" w:cs="Arial"/>
                <w:sz w:val="20"/>
                <w:szCs w:val="20"/>
              </w:rPr>
            </w:pPr>
            <w:proofErr w:type="spellStart"/>
            <w:r w:rsidRPr="007174AD">
              <w:rPr>
                <w:rFonts w:ascii="Arial" w:hAnsi="Arial" w:cs="Arial"/>
                <w:sz w:val="20"/>
                <w:szCs w:val="20"/>
              </w:rPr>
              <w:t>Регулятивные:целеполагание</w:t>
            </w:r>
            <w:proofErr w:type="spellEnd"/>
            <w:r w:rsidRPr="007174AD">
              <w:rPr>
                <w:rFonts w:ascii="Arial" w:hAnsi="Arial" w:cs="Arial"/>
                <w:sz w:val="20"/>
                <w:szCs w:val="20"/>
              </w:rPr>
              <w:t>, планирование, самоконтроль, самооценка.</w:t>
            </w:r>
          </w:p>
          <w:p w:rsidR="001A53B1" w:rsidRPr="00C2601D" w:rsidRDefault="001A53B1" w:rsidP="002206A3">
            <w:pPr>
              <w:pStyle w:val="1"/>
              <w:jc w:val="center"/>
              <w:rPr>
                <w:rFonts w:ascii="Arial" w:hAnsi="Arial" w:cs="Arial"/>
                <w:sz w:val="20"/>
                <w:szCs w:val="20"/>
              </w:rPr>
            </w:pPr>
            <w:proofErr w:type="spellStart"/>
            <w:r w:rsidRPr="007174AD">
              <w:rPr>
                <w:rFonts w:ascii="Arial" w:hAnsi="Arial" w:cs="Arial"/>
                <w:sz w:val="20"/>
                <w:szCs w:val="20"/>
              </w:rPr>
              <w:t>Познавательные:рассуждать</w:t>
            </w:r>
            <w:proofErr w:type="spellEnd"/>
            <w:r w:rsidRPr="007174AD">
              <w:rPr>
                <w:rFonts w:ascii="Arial" w:hAnsi="Arial" w:cs="Arial"/>
                <w:sz w:val="20"/>
                <w:szCs w:val="20"/>
              </w:rPr>
              <w:t xml:space="preserve">, сравнивать, сопоставлять, анализировать, обобщать, самостоятельно составлять алгоритм действий. Контроль и оценка процесса и </w:t>
            </w:r>
            <w:r w:rsidRPr="007174AD">
              <w:rPr>
                <w:rFonts w:ascii="Arial" w:hAnsi="Arial" w:cs="Arial"/>
                <w:sz w:val="20"/>
                <w:szCs w:val="20"/>
              </w:rPr>
              <w:lastRenderedPageBreak/>
              <w:t xml:space="preserve">результата действий, постановка и решение проблем. Выдвижение гипотез. Извлечение необходимой </w:t>
            </w:r>
            <w:proofErr w:type="spellStart"/>
            <w:r w:rsidRPr="007174AD">
              <w:rPr>
                <w:rFonts w:ascii="Arial" w:hAnsi="Arial" w:cs="Arial"/>
                <w:sz w:val="20"/>
                <w:szCs w:val="20"/>
              </w:rPr>
              <w:t>информации.Коммуникативные:умение</w:t>
            </w:r>
            <w:proofErr w:type="spellEnd"/>
            <w:r w:rsidRPr="007174AD">
              <w:rPr>
                <w:rFonts w:ascii="Arial" w:hAnsi="Arial" w:cs="Arial"/>
                <w:sz w:val="20"/>
                <w:szCs w:val="20"/>
              </w:rPr>
              <w:t xml:space="preserve">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15</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Аварии на химически опасных объектах и их возможные последствия.</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классификацию АХОВ по характеру воздействия на человека.</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Понятия: аварийно -химически опасные вещества и ХОО (химически –опасные объекты). Классификация АХОВ по характеру воздействия на человека.</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Последствия и причины аварий на ХОО, зона химического заражения. </w:t>
            </w:r>
            <w:proofErr w:type="spellStart"/>
            <w:r w:rsidRPr="007174AD">
              <w:rPr>
                <w:rFonts w:ascii="Arial" w:eastAsia="Times New Roman" w:hAnsi="Arial" w:cs="Arial"/>
                <w:color w:val="000000" w:themeColor="text1"/>
                <w:sz w:val="20"/>
                <w:szCs w:val="20"/>
                <w:lang w:val="en-US" w:eastAsia="ru-RU" w:bidi="en-US"/>
              </w:rPr>
              <w:t>Поражающиефакторы</w:t>
            </w:r>
            <w:proofErr w:type="spellEnd"/>
            <w:r w:rsidRPr="007174AD">
              <w:rPr>
                <w:rFonts w:ascii="Arial" w:eastAsia="Times New Roman" w:hAnsi="Arial" w:cs="Arial"/>
                <w:color w:val="000000" w:themeColor="text1"/>
                <w:sz w:val="20"/>
                <w:szCs w:val="20"/>
                <w:lang w:val="en-US" w:eastAsia="ru-RU" w:bidi="en-US"/>
              </w:rPr>
              <w:t xml:space="preserve"> ХОО.</w:t>
            </w:r>
          </w:p>
        </w:tc>
        <w:tc>
          <w:tcPr>
            <w:tcW w:w="1851" w:type="dxa"/>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химической аварии.</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Решение задачи, работа с учебником</w:t>
            </w: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16</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val="en-US" w:bidi="en-US"/>
              </w:rPr>
            </w:pPr>
            <w:proofErr w:type="spellStart"/>
            <w:r w:rsidRPr="007174AD">
              <w:rPr>
                <w:rFonts w:ascii="Arial" w:hAnsi="Arial" w:cs="Arial"/>
                <w:sz w:val="20"/>
                <w:szCs w:val="24"/>
                <w:lang w:val="en-US" w:bidi="en-US"/>
              </w:rPr>
              <w:t>Обеспечениехимическойзащитынаселения</w:t>
            </w:r>
            <w:proofErr w:type="spellEnd"/>
            <w:r w:rsidRPr="007174AD">
              <w:rPr>
                <w:rFonts w:ascii="Arial" w:hAnsi="Arial" w:cs="Arial"/>
                <w:sz w:val="20"/>
                <w:szCs w:val="24"/>
                <w:lang w:val="en-US" w:bidi="en-US"/>
              </w:rPr>
              <w:t>.</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средства индивидуальной защиты органов дыхания, кожи. Уметь их использовать.</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правила поведения при авариях на ХОО. Обеспечение химической защиты населения. Средства индивидуальной защиты органов дыхания, кожи.</w:t>
            </w:r>
          </w:p>
          <w:p w:rsidR="001A53B1" w:rsidRPr="007174AD" w:rsidRDefault="001A53B1" w:rsidP="007174AD">
            <w:pPr>
              <w:jc w:val="center"/>
              <w:rPr>
                <w:rFonts w:ascii="Arial" w:eastAsia="Times New Roman" w:hAnsi="Arial" w:cs="Arial"/>
                <w:color w:val="000000" w:themeColor="text1"/>
                <w:sz w:val="20"/>
                <w:szCs w:val="20"/>
                <w:lang w:eastAsia="ru-RU" w:bidi="en-US"/>
              </w:rPr>
            </w:pPr>
          </w:p>
        </w:tc>
        <w:tc>
          <w:tcPr>
            <w:tcW w:w="1851" w:type="dxa"/>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химической аварии.</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Работа с учебником, решение задач</w:t>
            </w: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17</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 xml:space="preserve">Пожары и взрывы на </w:t>
            </w:r>
            <w:proofErr w:type="spellStart"/>
            <w:r w:rsidRPr="007174AD">
              <w:rPr>
                <w:rFonts w:ascii="Arial" w:hAnsi="Arial" w:cs="Arial"/>
                <w:sz w:val="20"/>
                <w:szCs w:val="24"/>
                <w:lang w:bidi="en-US"/>
              </w:rPr>
              <w:t>взрыво-пожароопасных</w:t>
            </w:r>
            <w:proofErr w:type="spellEnd"/>
            <w:r w:rsidRPr="007174AD">
              <w:rPr>
                <w:rFonts w:ascii="Arial" w:hAnsi="Arial" w:cs="Arial"/>
                <w:sz w:val="20"/>
                <w:szCs w:val="24"/>
                <w:lang w:bidi="en-US"/>
              </w:rPr>
              <w:t xml:space="preserve"> объектах экономики и их возможные последствия.</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Называть последствия</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пожаров и взрывов, приводить примеры предприятий, относящихся к взрывопожароопасным объектам.</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Пожары и взрывы на взрывопожароопасных объектах экономики и их </w:t>
            </w:r>
            <w:r w:rsidRPr="007174AD">
              <w:rPr>
                <w:rFonts w:ascii="Arial" w:eastAsia="Times New Roman" w:hAnsi="Arial" w:cs="Arial"/>
                <w:color w:val="000000" w:themeColor="text1"/>
                <w:sz w:val="20"/>
                <w:szCs w:val="20"/>
                <w:lang w:eastAsia="ru-RU" w:bidi="en-US"/>
              </w:rPr>
              <w:lastRenderedPageBreak/>
              <w:t xml:space="preserve">возможные последствия. </w:t>
            </w:r>
            <w:proofErr w:type="spellStart"/>
            <w:r w:rsidRPr="007174AD">
              <w:rPr>
                <w:rFonts w:ascii="Arial" w:eastAsia="Times New Roman" w:hAnsi="Arial" w:cs="Arial"/>
                <w:color w:val="000000" w:themeColor="text1"/>
                <w:sz w:val="20"/>
                <w:szCs w:val="20"/>
                <w:lang w:val="en-US" w:eastAsia="ru-RU" w:bidi="en-US"/>
              </w:rPr>
              <w:t>Причинывзрывов</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Признакивзрывоопасныхобъектов</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Взрыв</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взрывоопасныйобъект</w:t>
            </w:r>
            <w:proofErr w:type="spellEnd"/>
            <w:r w:rsidRPr="007174AD">
              <w:rPr>
                <w:rFonts w:ascii="Arial" w:eastAsia="Times New Roman" w:hAnsi="Arial" w:cs="Arial"/>
                <w:color w:val="000000" w:themeColor="text1"/>
                <w:sz w:val="20"/>
                <w:szCs w:val="20"/>
                <w:lang w:val="en-US" w:eastAsia="ru-RU" w:bidi="en-US"/>
              </w:rPr>
              <w:t>.</w:t>
            </w:r>
          </w:p>
        </w:tc>
        <w:tc>
          <w:tcPr>
            <w:tcW w:w="1851" w:type="dxa"/>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lastRenderedPageBreak/>
              <w:t>Усвоение правил безопасного поведения при пожарах и взрывах.</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Ответы на вопросы, ознакомление с плакатами</w:t>
            </w: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18</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 xml:space="preserve">Обеспечение защиты населения от последствий аварий на </w:t>
            </w:r>
            <w:proofErr w:type="spellStart"/>
            <w:r w:rsidRPr="007174AD">
              <w:rPr>
                <w:rFonts w:ascii="Arial" w:hAnsi="Arial" w:cs="Arial"/>
                <w:sz w:val="20"/>
                <w:szCs w:val="24"/>
                <w:lang w:bidi="en-US"/>
              </w:rPr>
              <w:t>взрыво-пожароопасных</w:t>
            </w:r>
            <w:proofErr w:type="spellEnd"/>
            <w:r w:rsidRPr="007174AD">
              <w:rPr>
                <w:rFonts w:ascii="Arial" w:hAnsi="Arial" w:cs="Arial"/>
                <w:sz w:val="20"/>
                <w:szCs w:val="24"/>
                <w:lang w:bidi="en-US"/>
              </w:rPr>
              <w:t xml:space="preserve"> объектах.</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действовать при внезапном обрушении здания; в завале.</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причины возникновения пожаров и взрывов. Действия при внезапном обрушении здания. Правила поведения в завале. Предельное количество опасных веществ, определяющих обязательность разработки декларации промышленной безопасности.</w:t>
            </w:r>
          </w:p>
        </w:tc>
        <w:tc>
          <w:tcPr>
            <w:tcW w:w="1851" w:type="dxa"/>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пожаров и взрывов.</w:t>
            </w:r>
          </w:p>
          <w:p w:rsidR="001A53B1" w:rsidRPr="002206A3" w:rsidRDefault="001A53B1" w:rsidP="002206A3">
            <w:pPr>
              <w:jc w:val="center"/>
              <w:rPr>
                <w:rFonts w:ascii="Arial" w:eastAsia="Times New Roman" w:hAnsi="Arial" w:cs="Arial"/>
                <w:color w:val="000000" w:themeColor="text1"/>
                <w:sz w:val="20"/>
                <w:szCs w:val="20"/>
                <w:lang w:eastAsia="ru-RU" w:bidi="en-US"/>
              </w:rPr>
            </w:pPr>
          </w:p>
          <w:p w:rsidR="001A53B1" w:rsidRPr="002206A3" w:rsidRDefault="001A53B1" w:rsidP="002206A3">
            <w:pPr>
              <w:jc w:val="center"/>
              <w:rPr>
                <w:rFonts w:ascii="Arial" w:eastAsia="Times New Roman" w:hAnsi="Arial" w:cs="Arial"/>
                <w:color w:val="000000" w:themeColor="text1"/>
                <w:sz w:val="20"/>
                <w:szCs w:val="20"/>
                <w:lang w:eastAsia="ru-RU" w:bidi="en-US"/>
              </w:rPr>
            </w:pPr>
          </w:p>
          <w:p w:rsidR="001A53B1" w:rsidRPr="002206A3" w:rsidRDefault="001A53B1" w:rsidP="002206A3">
            <w:pPr>
              <w:jc w:val="center"/>
              <w:rPr>
                <w:rFonts w:ascii="Arial" w:eastAsia="Times New Roman" w:hAnsi="Arial" w:cs="Arial"/>
                <w:color w:val="000000" w:themeColor="text1"/>
                <w:sz w:val="20"/>
                <w:szCs w:val="20"/>
                <w:lang w:eastAsia="ru-RU" w:bidi="en-US"/>
              </w:rPr>
            </w:pPr>
          </w:p>
          <w:p w:rsidR="001A53B1" w:rsidRPr="002206A3" w:rsidRDefault="001A53B1" w:rsidP="002206A3">
            <w:pPr>
              <w:jc w:val="center"/>
              <w:rPr>
                <w:rFonts w:ascii="Arial" w:eastAsia="Times New Roman" w:hAnsi="Arial" w:cs="Arial"/>
                <w:color w:val="000000" w:themeColor="text1"/>
                <w:sz w:val="20"/>
                <w:szCs w:val="20"/>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Работа с учебником, работа в группах</w:t>
            </w: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19</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Аварии на гидротехнических сооружениях и их последствия.</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и уметь действовать при угрозе затопления и в случае катастрофического затопления.</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Гидродинамическая аварии, классификация гидродинамических сооружений. </w:t>
            </w:r>
            <w:proofErr w:type="spellStart"/>
            <w:r w:rsidRPr="007174AD">
              <w:rPr>
                <w:rFonts w:ascii="Arial" w:eastAsia="Times New Roman" w:hAnsi="Arial" w:cs="Arial"/>
                <w:color w:val="000000" w:themeColor="text1"/>
                <w:sz w:val="20"/>
                <w:szCs w:val="20"/>
                <w:lang w:val="en-US" w:eastAsia="ru-RU" w:bidi="en-US"/>
              </w:rPr>
              <w:t>Причины</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вызывающиегидродинамическиеаварии</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Последствия</w:t>
            </w:r>
            <w:proofErr w:type="spellEnd"/>
            <w:r w:rsidRPr="007174AD">
              <w:rPr>
                <w:rFonts w:ascii="Arial" w:eastAsia="Times New Roman" w:hAnsi="Arial" w:cs="Arial"/>
                <w:color w:val="000000" w:themeColor="text1"/>
                <w:sz w:val="20"/>
                <w:szCs w:val="20"/>
                <w:lang w:val="en-US" w:eastAsia="ru-RU" w:bidi="en-US"/>
              </w:rPr>
              <w:t>.</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p>
        </w:tc>
        <w:tc>
          <w:tcPr>
            <w:tcW w:w="1851" w:type="dxa"/>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t>Усвоение правил безопасного поведения при угрозе и во время возникновения наводнения.</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Работа с учебником, работа в группах</w:t>
            </w: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20</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Обеспечение защиты населения от последствий аварий на гидротехнических сооружениях.</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и уметь действовать при угрозе затопления и в случае катастрофического затопления.</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Меры предосторожности, которые необходимо соблюдать при возвращении в затопленное жилище. </w:t>
            </w:r>
            <w:proofErr w:type="spellStart"/>
            <w:r w:rsidRPr="007174AD">
              <w:rPr>
                <w:rFonts w:ascii="Arial" w:eastAsia="Times New Roman" w:hAnsi="Arial" w:cs="Arial"/>
                <w:color w:val="000000" w:themeColor="text1"/>
                <w:sz w:val="20"/>
                <w:szCs w:val="20"/>
                <w:lang w:val="en-US" w:eastAsia="ru-RU" w:bidi="en-US"/>
              </w:rPr>
              <w:t>Возможныепервичные</w:t>
            </w:r>
            <w:proofErr w:type="spellEnd"/>
            <w:r w:rsidRPr="007174AD">
              <w:rPr>
                <w:rFonts w:ascii="Arial" w:eastAsia="Times New Roman" w:hAnsi="Arial" w:cs="Arial"/>
                <w:color w:val="000000" w:themeColor="text1"/>
                <w:sz w:val="20"/>
                <w:szCs w:val="20"/>
                <w:lang w:val="en-US" w:eastAsia="ru-RU" w:bidi="en-US"/>
              </w:rPr>
              <w:t xml:space="preserve"> и </w:t>
            </w:r>
            <w:proofErr w:type="spellStart"/>
            <w:r w:rsidRPr="007174AD">
              <w:rPr>
                <w:rFonts w:ascii="Arial" w:eastAsia="Times New Roman" w:hAnsi="Arial" w:cs="Arial"/>
                <w:color w:val="000000" w:themeColor="text1"/>
                <w:sz w:val="20"/>
                <w:szCs w:val="20"/>
                <w:lang w:val="en-US" w:eastAsia="ru-RU" w:bidi="en-US"/>
              </w:rPr>
              <w:lastRenderedPageBreak/>
              <w:t>вторичныепоследствиягидродинамическихаварий</w:t>
            </w:r>
            <w:proofErr w:type="spellEnd"/>
            <w:r w:rsidRPr="007174AD">
              <w:rPr>
                <w:rFonts w:ascii="Arial" w:eastAsia="Times New Roman" w:hAnsi="Arial" w:cs="Arial"/>
                <w:color w:val="000000" w:themeColor="text1"/>
                <w:sz w:val="20"/>
                <w:szCs w:val="20"/>
                <w:lang w:val="en-US" w:eastAsia="ru-RU" w:bidi="en-US"/>
              </w:rPr>
              <w:t>.</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p>
        </w:tc>
        <w:tc>
          <w:tcPr>
            <w:tcW w:w="1851" w:type="dxa"/>
            <w:tcBorders>
              <w:bottom w:val="single" w:sz="4" w:space="0" w:color="000000" w:themeColor="text1"/>
            </w:tcBorders>
          </w:tcPr>
          <w:p w:rsidR="001A53B1" w:rsidRPr="002206A3" w:rsidRDefault="001A53B1" w:rsidP="002206A3">
            <w:pPr>
              <w:jc w:val="center"/>
              <w:rPr>
                <w:rFonts w:ascii="Arial" w:eastAsia="Times New Roman" w:hAnsi="Arial" w:cs="Arial"/>
                <w:color w:val="000000" w:themeColor="text1"/>
                <w:sz w:val="20"/>
                <w:szCs w:val="20"/>
                <w:lang w:eastAsia="ru-RU" w:bidi="en-US"/>
              </w:rPr>
            </w:pPr>
            <w:r w:rsidRPr="002206A3">
              <w:rPr>
                <w:rFonts w:ascii="Arial" w:eastAsia="Times New Roman" w:hAnsi="Arial" w:cs="Arial"/>
                <w:color w:val="000000" w:themeColor="text1"/>
                <w:sz w:val="20"/>
                <w:szCs w:val="20"/>
                <w:lang w:eastAsia="ru-RU" w:bidi="en-US"/>
              </w:rPr>
              <w:lastRenderedPageBreak/>
              <w:t>Усвоение правил безопасного поведения при угрозе и во время возникновения наводнения.</w:t>
            </w:r>
          </w:p>
        </w:tc>
        <w:tc>
          <w:tcPr>
            <w:tcW w:w="1679" w:type="dxa"/>
            <w:tcBorders>
              <w:bottom w:val="single" w:sz="4" w:space="0" w:color="000000" w:themeColor="text1"/>
            </w:tcBorders>
          </w:tcPr>
          <w:p w:rsidR="001A53B1" w:rsidRPr="001A53B1" w:rsidRDefault="001A53B1" w:rsidP="001A53B1">
            <w:pPr>
              <w:jc w:val="center"/>
              <w:rPr>
                <w:rFonts w:ascii="Arial" w:hAnsi="Arial" w:cs="Arial"/>
                <w:color w:val="000000" w:themeColor="text1"/>
                <w:sz w:val="20"/>
                <w:szCs w:val="24"/>
                <w:lang w:bidi="en-US"/>
              </w:rPr>
            </w:pPr>
            <w:r w:rsidRPr="001A53B1">
              <w:rPr>
                <w:rFonts w:ascii="Arial" w:hAnsi="Arial" w:cs="Arial"/>
                <w:color w:val="000000" w:themeColor="text1"/>
                <w:sz w:val="20"/>
                <w:szCs w:val="24"/>
                <w:lang w:bidi="en-US"/>
              </w:rPr>
              <w:t>Работа с учебником, работа в группах</w:t>
            </w:r>
          </w:p>
        </w:tc>
        <w:tc>
          <w:tcPr>
            <w:tcW w:w="3700" w:type="dxa"/>
            <w:vMerge/>
            <w:tcBorders>
              <w:bottom w:val="single" w:sz="4" w:space="0" w:color="000000" w:themeColor="text1"/>
            </w:tcBorders>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21</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Организация оповещения населения о ЧС техногенного характера.</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способы оповещения. Уметь действовать по сигналу «Внимание, всем!».</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Способы оповещения населения о ЧС техногенного характера. Единая государственная система предупреждения и ликвидации ЧС. </w:t>
            </w:r>
            <w:proofErr w:type="spellStart"/>
            <w:r w:rsidRPr="007174AD">
              <w:rPr>
                <w:rFonts w:ascii="Arial" w:eastAsia="Times New Roman" w:hAnsi="Arial" w:cs="Arial"/>
                <w:color w:val="000000" w:themeColor="text1"/>
                <w:sz w:val="20"/>
                <w:szCs w:val="20"/>
                <w:lang w:val="en-US" w:eastAsia="ru-RU" w:bidi="en-US"/>
              </w:rPr>
              <w:t>Федеральная</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региональная</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территориальная</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локальнаясистемыоповещения</w:t>
            </w:r>
            <w:proofErr w:type="spellEnd"/>
            <w:r w:rsidRPr="007174AD">
              <w:rPr>
                <w:rFonts w:ascii="Arial" w:eastAsia="Times New Roman" w:hAnsi="Arial" w:cs="Arial"/>
                <w:color w:val="000000" w:themeColor="text1"/>
                <w:sz w:val="20"/>
                <w:szCs w:val="20"/>
                <w:lang w:val="en-US" w:eastAsia="ru-RU" w:bidi="en-US"/>
              </w:rPr>
              <w:t>.</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1A53B1" w:rsidRPr="002206A3" w:rsidRDefault="001A53B1" w:rsidP="002206A3">
            <w:pPr>
              <w:jc w:val="center"/>
              <w:rPr>
                <w:rFonts w:ascii="Arial" w:eastAsia="Times New Roman" w:hAnsi="Arial" w:cs="Arial"/>
                <w:color w:val="000000" w:themeColor="text1"/>
                <w:sz w:val="20"/>
                <w:szCs w:val="24"/>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hAnsi="Arial" w:cs="Arial"/>
                <w:sz w:val="20"/>
                <w:szCs w:val="24"/>
                <w:lang w:bidi="en-US"/>
              </w:rPr>
            </w:pPr>
            <w:r w:rsidRPr="001A53B1">
              <w:rPr>
                <w:rFonts w:ascii="Arial" w:hAnsi="Arial" w:cs="Arial"/>
                <w:sz w:val="20"/>
                <w:szCs w:val="24"/>
                <w:lang w:bidi="en-US"/>
              </w:rPr>
              <w:t>Работа с учебником, работа в группах</w:t>
            </w:r>
          </w:p>
          <w:p w:rsidR="001A53B1" w:rsidRPr="00E32169" w:rsidRDefault="001A53B1" w:rsidP="001A53B1">
            <w:pPr>
              <w:jc w:val="center"/>
              <w:rPr>
                <w:rFonts w:ascii="Arial" w:hAnsi="Arial" w:cs="Arial"/>
                <w:sz w:val="20"/>
                <w:szCs w:val="24"/>
                <w:lang w:bidi="en-US"/>
              </w:rPr>
            </w:pPr>
          </w:p>
        </w:tc>
        <w:tc>
          <w:tcPr>
            <w:tcW w:w="3700" w:type="dxa"/>
            <w:vMerge w:val="restart"/>
          </w:tcPr>
          <w:p w:rsidR="001A53B1" w:rsidRPr="00251A38" w:rsidRDefault="001A53B1" w:rsidP="002206A3">
            <w:pPr>
              <w:pStyle w:val="1"/>
              <w:rPr>
                <w:rFonts w:ascii="Arial" w:hAnsi="Arial" w:cs="Arial"/>
                <w:sz w:val="20"/>
                <w:szCs w:val="20"/>
              </w:rPr>
            </w:pPr>
            <w:proofErr w:type="spellStart"/>
            <w:r w:rsidRPr="00251A38">
              <w:rPr>
                <w:rFonts w:ascii="Arial" w:hAnsi="Arial" w:cs="Arial"/>
                <w:sz w:val="20"/>
                <w:szCs w:val="20"/>
              </w:rPr>
              <w:t>Регулятивные:целеполагание</w:t>
            </w:r>
            <w:proofErr w:type="spellEnd"/>
            <w:r w:rsidRPr="00251A38">
              <w:rPr>
                <w:rFonts w:ascii="Arial" w:hAnsi="Arial" w:cs="Arial"/>
                <w:sz w:val="20"/>
                <w:szCs w:val="20"/>
              </w:rPr>
              <w:t>, планирование, самоконтроль, коррекция, самооценка.</w:t>
            </w:r>
          </w:p>
          <w:p w:rsidR="001A53B1" w:rsidRPr="00251A38" w:rsidRDefault="001A53B1" w:rsidP="002206A3">
            <w:pPr>
              <w:pStyle w:val="1"/>
              <w:rPr>
                <w:rFonts w:ascii="Arial" w:hAnsi="Arial" w:cs="Arial"/>
                <w:sz w:val="20"/>
                <w:szCs w:val="20"/>
              </w:rPr>
            </w:pPr>
            <w:proofErr w:type="spellStart"/>
            <w:r w:rsidRPr="00251A38">
              <w:rPr>
                <w:rFonts w:ascii="Arial" w:hAnsi="Arial" w:cs="Arial"/>
                <w:sz w:val="20"/>
                <w:szCs w:val="20"/>
              </w:rPr>
              <w:t>Познавательные:рассуждать</w:t>
            </w:r>
            <w:proofErr w:type="spellEnd"/>
            <w:r w:rsidRPr="00251A38">
              <w:rPr>
                <w:rFonts w:ascii="Arial" w:hAnsi="Arial" w:cs="Arial"/>
                <w:sz w:val="20"/>
                <w:szCs w:val="20"/>
              </w:rPr>
              <w:t>, сравнивать, сопоставлять, анализировать, обобщать. Контроль и оценка процесса и результата действий, постановка и решение проблем.</w:t>
            </w:r>
          </w:p>
          <w:p w:rsidR="001A53B1" w:rsidRPr="00251A38" w:rsidRDefault="001A53B1" w:rsidP="002206A3">
            <w:pPr>
              <w:pStyle w:val="1"/>
              <w:rPr>
                <w:rFonts w:ascii="Arial" w:hAnsi="Arial" w:cs="Arial"/>
                <w:sz w:val="20"/>
                <w:szCs w:val="20"/>
              </w:rPr>
            </w:pPr>
            <w:r w:rsidRPr="00251A38">
              <w:rPr>
                <w:rFonts w:ascii="Arial" w:hAnsi="Arial" w:cs="Arial"/>
                <w:sz w:val="20"/>
                <w:szCs w:val="20"/>
              </w:rPr>
              <w:t>Извлечение необходимой информации.</w:t>
            </w:r>
          </w:p>
          <w:p w:rsidR="001A53B1" w:rsidRPr="00251A38" w:rsidRDefault="001A53B1" w:rsidP="002206A3">
            <w:pPr>
              <w:pStyle w:val="1"/>
              <w:rPr>
                <w:rFonts w:ascii="Arial" w:hAnsi="Arial" w:cs="Arial"/>
                <w:sz w:val="20"/>
                <w:szCs w:val="20"/>
              </w:rPr>
            </w:pPr>
            <w:r w:rsidRPr="00251A38">
              <w:rPr>
                <w:rFonts w:ascii="Arial" w:hAnsi="Arial" w:cs="Arial"/>
                <w:sz w:val="20"/>
                <w:szCs w:val="20"/>
              </w:rPr>
              <w:t>Коммуникативные:</w:t>
            </w:r>
          </w:p>
          <w:p w:rsidR="001A53B1" w:rsidRPr="00251A38" w:rsidRDefault="001A53B1" w:rsidP="002206A3">
            <w:pPr>
              <w:pStyle w:val="1"/>
              <w:rPr>
                <w:rFonts w:ascii="Arial" w:hAnsi="Arial" w:cs="Arial"/>
                <w:sz w:val="20"/>
                <w:szCs w:val="20"/>
              </w:rPr>
            </w:pPr>
            <w:r w:rsidRPr="00251A38">
              <w:rPr>
                <w:rFonts w:ascii="Arial" w:hAnsi="Arial" w:cs="Arial"/>
                <w:sz w:val="20"/>
                <w:szCs w:val="20"/>
              </w:rPr>
              <w:t>умение с достаточной полнотой выражать свои мысли, формулировать свои затруднения, планирование учебного сотрудничества.</w:t>
            </w:r>
          </w:p>
          <w:p w:rsidR="001A53B1" w:rsidRPr="00251A38" w:rsidRDefault="001A53B1" w:rsidP="002206A3">
            <w:pPr>
              <w:pStyle w:val="1"/>
              <w:rPr>
                <w:rFonts w:ascii="Arial" w:hAnsi="Arial" w:cs="Arial"/>
                <w:sz w:val="20"/>
                <w:szCs w:val="20"/>
              </w:rPr>
            </w:pPr>
          </w:p>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22</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val="en-US" w:bidi="en-US"/>
              </w:rPr>
            </w:pPr>
            <w:proofErr w:type="spellStart"/>
            <w:r w:rsidRPr="007174AD">
              <w:rPr>
                <w:rFonts w:ascii="Arial" w:hAnsi="Arial" w:cs="Arial"/>
                <w:sz w:val="20"/>
                <w:szCs w:val="24"/>
                <w:lang w:val="en-US" w:bidi="en-US"/>
              </w:rPr>
              <w:t>Эвакуациянаселения</w:t>
            </w:r>
            <w:proofErr w:type="spellEnd"/>
            <w:r w:rsidRPr="007174AD">
              <w:rPr>
                <w:rFonts w:ascii="Arial" w:hAnsi="Arial" w:cs="Arial"/>
                <w:sz w:val="20"/>
                <w:szCs w:val="24"/>
                <w:lang w:val="en-US" w:bidi="en-US"/>
              </w:rPr>
              <w:t>.</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виды эвакуации. Уметь действовать по сигналу «Внимание, всем!».</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Эвакуация. Виды эвакуации:</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 видам опасности;</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по способам эвакуации; по удалённости безопасного района; по длительности проведения; по времени начала проведения.</w:t>
            </w:r>
          </w:p>
          <w:p w:rsidR="001A53B1" w:rsidRPr="007174AD" w:rsidRDefault="001A53B1" w:rsidP="007174AD">
            <w:pPr>
              <w:jc w:val="center"/>
              <w:rPr>
                <w:rFonts w:ascii="Arial" w:eastAsia="Times New Roman" w:hAnsi="Arial" w:cs="Arial"/>
                <w:color w:val="000000" w:themeColor="text1"/>
                <w:sz w:val="20"/>
                <w:szCs w:val="20"/>
                <w:lang w:eastAsia="ru-RU" w:bidi="en-US"/>
              </w:rPr>
            </w:pPr>
          </w:p>
          <w:p w:rsidR="001A53B1" w:rsidRPr="007174AD" w:rsidRDefault="001A53B1" w:rsidP="007174AD">
            <w:pPr>
              <w:jc w:val="center"/>
              <w:rPr>
                <w:rFonts w:ascii="Arial" w:eastAsia="Times New Roman" w:hAnsi="Arial" w:cs="Arial"/>
                <w:color w:val="000000" w:themeColor="text1"/>
                <w:sz w:val="20"/>
                <w:szCs w:val="20"/>
                <w:lang w:eastAsia="ru-RU" w:bidi="en-US"/>
              </w:rPr>
            </w:pP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поведения по сигналу «Внимание, всем!».</w:t>
            </w:r>
          </w:p>
        </w:tc>
        <w:tc>
          <w:tcPr>
            <w:tcW w:w="1679" w:type="dxa"/>
            <w:tcBorders>
              <w:bottom w:val="single" w:sz="4" w:space="0" w:color="000000" w:themeColor="text1"/>
            </w:tcBorders>
          </w:tcPr>
          <w:p w:rsidR="001A53B1" w:rsidRPr="001A53B1" w:rsidRDefault="001A53B1" w:rsidP="001A53B1">
            <w:pPr>
              <w:jc w:val="center"/>
              <w:rPr>
                <w:rFonts w:ascii="Arial" w:hAnsi="Arial" w:cs="Arial"/>
                <w:sz w:val="20"/>
                <w:szCs w:val="24"/>
                <w:lang w:val="en-US" w:bidi="en-US"/>
              </w:rPr>
            </w:pPr>
            <w:proofErr w:type="spellStart"/>
            <w:r w:rsidRPr="001A53B1">
              <w:rPr>
                <w:rFonts w:ascii="Arial" w:hAnsi="Arial" w:cs="Arial"/>
                <w:sz w:val="20"/>
                <w:szCs w:val="24"/>
                <w:lang w:val="en-US" w:bidi="en-US"/>
              </w:rPr>
              <w:t>Формированиепонятий</w:t>
            </w:r>
            <w:proofErr w:type="spellEnd"/>
            <w:r w:rsidRPr="001A53B1">
              <w:rPr>
                <w:rFonts w:ascii="Arial" w:hAnsi="Arial" w:cs="Arial"/>
                <w:sz w:val="20"/>
                <w:szCs w:val="24"/>
                <w:lang w:val="en-US" w:bidi="en-US"/>
              </w:rPr>
              <w:t xml:space="preserve"> о </w:t>
            </w:r>
            <w:proofErr w:type="spellStart"/>
            <w:r w:rsidRPr="001A53B1">
              <w:rPr>
                <w:rFonts w:ascii="Arial" w:hAnsi="Arial" w:cs="Arial"/>
                <w:sz w:val="20"/>
                <w:szCs w:val="24"/>
                <w:lang w:val="en-US" w:bidi="en-US"/>
              </w:rPr>
              <w:t>безопасности</w:t>
            </w:r>
            <w:proofErr w:type="spellEnd"/>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23</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Мероприятия по инженерной защите населения от ЧС техногенного характера.</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классификацию убежищ. Соблюдать правила поведения в защитных сооружениях.</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Мероприятия по инженерной защите населения от ЧС техногенного характера. </w:t>
            </w:r>
            <w:r w:rsidRPr="007174AD">
              <w:rPr>
                <w:rFonts w:ascii="Arial" w:eastAsia="Times New Roman" w:hAnsi="Arial" w:cs="Arial"/>
                <w:color w:val="000000" w:themeColor="text1"/>
                <w:sz w:val="20"/>
                <w:szCs w:val="20"/>
                <w:lang w:eastAsia="ru-RU" w:bidi="en-US"/>
              </w:rPr>
              <w:lastRenderedPageBreak/>
              <w:t xml:space="preserve">Защитные сооружения гражданской обороны. План убежища. ПРУ. Обеспечение и снабжение убежищ. Классификация убежищ: по защитным свойствам; по вместимости; по месту расположения; по времени возведения. </w:t>
            </w:r>
            <w:proofErr w:type="spellStart"/>
            <w:r w:rsidRPr="007174AD">
              <w:rPr>
                <w:rFonts w:ascii="Arial" w:eastAsia="Times New Roman" w:hAnsi="Arial" w:cs="Arial"/>
                <w:color w:val="000000" w:themeColor="text1"/>
                <w:sz w:val="20"/>
                <w:szCs w:val="20"/>
                <w:lang w:val="en-US" w:eastAsia="ru-RU" w:bidi="en-US"/>
              </w:rPr>
              <w:t>Правилаповедения</w:t>
            </w:r>
            <w:proofErr w:type="spellEnd"/>
            <w:r w:rsidRPr="007174AD">
              <w:rPr>
                <w:rFonts w:ascii="Arial" w:eastAsia="Times New Roman" w:hAnsi="Arial" w:cs="Arial"/>
                <w:color w:val="000000" w:themeColor="text1"/>
                <w:sz w:val="20"/>
                <w:szCs w:val="20"/>
                <w:lang w:val="en-US" w:eastAsia="ru-RU" w:bidi="en-US"/>
              </w:rPr>
              <w:t xml:space="preserve"> в </w:t>
            </w:r>
            <w:proofErr w:type="spellStart"/>
            <w:r w:rsidRPr="007174AD">
              <w:rPr>
                <w:rFonts w:ascii="Arial" w:eastAsia="Times New Roman" w:hAnsi="Arial" w:cs="Arial"/>
                <w:color w:val="000000" w:themeColor="text1"/>
                <w:sz w:val="20"/>
                <w:szCs w:val="20"/>
                <w:lang w:val="en-US" w:eastAsia="ru-RU" w:bidi="en-US"/>
              </w:rPr>
              <w:t>защитныхсооружениях</w:t>
            </w:r>
            <w:proofErr w:type="spellEnd"/>
            <w:r w:rsidRPr="007174AD">
              <w:rPr>
                <w:rFonts w:ascii="Arial" w:eastAsia="Times New Roman" w:hAnsi="Arial" w:cs="Arial"/>
                <w:color w:val="000000" w:themeColor="text1"/>
                <w:sz w:val="20"/>
                <w:szCs w:val="20"/>
                <w:lang w:val="en-US" w:eastAsia="ru-RU" w:bidi="en-US"/>
              </w:rPr>
              <w:t>.</w:t>
            </w:r>
          </w:p>
        </w:tc>
        <w:tc>
          <w:tcPr>
            <w:tcW w:w="1851" w:type="dxa"/>
            <w:tcBorders>
              <w:bottom w:val="single" w:sz="4" w:space="0" w:color="000000" w:themeColor="text1"/>
            </w:tcBorders>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Формирование целостного мировоззрения, соответствующего современному уровню развития науки.</w:t>
            </w:r>
          </w:p>
          <w:p w:rsidR="001A53B1" w:rsidRPr="002206A3" w:rsidRDefault="001A53B1" w:rsidP="002206A3">
            <w:pPr>
              <w:jc w:val="center"/>
              <w:rPr>
                <w:rFonts w:ascii="Arial" w:eastAsia="Times New Roman" w:hAnsi="Arial" w:cs="Arial"/>
                <w:color w:val="000000" w:themeColor="text1"/>
                <w:sz w:val="20"/>
                <w:szCs w:val="24"/>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hAnsi="Arial" w:cs="Arial"/>
                <w:sz w:val="20"/>
                <w:szCs w:val="24"/>
                <w:lang w:bidi="en-US"/>
              </w:rPr>
            </w:pPr>
            <w:r w:rsidRPr="001A53B1">
              <w:rPr>
                <w:rFonts w:ascii="Arial" w:hAnsi="Arial" w:cs="Arial"/>
                <w:sz w:val="20"/>
                <w:szCs w:val="24"/>
                <w:lang w:bidi="en-US"/>
              </w:rPr>
              <w:t>Работа с учебником, работа в группах</w:t>
            </w:r>
          </w:p>
        </w:tc>
        <w:tc>
          <w:tcPr>
            <w:tcW w:w="3700" w:type="dxa"/>
            <w:vMerge/>
            <w:tcBorders>
              <w:bottom w:val="single" w:sz="4" w:space="0" w:color="000000" w:themeColor="text1"/>
            </w:tcBorders>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24</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Здоровье как основная ценность человека.</w:t>
            </w:r>
          </w:p>
        </w:tc>
        <w:tc>
          <w:tcPr>
            <w:tcW w:w="1068" w:type="dxa"/>
            <w:tcBorders>
              <w:bottom w:val="single" w:sz="4" w:space="0" w:color="000000" w:themeColor="text1"/>
            </w:tcBorders>
          </w:tcPr>
          <w:p w:rsidR="001A53B1" w:rsidRDefault="001A53B1" w:rsidP="00C95738">
            <w:pPr>
              <w:jc w:val="center"/>
            </w:pPr>
            <w:r w:rsidRPr="005404B3">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определение – здоровье.</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Здоровье. Общие понятия о здоровье как основной ценности человека. </w:t>
            </w:r>
            <w:proofErr w:type="spellStart"/>
            <w:r w:rsidRPr="007174AD">
              <w:rPr>
                <w:rFonts w:ascii="Arial" w:eastAsia="Times New Roman" w:hAnsi="Arial" w:cs="Arial"/>
                <w:color w:val="000000" w:themeColor="text1"/>
                <w:sz w:val="20"/>
                <w:szCs w:val="20"/>
                <w:lang w:val="en-US" w:eastAsia="ru-RU" w:bidi="en-US"/>
              </w:rPr>
              <w:t>Объективные</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субъективные</w:t>
            </w:r>
            <w:proofErr w:type="spellEnd"/>
            <w:r w:rsidRPr="007174AD">
              <w:rPr>
                <w:rFonts w:ascii="Arial" w:eastAsia="Times New Roman" w:hAnsi="Arial" w:cs="Arial"/>
                <w:color w:val="000000" w:themeColor="text1"/>
                <w:sz w:val="20"/>
                <w:szCs w:val="20"/>
                <w:lang w:val="en-US" w:eastAsia="ru-RU" w:bidi="en-US"/>
              </w:rPr>
              <w:t>, «</w:t>
            </w:r>
            <w:proofErr w:type="spellStart"/>
            <w:r w:rsidRPr="007174AD">
              <w:rPr>
                <w:rFonts w:ascii="Arial" w:eastAsia="Times New Roman" w:hAnsi="Arial" w:cs="Arial"/>
                <w:color w:val="000000" w:themeColor="text1"/>
                <w:sz w:val="20"/>
                <w:szCs w:val="20"/>
                <w:lang w:val="en-US" w:eastAsia="ru-RU" w:bidi="en-US"/>
              </w:rPr>
              <w:t>количествоздоровья</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показатели</w:t>
            </w:r>
            <w:proofErr w:type="spellEnd"/>
            <w:r w:rsidRPr="007174AD">
              <w:rPr>
                <w:rFonts w:ascii="Arial" w:eastAsia="Times New Roman" w:hAnsi="Arial" w:cs="Arial"/>
                <w:color w:val="000000" w:themeColor="text1"/>
                <w:sz w:val="20"/>
                <w:szCs w:val="20"/>
                <w:lang w:val="en-US" w:eastAsia="ru-RU" w:bidi="en-US"/>
              </w:rPr>
              <w:t>.</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1A53B1" w:rsidRPr="002206A3" w:rsidRDefault="001A53B1" w:rsidP="002206A3">
            <w:pPr>
              <w:jc w:val="center"/>
              <w:rPr>
                <w:rFonts w:ascii="Arial" w:eastAsia="Times New Roman" w:hAnsi="Arial" w:cs="Arial"/>
                <w:color w:val="000000" w:themeColor="text1"/>
                <w:sz w:val="20"/>
                <w:szCs w:val="24"/>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val="restart"/>
          </w:tcPr>
          <w:p w:rsidR="001A53B1" w:rsidRPr="00251A38" w:rsidRDefault="001A53B1" w:rsidP="002206A3">
            <w:pPr>
              <w:pStyle w:val="1"/>
              <w:rPr>
                <w:rFonts w:ascii="Arial" w:hAnsi="Arial" w:cs="Arial"/>
                <w:sz w:val="20"/>
                <w:szCs w:val="20"/>
              </w:rPr>
            </w:pPr>
            <w:r w:rsidRPr="00251A38">
              <w:rPr>
                <w:rFonts w:ascii="Arial" w:hAnsi="Arial" w:cs="Arial"/>
                <w:sz w:val="20"/>
                <w:szCs w:val="20"/>
              </w:rPr>
              <w:t>Регулятивные: целеполагание, планирование, самоконтроль, коррекция, самооценка.</w:t>
            </w:r>
          </w:p>
          <w:p w:rsidR="001A53B1" w:rsidRPr="00251A38" w:rsidRDefault="001A53B1" w:rsidP="002206A3">
            <w:pPr>
              <w:pStyle w:val="1"/>
              <w:rPr>
                <w:rFonts w:ascii="Arial" w:hAnsi="Arial" w:cs="Arial"/>
                <w:sz w:val="20"/>
                <w:szCs w:val="20"/>
              </w:rPr>
            </w:pPr>
            <w:r w:rsidRPr="00251A38">
              <w:rPr>
                <w:rFonts w:ascii="Arial" w:hAnsi="Arial" w:cs="Arial"/>
                <w:sz w:val="20"/>
                <w:szCs w:val="20"/>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1A53B1" w:rsidRPr="00251A38" w:rsidRDefault="001A53B1" w:rsidP="002206A3">
            <w:pPr>
              <w:pStyle w:val="1"/>
              <w:rPr>
                <w:rFonts w:ascii="Arial" w:hAnsi="Arial" w:cs="Arial"/>
                <w:sz w:val="20"/>
                <w:szCs w:val="20"/>
              </w:rPr>
            </w:pPr>
            <w:r w:rsidRPr="00251A38">
              <w:rPr>
                <w:rFonts w:ascii="Arial" w:hAnsi="Arial" w:cs="Arial"/>
                <w:sz w:val="20"/>
                <w:szCs w:val="20"/>
              </w:rPr>
              <w:t>Извлечение необходимой информации.</w:t>
            </w:r>
          </w:p>
          <w:p w:rsidR="001A53B1" w:rsidRPr="00251A38" w:rsidRDefault="001A53B1" w:rsidP="002206A3">
            <w:pPr>
              <w:pStyle w:val="1"/>
              <w:rPr>
                <w:rFonts w:ascii="Arial" w:hAnsi="Arial" w:cs="Arial"/>
                <w:sz w:val="20"/>
                <w:szCs w:val="20"/>
              </w:rPr>
            </w:pPr>
            <w:r w:rsidRPr="00251A38">
              <w:rPr>
                <w:rFonts w:ascii="Arial" w:hAnsi="Arial" w:cs="Arial"/>
                <w:sz w:val="20"/>
                <w:szCs w:val="20"/>
              </w:rPr>
              <w:t>Коммуникативные:</w:t>
            </w:r>
          </w:p>
          <w:p w:rsidR="001A53B1" w:rsidRPr="00C2601D" w:rsidRDefault="001A53B1" w:rsidP="002206A3">
            <w:pPr>
              <w:pStyle w:val="1"/>
              <w:rPr>
                <w:rFonts w:ascii="Arial" w:hAnsi="Arial" w:cs="Arial"/>
                <w:sz w:val="20"/>
                <w:szCs w:val="20"/>
              </w:rPr>
            </w:pPr>
            <w:r w:rsidRPr="00251A38">
              <w:rPr>
                <w:rFonts w:ascii="Arial" w:hAnsi="Arial" w:cs="Arial"/>
                <w:sz w:val="20"/>
                <w:szCs w:val="20"/>
              </w:rPr>
              <w:t xml:space="preserve">умение с достаточной полнотой выражать свои мысли, формулировать свои затруднения, планирование учебного </w:t>
            </w:r>
            <w:r w:rsidRPr="00251A38">
              <w:rPr>
                <w:rFonts w:ascii="Arial" w:hAnsi="Arial" w:cs="Arial"/>
                <w:sz w:val="20"/>
                <w:szCs w:val="20"/>
              </w:rPr>
              <w:lastRenderedPageBreak/>
              <w:t>сотрудничества</w:t>
            </w:r>
          </w:p>
        </w:tc>
      </w:tr>
      <w:tr w:rsidR="001A53B1" w:rsidRPr="00C2601D" w:rsidTr="002206A3">
        <w:tc>
          <w:tcPr>
            <w:tcW w:w="753" w:type="dxa"/>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25</w:t>
            </w:r>
          </w:p>
        </w:tc>
        <w:tc>
          <w:tcPr>
            <w:tcW w:w="669" w:type="dxa"/>
          </w:tcPr>
          <w:p w:rsidR="001A53B1" w:rsidRPr="00C2601D" w:rsidRDefault="001A53B1" w:rsidP="00C95738">
            <w:pPr>
              <w:pStyle w:val="1"/>
              <w:jc w:val="center"/>
              <w:rPr>
                <w:rFonts w:ascii="Arial" w:hAnsi="Arial" w:cs="Arial"/>
                <w:b/>
                <w:sz w:val="20"/>
                <w:szCs w:val="20"/>
              </w:rPr>
            </w:pPr>
          </w:p>
        </w:tc>
        <w:tc>
          <w:tcPr>
            <w:tcW w:w="779" w:type="dxa"/>
          </w:tcPr>
          <w:p w:rsidR="001A53B1" w:rsidRPr="00C2601D" w:rsidRDefault="001A53B1" w:rsidP="00C95738">
            <w:pPr>
              <w:pStyle w:val="1"/>
              <w:jc w:val="center"/>
              <w:rPr>
                <w:rFonts w:ascii="Arial" w:hAnsi="Arial" w:cs="Arial"/>
                <w:sz w:val="20"/>
                <w:szCs w:val="20"/>
              </w:rPr>
            </w:pPr>
          </w:p>
        </w:tc>
        <w:tc>
          <w:tcPr>
            <w:tcW w:w="2011" w:type="dxa"/>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Индивидуальное здоровье, его физическое, духовное и социальное благополучие.</w:t>
            </w:r>
          </w:p>
        </w:tc>
        <w:tc>
          <w:tcPr>
            <w:tcW w:w="1068" w:type="dxa"/>
          </w:tcPr>
          <w:p w:rsidR="001A53B1" w:rsidRDefault="001A53B1" w:rsidP="00C95738">
            <w:pPr>
              <w:jc w:val="center"/>
            </w:pPr>
            <w:r w:rsidRPr="005404B3">
              <w:rPr>
                <w:rFonts w:ascii="Arial" w:hAnsi="Arial" w:cs="Arial"/>
                <w:sz w:val="20"/>
                <w:szCs w:val="20"/>
              </w:rPr>
              <w:t>Открытия новых знаний</w:t>
            </w:r>
          </w:p>
        </w:tc>
        <w:tc>
          <w:tcPr>
            <w:tcW w:w="2276" w:type="dxa"/>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факторы, оказывающие влияние на здоровье человека.</w:t>
            </w:r>
          </w:p>
          <w:p w:rsidR="001A53B1" w:rsidRPr="007174AD" w:rsidRDefault="001A53B1" w:rsidP="007174AD">
            <w:pPr>
              <w:jc w:val="center"/>
              <w:rPr>
                <w:rFonts w:ascii="Arial" w:eastAsia="Times New Roman" w:hAnsi="Arial" w:cs="Arial"/>
                <w:color w:val="000000" w:themeColor="text1"/>
                <w:sz w:val="20"/>
                <w:szCs w:val="20"/>
                <w:lang w:val="en-US" w:eastAsia="ru-RU" w:bidi="en-US"/>
              </w:rPr>
            </w:pPr>
            <w:r w:rsidRPr="007174AD">
              <w:rPr>
                <w:rFonts w:ascii="Arial" w:eastAsia="Times New Roman" w:hAnsi="Arial" w:cs="Arial"/>
                <w:color w:val="000000" w:themeColor="text1"/>
                <w:sz w:val="20"/>
                <w:szCs w:val="20"/>
                <w:lang w:eastAsia="ru-RU" w:bidi="en-US"/>
              </w:rPr>
              <w:t xml:space="preserve">Индивидуальное здоровье, его физическая, духовная и социальная сущность. </w:t>
            </w:r>
            <w:proofErr w:type="spellStart"/>
            <w:r w:rsidRPr="007174AD">
              <w:rPr>
                <w:rFonts w:ascii="Arial" w:eastAsia="Times New Roman" w:hAnsi="Arial" w:cs="Arial"/>
                <w:color w:val="000000" w:themeColor="text1"/>
                <w:sz w:val="20"/>
                <w:szCs w:val="20"/>
                <w:lang w:val="en-US" w:eastAsia="ru-RU" w:bidi="en-US"/>
              </w:rPr>
              <w:t>Факторы</w:t>
            </w:r>
            <w:proofErr w:type="spellEnd"/>
            <w:r w:rsidRPr="007174AD">
              <w:rPr>
                <w:rFonts w:ascii="Arial" w:eastAsia="Times New Roman" w:hAnsi="Arial" w:cs="Arial"/>
                <w:color w:val="000000" w:themeColor="text1"/>
                <w:sz w:val="20"/>
                <w:szCs w:val="20"/>
                <w:lang w:val="en-US" w:eastAsia="ru-RU" w:bidi="en-US"/>
              </w:rPr>
              <w:t xml:space="preserve">, </w:t>
            </w:r>
            <w:proofErr w:type="spellStart"/>
            <w:r w:rsidRPr="007174AD">
              <w:rPr>
                <w:rFonts w:ascii="Arial" w:eastAsia="Times New Roman" w:hAnsi="Arial" w:cs="Arial"/>
                <w:color w:val="000000" w:themeColor="text1"/>
                <w:sz w:val="20"/>
                <w:szCs w:val="20"/>
                <w:lang w:val="en-US" w:eastAsia="ru-RU" w:bidi="en-US"/>
              </w:rPr>
              <w:t>оказывающиевлияниеназдоровьечеловека</w:t>
            </w:r>
            <w:proofErr w:type="spellEnd"/>
            <w:r w:rsidRPr="007174AD">
              <w:rPr>
                <w:rFonts w:ascii="Arial" w:eastAsia="Times New Roman" w:hAnsi="Arial" w:cs="Arial"/>
                <w:color w:val="000000" w:themeColor="text1"/>
                <w:sz w:val="20"/>
                <w:szCs w:val="20"/>
                <w:lang w:val="en-US" w:eastAsia="ru-RU" w:bidi="en-US"/>
              </w:rPr>
              <w:t>.</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1A53B1" w:rsidRPr="002206A3" w:rsidRDefault="001A53B1" w:rsidP="002206A3">
            <w:pPr>
              <w:jc w:val="center"/>
              <w:rPr>
                <w:rFonts w:ascii="Arial" w:eastAsia="Times New Roman" w:hAnsi="Arial" w:cs="Arial"/>
                <w:color w:val="000000" w:themeColor="text1"/>
                <w:sz w:val="20"/>
                <w:szCs w:val="24"/>
                <w:lang w:eastAsia="ru-RU" w:bidi="en-US"/>
              </w:rPr>
            </w:pPr>
          </w:p>
        </w:tc>
        <w:tc>
          <w:tcPr>
            <w:tcW w:w="1679" w:type="dxa"/>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26</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Репродуктивное здоровье — составная   часть здоровья человека и общества.</w:t>
            </w:r>
          </w:p>
        </w:tc>
        <w:tc>
          <w:tcPr>
            <w:tcW w:w="1068" w:type="dxa"/>
            <w:tcBorders>
              <w:bottom w:val="single" w:sz="4" w:space="0" w:color="000000" w:themeColor="text1"/>
            </w:tcBorders>
          </w:tcPr>
          <w:p w:rsidR="001A53B1" w:rsidRDefault="001A53B1" w:rsidP="00C95738">
            <w:pPr>
              <w:jc w:val="center"/>
            </w:pPr>
            <w:r w:rsidRPr="006B147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определение – репродуктивное здоровье.</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Репродуктивное здоровье — составная часть здоровья человека и общества.</w:t>
            </w:r>
          </w:p>
        </w:tc>
        <w:tc>
          <w:tcPr>
            <w:tcW w:w="1851" w:type="dxa"/>
            <w:tcBorders>
              <w:bottom w:val="single" w:sz="4" w:space="0" w:color="000000" w:themeColor="text1"/>
            </w:tcBorders>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tcBorders>
              <w:bottom w:val="single" w:sz="4" w:space="0" w:color="000000" w:themeColor="text1"/>
            </w:tcBorders>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27</w:t>
            </w:r>
          </w:p>
        </w:tc>
        <w:tc>
          <w:tcPr>
            <w:tcW w:w="669" w:type="dxa"/>
          </w:tcPr>
          <w:p w:rsidR="001A53B1" w:rsidRPr="00C2601D" w:rsidRDefault="001A53B1" w:rsidP="00C95738">
            <w:pPr>
              <w:pStyle w:val="1"/>
              <w:jc w:val="center"/>
              <w:rPr>
                <w:rFonts w:ascii="Arial" w:hAnsi="Arial" w:cs="Arial"/>
                <w:b/>
                <w:sz w:val="20"/>
                <w:szCs w:val="20"/>
              </w:rPr>
            </w:pPr>
          </w:p>
        </w:tc>
        <w:tc>
          <w:tcPr>
            <w:tcW w:w="779" w:type="dxa"/>
          </w:tcPr>
          <w:p w:rsidR="001A53B1" w:rsidRPr="00C2601D" w:rsidRDefault="001A53B1" w:rsidP="00C95738">
            <w:pPr>
              <w:pStyle w:val="1"/>
              <w:jc w:val="center"/>
              <w:rPr>
                <w:rFonts w:ascii="Arial" w:hAnsi="Arial" w:cs="Arial"/>
                <w:sz w:val="20"/>
                <w:szCs w:val="20"/>
              </w:rPr>
            </w:pPr>
          </w:p>
        </w:tc>
        <w:tc>
          <w:tcPr>
            <w:tcW w:w="2011" w:type="dxa"/>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Здоровый образ жизни как необходимое условие сохранения и укрепления здоровья человека и общества.</w:t>
            </w:r>
          </w:p>
        </w:tc>
        <w:tc>
          <w:tcPr>
            <w:tcW w:w="1068" w:type="dxa"/>
          </w:tcPr>
          <w:p w:rsidR="001A53B1" w:rsidRDefault="001A53B1" w:rsidP="00C95738">
            <w:pPr>
              <w:jc w:val="center"/>
            </w:pPr>
            <w:r w:rsidRPr="006B147B">
              <w:rPr>
                <w:rFonts w:ascii="Arial" w:hAnsi="Arial" w:cs="Arial"/>
                <w:sz w:val="20"/>
                <w:szCs w:val="20"/>
              </w:rPr>
              <w:t>Открытия новых знаний</w:t>
            </w:r>
          </w:p>
        </w:tc>
        <w:tc>
          <w:tcPr>
            <w:tcW w:w="2276" w:type="dxa"/>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факторы, положительно влияющие на здоровье человека; жизненные ориентиры, способствующие формированию здорового образа жизни. Вести здоровый образ жизни.</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Факторы, положительно влияющие на здоровье человека; жизненные ориентиры, способствующие формированию здорового образа жизни.</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tc>
        <w:tc>
          <w:tcPr>
            <w:tcW w:w="1679" w:type="dxa"/>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val="restart"/>
          </w:tcPr>
          <w:p w:rsidR="001A53B1" w:rsidRPr="00251A38" w:rsidRDefault="001A53B1" w:rsidP="002206A3">
            <w:pPr>
              <w:pStyle w:val="1"/>
              <w:rPr>
                <w:rFonts w:ascii="Arial" w:hAnsi="Arial" w:cs="Arial"/>
                <w:sz w:val="20"/>
                <w:szCs w:val="20"/>
              </w:rPr>
            </w:pPr>
            <w:r w:rsidRPr="00251A38">
              <w:rPr>
                <w:rFonts w:ascii="Arial" w:hAnsi="Arial" w:cs="Arial"/>
                <w:sz w:val="20"/>
                <w:szCs w:val="20"/>
              </w:rPr>
              <w:t>Регулятивные: целеполагание, планирование, самоконтроль, коррекция, самооценка.</w:t>
            </w:r>
          </w:p>
          <w:p w:rsidR="001A53B1" w:rsidRPr="00251A38" w:rsidRDefault="001A53B1" w:rsidP="002206A3">
            <w:pPr>
              <w:pStyle w:val="1"/>
              <w:rPr>
                <w:rFonts w:ascii="Arial" w:hAnsi="Arial" w:cs="Arial"/>
                <w:sz w:val="20"/>
                <w:szCs w:val="20"/>
              </w:rPr>
            </w:pPr>
            <w:r w:rsidRPr="00251A38">
              <w:rPr>
                <w:rFonts w:ascii="Arial" w:hAnsi="Arial" w:cs="Arial"/>
                <w:sz w:val="20"/>
                <w:szCs w:val="20"/>
              </w:rPr>
              <w:t>Познавательные: рассуждать, сравнивать, сопоставлять, анализировать, обобщать. Контроль и оценка процесса и результата действий, постановка и решение проблем.</w:t>
            </w:r>
          </w:p>
          <w:p w:rsidR="001A53B1" w:rsidRPr="00251A38" w:rsidRDefault="001A53B1" w:rsidP="002206A3">
            <w:pPr>
              <w:pStyle w:val="1"/>
              <w:rPr>
                <w:rFonts w:ascii="Arial" w:hAnsi="Arial" w:cs="Arial"/>
                <w:sz w:val="20"/>
                <w:szCs w:val="20"/>
              </w:rPr>
            </w:pPr>
            <w:r w:rsidRPr="00251A38">
              <w:rPr>
                <w:rFonts w:ascii="Arial" w:hAnsi="Arial" w:cs="Arial"/>
                <w:sz w:val="20"/>
                <w:szCs w:val="20"/>
              </w:rPr>
              <w:t>Извлечение необходимой информации.</w:t>
            </w:r>
          </w:p>
          <w:p w:rsidR="001A53B1" w:rsidRPr="00251A38" w:rsidRDefault="001A53B1" w:rsidP="002206A3">
            <w:pPr>
              <w:pStyle w:val="1"/>
              <w:rPr>
                <w:rFonts w:ascii="Arial" w:hAnsi="Arial" w:cs="Arial"/>
                <w:sz w:val="20"/>
                <w:szCs w:val="20"/>
              </w:rPr>
            </w:pPr>
            <w:r w:rsidRPr="00251A38">
              <w:rPr>
                <w:rFonts w:ascii="Arial" w:hAnsi="Arial" w:cs="Arial"/>
                <w:sz w:val="20"/>
                <w:szCs w:val="20"/>
              </w:rPr>
              <w:t>Коммуникативные:</w:t>
            </w:r>
          </w:p>
          <w:p w:rsidR="001A53B1" w:rsidRPr="00C2601D" w:rsidRDefault="001A53B1" w:rsidP="002206A3">
            <w:pPr>
              <w:pStyle w:val="1"/>
              <w:rPr>
                <w:rFonts w:ascii="Arial" w:hAnsi="Arial" w:cs="Arial"/>
                <w:sz w:val="20"/>
                <w:szCs w:val="20"/>
              </w:rPr>
            </w:pPr>
            <w:r w:rsidRPr="00251A38">
              <w:rPr>
                <w:rFonts w:ascii="Arial" w:hAnsi="Arial" w:cs="Arial"/>
                <w:sz w:val="20"/>
                <w:szCs w:val="20"/>
              </w:rPr>
              <w:t>умение с достаточной полнотой выражать свои мысли, формулировать свои затруднения, планирование учебного сотрудничества.</w:t>
            </w: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28</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Здоровый образ жизни   и профилактика основных неинфекционных   заболеваний.</w:t>
            </w:r>
          </w:p>
        </w:tc>
        <w:tc>
          <w:tcPr>
            <w:tcW w:w="1068" w:type="dxa"/>
            <w:tcBorders>
              <w:bottom w:val="single" w:sz="4" w:space="0" w:color="000000" w:themeColor="text1"/>
            </w:tcBorders>
          </w:tcPr>
          <w:p w:rsidR="001A53B1" w:rsidRDefault="001A53B1" w:rsidP="00C95738">
            <w:pPr>
              <w:jc w:val="center"/>
            </w:pPr>
            <w:r w:rsidRPr="006B147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Знать основные неинфекционные заболевания; причины их возникновения и профилактика.</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Основные неинфекционные заболевания; причины их возникновения и профилактика.</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29</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Вредные привычки и их влияние на здоровье.</w:t>
            </w:r>
          </w:p>
        </w:tc>
        <w:tc>
          <w:tcPr>
            <w:tcW w:w="1068" w:type="dxa"/>
            <w:tcBorders>
              <w:bottom w:val="single" w:sz="4" w:space="0" w:color="000000" w:themeColor="text1"/>
            </w:tcBorders>
          </w:tcPr>
          <w:p w:rsidR="001A53B1" w:rsidRDefault="001A53B1" w:rsidP="00C95738">
            <w:pPr>
              <w:jc w:val="center"/>
            </w:pPr>
            <w:r w:rsidRPr="006B147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сказать «нет» вредным привычкам.</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Наркомания; алкоголизм; курение. Влияние вредных привычек на здоровый образ жизни.</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нравственных чувств и нравственного поведения, осознанного и ответственного отношения к собственным поступкам.</w:t>
            </w:r>
          </w:p>
          <w:p w:rsidR="001A53B1" w:rsidRPr="002206A3" w:rsidRDefault="001A53B1" w:rsidP="002206A3">
            <w:pPr>
              <w:jc w:val="center"/>
              <w:rPr>
                <w:rFonts w:ascii="Arial" w:eastAsia="Times New Roman" w:hAnsi="Arial" w:cs="Arial"/>
                <w:color w:val="000000" w:themeColor="text1"/>
                <w:sz w:val="20"/>
                <w:szCs w:val="24"/>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30</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val="en-US" w:bidi="en-US"/>
              </w:rPr>
            </w:pPr>
            <w:proofErr w:type="spellStart"/>
            <w:r w:rsidRPr="007174AD">
              <w:rPr>
                <w:rFonts w:ascii="Arial" w:hAnsi="Arial" w:cs="Arial"/>
                <w:sz w:val="20"/>
                <w:szCs w:val="24"/>
                <w:lang w:val="en-US" w:bidi="en-US"/>
              </w:rPr>
              <w:t>Профилактикавредныхпривычек</w:t>
            </w:r>
            <w:proofErr w:type="spellEnd"/>
            <w:r w:rsidRPr="007174AD">
              <w:rPr>
                <w:rFonts w:ascii="Arial" w:hAnsi="Arial" w:cs="Arial"/>
                <w:sz w:val="20"/>
                <w:szCs w:val="24"/>
                <w:lang w:val="en-US" w:bidi="en-US"/>
              </w:rPr>
              <w:t>.</w:t>
            </w:r>
          </w:p>
        </w:tc>
        <w:tc>
          <w:tcPr>
            <w:tcW w:w="1068" w:type="dxa"/>
            <w:tcBorders>
              <w:bottom w:val="single" w:sz="4" w:space="0" w:color="000000" w:themeColor="text1"/>
            </w:tcBorders>
          </w:tcPr>
          <w:p w:rsidR="001A53B1" w:rsidRDefault="001A53B1" w:rsidP="00C95738">
            <w:pPr>
              <w:jc w:val="center"/>
            </w:pPr>
            <w:r w:rsidRPr="006B147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Знать о пагубном влиянии наркотиков и </w:t>
            </w:r>
            <w:proofErr w:type="spellStart"/>
            <w:r w:rsidRPr="007174AD">
              <w:rPr>
                <w:rFonts w:ascii="Arial" w:eastAsia="Times New Roman" w:hAnsi="Arial" w:cs="Arial"/>
                <w:color w:val="000000" w:themeColor="text1"/>
                <w:sz w:val="20"/>
                <w:szCs w:val="20"/>
                <w:lang w:eastAsia="ru-RU" w:bidi="en-US"/>
              </w:rPr>
              <w:t>психоактивных</w:t>
            </w:r>
            <w:proofErr w:type="spellEnd"/>
            <w:r w:rsidRPr="007174AD">
              <w:rPr>
                <w:rFonts w:ascii="Arial" w:eastAsia="Times New Roman" w:hAnsi="Arial" w:cs="Arial"/>
                <w:color w:val="000000" w:themeColor="text1"/>
                <w:sz w:val="20"/>
                <w:szCs w:val="20"/>
                <w:lang w:eastAsia="ru-RU" w:bidi="en-US"/>
              </w:rPr>
              <w:t xml:space="preserve"> веществ на здоровье человека.</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 xml:space="preserve">Наркотики и </w:t>
            </w:r>
            <w:proofErr w:type="spellStart"/>
            <w:r w:rsidRPr="007174AD">
              <w:rPr>
                <w:rFonts w:ascii="Arial" w:eastAsia="Times New Roman" w:hAnsi="Arial" w:cs="Arial"/>
                <w:color w:val="000000" w:themeColor="text1"/>
                <w:sz w:val="20"/>
                <w:szCs w:val="20"/>
                <w:lang w:eastAsia="ru-RU" w:bidi="en-US"/>
              </w:rPr>
              <w:t>психоактивные</w:t>
            </w:r>
            <w:proofErr w:type="spellEnd"/>
            <w:r w:rsidRPr="007174AD">
              <w:rPr>
                <w:rFonts w:ascii="Arial" w:eastAsia="Times New Roman" w:hAnsi="Arial" w:cs="Arial"/>
                <w:color w:val="000000" w:themeColor="text1"/>
                <w:sz w:val="20"/>
                <w:szCs w:val="20"/>
                <w:lang w:eastAsia="ru-RU" w:bidi="en-US"/>
              </w:rPr>
              <w:t xml:space="preserve"> вещества. Влияние наркотиков и </w:t>
            </w:r>
            <w:proofErr w:type="spellStart"/>
            <w:r w:rsidRPr="007174AD">
              <w:rPr>
                <w:rFonts w:ascii="Arial" w:eastAsia="Times New Roman" w:hAnsi="Arial" w:cs="Arial"/>
                <w:color w:val="000000" w:themeColor="text1"/>
                <w:sz w:val="20"/>
                <w:szCs w:val="20"/>
                <w:lang w:eastAsia="ru-RU" w:bidi="en-US"/>
              </w:rPr>
              <w:t>психоактивных</w:t>
            </w:r>
            <w:proofErr w:type="spellEnd"/>
            <w:r w:rsidRPr="007174AD">
              <w:rPr>
                <w:rFonts w:ascii="Arial" w:eastAsia="Times New Roman" w:hAnsi="Arial" w:cs="Arial"/>
                <w:color w:val="000000" w:themeColor="text1"/>
                <w:sz w:val="20"/>
                <w:szCs w:val="20"/>
                <w:lang w:eastAsia="ru-RU" w:bidi="en-US"/>
              </w:rPr>
              <w:t xml:space="preserve"> веществ на </w:t>
            </w:r>
            <w:r w:rsidRPr="007174AD">
              <w:rPr>
                <w:rFonts w:ascii="Arial" w:eastAsia="Times New Roman" w:hAnsi="Arial" w:cs="Arial"/>
                <w:color w:val="000000" w:themeColor="text1"/>
                <w:sz w:val="20"/>
                <w:szCs w:val="20"/>
                <w:lang w:eastAsia="ru-RU" w:bidi="en-US"/>
              </w:rPr>
              <w:lastRenderedPageBreak/>
              <w:t xml:space="preserve">здоровье человека. Уголовная ответственность за употребление, хранение и распространение наркотиков и </w:t>
            </w:r>
            <w:proofErr w:type="spellStart"/>
            <w:r w:rsidRPr="007174AD">
              <w:rPr>
                <w:rFonts w:ascii="Arial" w:eastAsia="Times New Roman" w:hAnsi="Arial" w:cs="Arial"/>
                <w:color w:val="000000" w:themeColor="text1"/>
                <w:sz w:val="20"/>
                <w:szCs w:val="20"/>
                <w:lang w:eastAsia="ru-RU" w:bidi="en-US"/>
              </w:rPr>
              <w:t>психоактивных</w:t>
            </w:r>
            <w:proofErr w:type="spellEnd"/>
            <w:r w:rsidRPr="007174AD">
              <w:rPr>
                <w:rFonts w:ascii="Arial" w:eastAsia="Times New Roman" w:hAnsi="Arial" w:cs="Arial"/>
                <w:color w:val="000000" w:themeColor="text1"/>
                <w:sz w:val="20"/>
                <w:szCs w:val="20"/>
                <w:lang w:eastAsia="ru-RU" w:bidi="en-US"/>
              </w:rPr>
              <w:t xml:space="preserve"> веществ.</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Формирование нравственных чувств и нравственного поведения, осознанного и ответственного отношения к собственным поступкам.</w:t>
            </w:r>
          </w:p>
          <w:p w:rsidR="001A53B1" w:rsidRPr="002206A3" w:rsidRDefault="001A53B1" w:rsidP="002206A3">
            <w:pPr>
              <w:jc w:val="center"/>
              <w:rPr>
                <w:rFonts w:ascii="Arial" w:eastAsia="Times New Roman" w:hAnsi="Arial" w:cs="Arial"/>
                <w:color w:val="000000" w:themeColor="text1"/>
                <w:sz w:val="20"/>
                <w:szCs w:val="24"/>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31</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Здоровый образ жизни и безопасность жизнедеятельности.</w:t>
            </w:r>
          </w:p>
        </w:tc>
        <w:tc>
          <w:tcPr>
            <w:tcW w:w="1068" w:type="dxa"/>
            <w:tcBorders>
              <w:bottom w:val="single" w:sz="4" w:space="0" w:color="000000" w:themeColor="text1"/>
            </w:tcBorders>
          </w:tcPr>
          <w:p w:rsidR="001A53B1" w:rsidRDefault="001A53B1" w:rsidP="00C95738">
            <w:pPr>
              <w:jc w:val="center"/>
            </w:pPr>
            <w:r w:rsidRPr="006B147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Уметь обеспечивать личную безопасность в повседневной жизни.</w:t>
            </w:r>
          </w:p>
          <w:p w:rsidR="001A53B1" w:rsidRPr="007174AD" w:rsidRDefault="001A53B1" w:rsidP="007174AD">
            <w:pPr>
              <w:jc w:val="center"/>
              <w:rPr>
                <w:rFonts w:ascii="Arial" w:eastAsia="Times New Roman" w:hAnsi="Arial" w:cs="Arial"/>
                <w:color w:val="000000" w:themeColor="text1"/>
                <w:sz w:val="20"/>
                <w:szCs w:val="20"/>
                <w:lang w:eastAsia="ru-RU" w:bidi="en-US"/>
              </w:rPr>
            </w:pPr>
            <w:r w:rsidRPr="007174AD">
              <w:rPr>
                <w:rFonts w:ascii="Arial" w:eastAsia="Times New Roman" w:hAnsi="Arial" w:cs="Arial"/>
                <w:color w:val="000000" w:themeColor="text1"/>
                <w:sz w:val="20"/>
                <w:szCs w:val="20"/>
                <w:lang w:eastAsia="ru-RU" w:bidi="en-US"/>
              </w:rPr>
              <w:t>Общая культура в области безопасности жизнедеятельности.</w:t>
            </w:r>
          </w:p>
        </w:tc>
        <w:tc>
          <w:tcPr>
            <w:tcW w:w="1851" w:type="dxa"/>
            <w:tcBorders>
              <w:bottom w:val="single" w:sz="4" w:space="0" w:color="000000" w:themeColor="text1"/>
            </w:tcBorders>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Формирование понимания ценности безопасного образа жизни.</w:t>
            </w:r>
          </w:p>
          <w:p w:rsidR="001A53B1" w:rsidRPr="002206A3" w:rsidRDefault="001A53B1" w:rsidP="002206A3">
            <w:pPr>
              <w:jc w:val="center"/>
              <w:rPr>
                <w:rFonts w:ascii="Arial" w:eastAsia="Times New Roman" w:hAnsi="Arial" w:cs="Arial"/>
                <w:color w:val="000000" w:themeColor="text1"/>
                <w:sz w:val="20"/>
                <w:szCs w:val="24"/>
                <w:lang w:eastAsia="ru-RU" w:bidi="en-US"/>
              </w:rPr>
            </w:pP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0"/>
                <w:lang w:eastAsia="ru-RU" w:bidi="en-US"/>
              </w:rPr>
            </w:pPr>
            <w:r w:rsidRPr="001A53B1">
              <w:rPr>
                <w:rFonts w:ascii="Arial" w:eastAsia="Times New Roman" w:hAnsi="Arial" w:cs="Arial"/>
                <w:color w:val="000000" w:themeColor="text1"/>
                <w:sz w:val="20"/>
                <w:szCs w:val="20"/>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0"/>
                <w:lang w:eastAsia="ru-RU" w:bidi="en-US"/>
              </w:rPr>
            </w:pPr>
          </w:p>
        </w:tc>
        <w:tc>
          <w:tcPr>
            <w:tcW w:w="3700" w:type="dxa"/>
            <w:vMerge/>
            <w:tcBorders>
              <w:bottom w:val="single" w:sz="4" w:space="0" w:color="000000" w:themeColor="text1"/>
            </w:tcBorders>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32</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Первая помощь пострадавшим и ее значение (практическое занятие).</w:t>
            </w:r>
          </w:p>
        </w:tc>
        <w:tc>
          <w:tcPr>
            <w:tcW w:w="1068" w:type="dxa"/>
            <w:tcBorders>
              <w:bottom w:val="single" w:sz="4" w:space="0" w:color="000000" w:themeColor="text1"/>
            </w:tcBorders>
          </w:tcPr>
          <w:p w:rsidR="001A53B1" w:rsidRDefault="001A53B1" w:rsidP="00C95738">
            <w:pPr>
              <w:jc w:val="center"/>
            </w:pPr>
            <w:r w:rsidRPr="006B147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правила оказания первой помощи пострадавшим при: кровотечении, переломе; правила наложения повязок на верхние и нижние конечности, грудь, голову. Уметь оказывать первую помощь.</w:t>
            </w:r>
          </w:p>
          <w:p w:rsidR="001A53B1" w:rsidRPr="007174AD" w:rsidRDefault="001A53B1" w:rsidP="007174AD">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Правила оказания первой помощи пострадавшим при: кровотечении, переломе; правила наложения повязок на верхние и нижние конечности, грудь, голову. Средства оказания первой медицинской помощи при травмах. Аптечка АИ – 2. Содержание; правила использования.</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оказания первой помощи при кровотечении, переломе.</w:t>
            </w: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4"/>
                <w:lang w:eastAsia="ru-RU" w:bidi="en-US"/>
              </w:rPr>
            </w:pPr>
            <w:r w:rsidRPr="001A53B1">
              <w:rPr>
                <w:rFonts w:ascii="Arial" w:eastAsia="Times New Roman" w:hAnsi="Arial" w:cs="Arial"/>
                <w:color w:val="000000" w:themeColor="text1"/>
                <w:sz w:val="20"/>
                <w:szCs w:val="24"/>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4"/>
                <w:lang w:eastAsia="ru-RU" w:bidi="en-US"/>
              </w:rPr>
            </w:pPr>
          </w:p>
        </w:tc>
        <w:tc>
          <w:tcPr>
            <w:tcW w:w="3700" w:type="dxa"/>
            <w:vMerge w:val="restart"/>
          </w:tcPr>
          <w:p w:rsidR="001A53B1" w:rsidRPr="00251A38" w:rsidRDefault="001A53B1" w:rsidP="002206A3">
            <w:pPr>
              <w:pStyle w:val="1"/>
              <w:rPr>
                <w:rFonts w:ascii="Arial" w:hAnsi="Arial" w:cs="Arial"/>
                <w:sz w:val="20"/>
                <w:szCs w:val="20"/>
              </w:rPr>
            </w:pPr>
            <w:r w:rsidRPr="00251A38">
              <w:rPr>
                <w:rFonts w:ascii="Arial" w:hAnsi="Arial" w:cs="Arial"/>
                <w:sz w:val="20"/>
                <w:szCs w:val="20"/>
              </w:rPr>
              <w:t>Регулятивные: целеполагание, планирование, самоконтроль, самооценка.</w:t>
            </w:r>
          </w:p>
          <w:p w:rsidR="001A53B1" w:rsidRPr="00C2601D" w:rsidRDefault="001A53B1" w:rsidP="002206A3">
            <w:pPr>
              <w:pStyle w:val="1"/>
              <w:rPr>
                <w:rFonts w:ascii="Arial" w:hAnsi="Arial" w:cs="Arial"/>
                <w:sz w:val="20"/>
                <w:szCs w:val="20"/>
              </w:rPr>
            </w:pPr>
            <w:r w:rsidRPr="00251A38">
              <w:rPr>
                <w:rFonts w:ascii="Arial" w:hAnsi="Arial" w:cs="Arial"/>
                <w:sz w:val="20"/>
                <w:szCs w:val="20"/>
              </w:rPr>
              <w:t xml:space="preserve">Познавательные: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w:t>
            </w:r>
            <w:proofErr w:type="spellStart"/>
            <w:r w:rsidRPr="00251A38">
              <w:rPr>
                <w:rFonts w:ascii="Arial" w:hAnsi="Arial" w:cs="Arial"/>
                <w:sz w:val="20"/>
                <w:szCs w:val="20"/>
              </w:rPr>
              <w:t>информации.Коммуникативные:умение</w:t>
            </w:r>
            <w:proofErr w:type="spellEnd"/>
            <w:r w:rsidRPr="00251A38">
              <w:rPr>
                <w:rFonts w:ascii="Arial" w:hAnsi="Arial" w:cs="Arial"/>
                <w:sz w:val="20"/>
                <w:szCs w:val="20"/>
              </w:rPr>
              <w:t xml:space="preserve"> с достаточной полнотой выражать свои мысли, формулировать свои затруднения, </w:t>
            </w:r>
            <w:r w:rsidRPr="00251A38">
              <w:rPr>
                <w:rFonts w:ascii="Arial" w:hAnsi="Arial" w:cs="Arial"/>
                <w:sz w:val="20"/>
                <w:szCs w:val="20"/>
              </w:rPr>
              <w:lastRenderedPageBreak/>
              <w:t>планирование учебного сотрудничества. Аргументация своего мнения и позиция в коммуникации</w:t>
            </w:r>
          </w:p>
        </w:tc>
      </w:tr>
      <w:tr w:rsidR="001A53B1" w:rsidRPr="00C2601D" w:rsidTr="002206A3">
        <w:tc>
          <w:tcPr>
            <w:tcW w:w="753" w:type="dxa"/>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t>33</w:t>
            </w:r>
          </w:p>
        </w:tc>
        <w:tc>
          <w:tcPr>
            <w:tcW w:w="669" w:type="dxa"/>
          </w:tcPr>
          <w:p w:rsidR="001A53B1" w:rsidRPr="00C2601D" w:rsidRDefault="001A53B1" w:rsidP="00C95738">
            <w:pPr>
              <w:pStyle w:val="1"/>
              <w:jc w:val="center"/>
              <w:rPr>
                <w:rFonts w:ascii="Arial" w:hAnsi="Arial" w:cs="Arial"/>
                <w:b/>
                <w:sz w:val="20"/>
                <w:szCs w:val="20"/>
              </w:rPr>
            </w:pPr>
          </w:p>
        </w:tc>
        <w:tc>
          <w:tcPr>
            <w:tcW w:w="779" w:type="dxa"/>
          </w:tcPr>
          <w:p w:rsidR="001A53B1" w:rsidRPr="00C2601D" w:rsidRDefault="001A53B1" w:rsidP="00C95738">
            <w:pPr>
              <w:pStyle w:val="1"/>
              <w:jc w:val="center"/>
              <w:rPr>
                <w:rFonts w:ascii="Arial" w:hAnsi="Arial" w:cs="Arial"/>
                <w:sz w:val="20"/>
                <w:szCs w:val="20"/>
              </w:rPr>
            </w:pPr>
          </w:p>
        </w:tc>
        <w:tc>
          <w:tcPr>
            <w:tcW w:w="2011" w:type="dxa"/>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Первая медицинская помощь при отравлении АХОВ (практическое занятие).</w:t>
            </w:r>
          </w:p>
        </w:tc>
        <w:tc>
          <w:tcPr>
            <w:tcW w:w="1068" w:type="dxa"/>
          </w:tcPr>
          <w:p w:rsidR="001A53B1" w:rsidRDefault="001A53B1" w:rsidP="00C95738">
            <w:pPr>
              <w:jc w:val="center"/>
            </w:pPr>
            <w:r w:rsidRPr="006B147B">
              <w:rPr>
                <w:rFonts w:ascii="Arial" w:hAnsi="Arial" w:cs="Arial"/>
                <w:sz w:val="20"/>
                <w:szCs w:val="20"/>
              </w:rPr>
              <w:t>Открытия новых знаний</w:t>
            </w:r>
          </w:p>
        </w:tc>
        <w:tc>
          <w:tcPr>
            <w:tcW w:w="2276" w:type="dxa"/>
          </w:tcPr>
          <w:p w:rsidR="001A53B1" w:rsidRPr="007174AD" w:rsidRDefault="001A53B1" w:rsidP="007174AD">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Знать правила оказания первой помощи при отравлении АХОВ.</w:t>
            </w:r>
          </w:p>
          <w:p w:rsidR="001A53B1" w:rsidRPr="007174AD" w:rsidRDefault="001A53B1" w:rsidP="007174AD">
            <w:pPr>
              <w:jc w:val="center"/>
              <w:rPr>
                <w:rFonts w:ascii="Arial" w:eastAsia="Times New Roman" w:hAnsi="Arial" w:cs="Arial"/>
                <w:color w:val="000000" w:themeColor="text1"/>
                <w:sz w:val="20"/>
                <w:szCs w:val="24"/>
                <w:lang w:val="en-US" w:eastAsia="ru-RU" w:bidi="en-US"/>
              </w:rPr>
            </w:pPr>
            <w:r w:rsidRPr="007174AD">
              <w:rPr>
                <w:rFonts w:ascii="Arial" w:eastAsia="Times New Roman" w:hAnsi="Arial" w:cs="Arial"/>
                <w:color w:val="000000" w:themeColor="text1"/>
                <w:sz w:val="20"/>
                <w:szCs w:val="24"/>
                <w:lang w:eastAsia="ru-RU" w:bidi="en-US"/>
              </w:rPr>
              <w:t xml:space="preserve">Правила оказания ПМП при отравлении угарным газом, хлором и аммиаком. </w:t>
            </w:r>
            <w:proofErr w:type="spellStart"/>
            <w:r w:rsidRPr="007174AD">
              <w:rPr>
                <w:rFonts w:ascii="Arial" w:eastAsia="Times New Roman" w:hAnsi="Arial" w:cs="Arial"/>
                <w:color w:val="000000" w:themeColor="text1"/>
                <w:sz w:val="20"/>
                <w:szCs w:val="24"/>
                <w:lang w:val="en-US" w:eastAsia="ru-RU" w:bidi="en-US"/>
              </w:rPr>
              <w:t>Основныеправилаоказания</w:t>
            </w:r>
            <w:proofErr w:type="spellEnd"/>
            <w:r w:rsidRPr="007174AD">
              <w:rPr>
                <w:rFonts w:ascii="Arial" w:eastAsia="Times New Roman" w:hAnsi="Arial" w:cs="Arial"/>
                <w:color w:val="000000" w:themeColor="text1"/>
                <w:sz w:val="20"/>
                <w:szCs w:val="24"/>
                <w:lang w:val="en-US" w:eastAsia="ru-RU" w:bidi="en-US"/>
              </w:rPr>
              <w:t xml:space="preserve"> </w:t>
            </w:r>
            <w:r w:rsidRPr="007174AD">
              <w:rPr>
                <w:rFonts w:ascii="Arial" w:eastAsia="Times New Roman" w:hAnsi="Arial" w:cs="Arial"/>
                <w:color w:val="000000" w:themeColor="text1"/>
                <w:sz w:val="20"/>
                <w:szCs w:val="24"/>
                <w:lang w:val="en-US" w:eastAsia="ru-RU" w:bidi="en-US"/>
              </w:rPr>
              <w:lastRenderedPageBreak/>
              <w:t xml:space="preserve">ПМП, </w:t>
            </w:r>
            <w:proofErr w:type="spellStart"/>
            <w:r w:rsidRPr="007174AD">
              <w:rPr>
                <w:rFonts w:ascii="Arial" w:eastAsia="Times New Roman" w:hAnsi="Arial" w:cs="Arial"/>
                <w:color w:val="000000" w:themeColor="text1"/>
                <w:sz w:val="20"/>
                <w:szCs w:val="24"/>
                <w:lang w:val="en-US" w:eastAsia="ru-RU" w:bidi="en-US"/>
              </w:rPr>
              <w:t>признакижизни</w:t>
            </w:r>
            <w:proofErr w:type="spellEnd"/>
            <w:r w:rsidRPr="007174AD">
              <w:rPr>
                <w:rFonts w:ascii="Arial" w:eastAsia="Times New Roman" w:hAnsi="Arial" w:cs="Arial"/>
                <w:color w:val="000000" w:themeColor="text1"/>
                <w:sz w:val="20"/>
                <w:szCs w:val="24"/>
                <w:lang w:val="en-US" w:eastAsia="ru-RU" w:bidi="en-US"/>
              </w:rPr>
              <w:t xml:space="preserve">, </w:t>
            </w:r>
            <w:proofErr w:type="spellStart"/>
            <w:r w:rsidRPr="007174AD">
              <w:rPr>
                <w:rFonts w:ascii="Arial" w:eastAsia="Times New Roman" w:hAnsi="Arial" w:cs="Arial"/>
                <w:color w:val="000000" w:themeColor="text1"/>
                <w:sz w:val="20"/>
                <w:szCs w:val="24"/>
                <w:lang w:val="en-US" w:eastAsia="ru-RU" w:bidi="en-US"/>
              </w:rPr>
              <w:t>признакисмерти</w:t>
            </w:r>
            <w:proofErr w:type="spellEnd"/>
            <w:r w:rsidRPr="007174AD">
              <w:rPr>
                <w:rFonts w:ascii="Arial" w:eastAsia="Times New Roman" w:hAnsi="Arial" w:cs="Arial"/>
                <w:color w:val="000000" w:themeColor="text1"/>
                <w:sz w:val="20"/>
                <w:szCs w:val="24"/>
                <w:lang w:val="en-US" w:eastAsia="ru-RU" w:bidi="en-US"/>
              </w:rPr>
              <w:t>.</w:t>
            </w:r>
          </w:p>
        </w:tc>
        <w:tc>
          <w:tcPr>
            <w:tcW w:w="1851" w:type="dxa"/>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lastRenderedPageBreak/>
              <w:t>Усвоение правил оказания первой помощи при отравлении АХОВ.</w:t>
            </w:r>
          </w:p>
        </w:tc>
        <w:tc>
          <w:tcPr>
            <w:tcW w:w="1679" w:type="dxa"/>
          </w:tcPr>
          <w:p w:rsidR="001A53B1" w:rsidRPr="001A53B1" w:rsidRDefault="001A53B1" w:rsidP="001A53B1">
            <w:pPr>
              <w:jc w:val="center"/>
              <w:rPr>
                <w:rFonts w:ascii="Arial" w:eastAsia="Times New Roman" w:hAnsi="Arial" w:cs="Arial"/>
                <w:color w:val="000000" w:themeColor="text1"/>
                <w:sz w:val="20"/>
                <w:szCs w:val="24"/>
                <w:lang w:eastAsia="ru-RU" w:bidi="en-US"/>
              </w:rPr>
            </w:pPr>
            <w:r w:rsidRPr="001A53B1">
              <w:rPr>
                <w:rFonts w:ascii="Arial" w:eastAsia="Times New Roman" w:hAnsi="Arial" w:cs="Arial"/>
                <w:color w:val="000000" w:themeColor="text1"/>
                <w:sz w:val="20"/>
                <w:szCs w:val="24"/>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4"/>
                <w:lang w:eastAsia="ru-RU" w:bidi="en-US"/>
              </w:rPr>
            </w:pPr>
          </w:p>
        </w:tc>
        <w:tc>
          <w:tcPr>
            <w:tcW w:w="3700" w:type="dxa"/>
            <w:vMerge/>
          </w:tcPr>
          <w:p w:rsidR="001A53B1" w:rsidRPr="00C2601D" w:rsidRDefault="001A53B1" w:rsidP="00F94FF7">
            <w:pPr>
              <w:pStyle w:val="1"/>
              <w:jc w:val="center"/>
              <w:rPr>
                <w:rFonts w:ascii="Arial" w:hAnsi="Arial" w:cs="Arial"/>
                <w:sz w:val="20"/>
                <w:szCs w:val="20"/>
              </w:rPr>
            </w:pPr>
          </w:p>
        </w:tc>
      </w:tr>
      <w:tr w:rsidR="001A53B1" w:rsidRPr="00C2601D" w:rsidTr="002206A3">
        <w:tc>
          <w:tcPr>
            <w:tcW w:w="753"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r w:rsidRPr="00C2601D">
              <w:rPr>
                <w:rFonts w:ascii="Arial" w:hAnsi="Arial" w:cs="Arial"/>
                <w:sz w:val="20"/>
                <w:szCs w:val="20"/>
              </w:rPr>
              <w:lastRenderedPageBreak/>
              <w:t>34</w:t>
            </w:r>
          </w:p>
        </w:tc>
        <w:tc>
          <w:tcPr>
            <w:tcW w:w="669" w:type="dxa"/>
            <w:tcBorders>
              <w:bottom w:val="single" w:sz="4" w:space="0" w:color="000000" w:themeColor="text1"/>
            </w:tcBorders>
          </w:tcPr>
          <w:p w:rsidR="001A53B1" w:rsidRPr="00C2601D" w:rsidRDefault="001A53B1" w:rsidP="00C95738">
            <w:pPr>
              <w:pStyle w:val="1"/>
              <w:jc w:val="center"/>
              <w:rPr>
                <w:rFonts w:ascii="Arial" w:hAnsi="Arial" w:cs="Arial"/>
                <w:b/>
                <w:sz w:val="20"/>
                <w:szCs w:val="20"/>
              </w:rPr>
            </w:pPr>
          </w:p>
        </w:tc>
        <w:tc>
          <w:tcPr>
            <w:tcW w:w="779" w:type="dxa"/>
            <w:tcBorders>
              <w:bottom w:val="single" w:sz="4" w:space="0" w:color="000000" w:themeColor="text1"/>
            </w:tcBorders>
          </w:tcPr>
          <w:p w:rsidR="001A53B1" w:rsidRPr="00C2601D" w:rsidRDefault="001A53B1" w:rsidP="00C95738">
            <w:pPr>
              <w:pStyle w:val="1"/>
              <w:jc w:val="center"/>
              <w:rPr>
                <w:rFonts w:ascii="Arial" w:hAnsi="Arial" w:cs="Arial"/>
                <w:sz w:val="20"/>
                <w:szCs w:val="20"/>
              </w:rPr>
            </w:pPr>
          </w:p>
        </w:tc>
        <w:tc>
          <w:tcPr>
            <w:tcW w:w="2011" w:type="dxa"/>
            <w:tcBorders>
              <w:bottom w:val="single" w:sz="4" w:space="0" w:color="000000" w:themeColor="text1"/>
            </w:tcBorders>
          </w:tcPr>
          <w:p w:rsidR="001A53B1" w:rsidRPr="007174AD" w:rsidRDefault="001A53B1" w:rsidP="00F94FF7">
            <w:pPr>
              <w:rPr>
                <w:rFonts w:ascii="Arial" w:hAnsi="Arial" w:cs="Arial"/>
                <w:sz w:val="20"/>
                <w:szCs w:val="24"/>
                <w:lang w:bidi="en-US"/>
              </w:rPr>
            </w:pPr>
            <w:r w:rsidRPr="007174AD">
              <w:rPr>
                <w:rFonts w:ascii="Arial" w:hAnsi="Arial" w:cs="Arial"/>
                <w:sz w:val="20"/>
                <w:szCs w:val="24"/>
                <w:lang w:bidi="en-US"/>
              </w:rPr>
              <w:t>Первая медицинская помощь при травмах (практическое занятие).</w:t>
            </w:r>
          </w:p>
        </w:tc>
        <w:tc>
          <w:tcPr>
            <w:tcW w:w="1068" w:type="dxa"/>
            <w:tcBorders>
              <w:bottom w:val="single" w:sz="4" w:space="0" w:color="000000" w:themeColor="text1"/>
            </w:tcBorders>
          </w:tcPr>
          <w:p w:rsidR="001A53B1" w:rsidRDefault="001A53B1" w:rsidP="00C95738">
            <w:pPr>
              <w:jc w:val="center"/>
            </w:pPr>
            <w:r w:rsidRPr="006B147B">
              <w:rPr>
                <w:rFonts w:ascii="Arial" w:hAnsi="Arial" w:cs="Arial"/>
                <w:sz w:val="20"/>
                <w:szCs w:val="20"/>
              </w:rPr>
              <w:t>Открытия новых знаний</w:t>
            </w:r>
          </w:p>
        </w:tc>
        <w:tc>
          <w:tcPr>
            <w:tcW w:w="2276" w:type="dxa"/>
            <w:tcBorders>
              <w:bottom w:val="single" w:sz="4" w:space="0" w:color="000000" w:themeColor="text1"/>
            </w:tcBorders>
          </w:tcPr>
          <w:p w:rsidR="001A53B1" w:rsidRPr="007174AD" w:rsidRDefault="001A53B1" w:rsidP="007174AD">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Уметь оказывать первую помощь при переломе, вывихе, растяжении связок.</w:t>
            </w:r>
          </w:p>
          <w:p w:rsidR="001A53B1" w:rsidRPr="007174AD" w:rsidRDefault="001A53B1" w:rsidP="007174AD">
            <w:pPr>
              <w:jc w:val="center"/>
              <w:rPr>
                <w:rFonts w:ascii="Arial" w:eastAsia="Times New Roman" w:hAnsi="Arial" w:cs="Arial"/>
                <w:color w:val="000000" w:themeColor="text1"/>
                <w:sz w:val="20"/>
                <w:szCs w:val="24"/>
                <w:lang w:eastAsia="ru-RU" w:bidi="en-US"/>
              </w:rPr>
            </w:pPr>
            <w:r w:rsidRPr="007174AD">
              <w:rPr>
                <w:rFonts w:ascii="Arial" w:eastAsia="Times New Roman" w:hAnsi="Arial" w:cs="Arial"/>
                <w:color w:val="000000" w:themeColor="text1"/>
                <w:sz w:val="20"/>
                <w:szCs w:val="24"/>
                <w:lang w:eastAsia="ru-RU" w:bidi="en-US"/>
              </w:rPr>
              <w:t>Перелом; вывихи; растяжения связок. Правила оказания первой помощи.</w:t>
            </w:r>
          </w:p>
        </w:tc>
        <w:tc>
          <w:tcPr>
            <w:tcW w:w="1851" w:type="dxa"/>
            <w:tcBorders>
              <w:bottom w:val="single" w:sz="4" w:space="0" w:color="000000" w:themeColor="text1"/>
            </w:tcBorders>
          </w:tcPr>
          <w:p w:rsidR="001A53B1" w:rsidRPr="002206A3" w:rsidRDefault="001A53B1" w:rsidP="002206A3">
            <w:pPr>
              <w:jc w:val="center"/>
              <w:rPr>
                <w:rFonts w:ascii="Arial" w:eastAsia="Times New Roman" w:hAnsi="Arial" w:cs="Arial"/>
                <w:color w:val="000000" w:themeColor="text1"/>
                <w:sz w:val="20"/>
                <w:szCs w:val="24"/>
                <w:lang w:eastAsia="ru-RU" w:bidi="en-US"/>
              </w:rPr>
            </w:pPr>
            <w:r w:rsidRPr="002206A3">
              <w:rPr>
                <w:rFonts w:ascii="Arial" w:eastAsia="Times New Roman" w:hAnsi="Arial" w:cs="Arial"/>
                <w:color w:val="000000" w:themeColor="text1"/>
                <w:sz w:val="20"/>
                <w:szCs w:val="24"/>
                <w:lang w:eastAsia="ru-RU" w:bidi="en-US"/>
              </w:rPr>
              <w:t>Усвоение правил оказания первой помощи при переломе, вывихе, растяжении связок.</w:t>
            </w:r>
          </w:p>
        </w:tc>
        <w:tc>
          <w:tcPr>
            <w:tcW w:w="1679" w:type="dxa"/>
            <w:tcBorders>
              <w:bottom w:val="single" w:sz="4" w:space="0" w:color="000000" w:themeColor="text1"/>
            </w:tcBorders>
          </w:tcPr>
          <w:p w:rsidR="001A53B1" w:rsidRPr="001A53B1" w:rsidRDefault="001A53B1" w:rsidP="001A53B1">
            <w:pPr>
              <w:jc w:val="center"/>
              <w:rPr>
                <w:rFonts w:ascii="Arial" w:eastAsia="Times New Roman" w:hAnsi="Arial" w:cs="Arial"/>
                <w:color w:val="000000" w:themeColor="text1"/>
                <w:sz w:val="20"/>
                <w:szCs w:val="24"/>
                <w:lang w:eastAsia="ru-RU" w:bidi="en-US"/>
              </w:rPr>
            </w:pPr>
            <w:r w:rsidRPr="001A53B1">
              <w:rPr>
                <w:rFonts w:ascii="Arial" w:eastAsia="Times New Roman" w:hAnsi="Arial" w:cs="Arial"/>
                <w:color w:val="000000" w:themeColor="text1"/>
                <w:sz w:val="20"/>
                <w:szCs w:val="24"/>
                <w:lang w:eastAsia="ru-RU" w:bidi="en-US"/>
              </w:rPr>
              <w:t>Работа с учебником, работа в группах</w:t>
            </w:r>
          </w:p>
          <w:p w:rsidR="001A53B1" w:rsidRPr="00E32169" w:rsidRDefault="001A53B1" w:rsidP="001A53B1">
            <w:pPr>
              <w:jc w:val="center"/>
              <w:rPr>
                <w:rFonts w:ascii="Arial" w:eastAsia="Times New Roman" w:hAnsi="Arial" w:cs="Arial"/>
                <w:color w:val="000000" w:themeColor="text1"/>
                <w:sz w:val="20"/>
                <w:szCs w:val="24"/>
                <w:lang w:eastAsia="ru-RU" w:bidi="en-US"/>
              </w:rPr>
            </w:pPr>
          </w:p>
        </w:tc>
        <w:tc>
          <w:tcPr>
            <w:tcW w:w="3700" w:type="dxa"/>
            <w:vMerge/>
            <w:tcBorders>
              <w:bottom w:val="single" w:sz="4" w:space="0" w:color="000000" w:themeColor="text1"/>
            </w:tcBorders>
          </w:tcPr>
          <w:p w:rsidR="001A53B1" w:rsidRPr="00C2601D" w:rsidRDefault="001A53B1" w:rsidP="00F94FF7">
            <w:pPr>
              <w:pStyle w:val="1"/>
              <w:jc w:val="center"/>
              <w:rPr>
                <w:rFonts w:ascii="Arial" w:hAnsi="Arial" w:cs="Arial"/>
                <w:sz w:val="20"/>
                <w:szCs w:val="20"/>
              </w:rPr>
            </w:pPr>
          </w:p>
        </w:tc>
      </w:tr>
    </w:tbl>
    <w:p w:rsidR="0024256F" w:rsidRPr="00C2601D" w:rsidRDefault="0024256F" w:rsidP="00035FB4">
      <w:pPr>
        <w:pStyle w:val="70"/>
        <w:shd w:val="clear" w:color="auto" w:fill="auto"/>
        <w:spacing w:line="220" w:lineRule="exact"/>
        <w:ind w:left="380"/>
        <w:rPr>
          <w:rFonts w:ascii="Arial" w:hAnsi="Arial" w:cs="Arial"/>
          <w:sz w:val="20"/>
          <w:szCs w:val="20"/>
        </w:rPr>
      </w:pPr>
    </w:p>
    <w:p w:rsidR="0024256F" w:rsidRPr="00C2601D" w:rsidRDefault="0024256F" w:rsidP="00035FB4">
      <w:pPr>
        <w:pStyle w:val="70"/>
        <w:shd w:val="clear" w:color="auto" w:fill="auto"/>
        <w:spacing w:line="220" w:lineRule="exact"/>
        <w:ind w:left="380"/>
        <w:rPr>
          <w:rFonts w:ascii="Arial" w:hAnsi="Arial" w:cs="Arial"/>
          <w:sz w:val="20"/>
          <w:szCs w:val="20"/>
        </w:rPr>
      </w:pPr>
    </w:p>
    <w:p w:rsidR="00035FB4" w:rsidRPr="00C2601D" w:rsidRDefault="00035FB4">
      <w:pPr>
        <w:rPr>
          <w:rFonts w:ascii="Arial" w:hAnsi="Arial" w:cs="Arial"/>
          <w:sz w:val="20"/>
          <w:szCs w:val="20"/>
        </w:rPr>
      </w:pPr>
    </w:p>
    <w:p w:rsidR="00035FB4" w:rsidRPr="00C2601D" w:rsidRDefault="00035FB4" w:rsidP="00035FB4">
      <w:pPr>
        <w:rPr>
          <w:rFonts w:ascii="Arial" w:hAnsi="Arial" w:cs="Arial"/>
          <w:sz w:val="20"/>
          <w:szCs w:val="20"/>
        </w:rPr>
      </w:pPr>
    </w:p>
    <w:p w:rsidR="00035FB4" w:rsidRPr="00C2601D" w:rsidRDefault="00035FB4">
      <w:pPr>
        <w:rPr>
          <w:rFonts w:ascii="Arial" w:hAnsi="Arial" w:cs="Arial"/>
          <w:sz w:val="20"/>
          <w:szCs w:val="20"/>
        </w:rPr>
      </w:pPr>
    </w:p>
    <w:sectPr w:rsidR="00035FB4" w:rsidRPr="00C2601D" w:rsidSect="00A2163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510B"/>
    <w:rsid w:val="00035FB4"/>
    <w:rsid w:val="00055AA3"/>
    <w:rsid w:val="001A53B1"/>
    <w:rsid w:val="002206A3"/>
    <w:rsid w:val="0024256F"/>
    <w:rsid w:val="00251A38"/>
    <w:rsid w:val="003B7EB7"/>
    <w:rsid w:val="007174AD"/>
    <w:rsid w:val="00A2163F"/>
    <w:rsid w:val="00C2601D"/>
    <w:rsid w:val="00C52CB0"/>
    <w:rsid w:val="00C95738"/>
    <w:rsid w:val="00CD5DDD"/>
    <w:rsid w:val="00D6490C"/>
    <w:rsid w:val="00DF2718"/>
    <w:rsid w:val="00E2510B"/>
    <w:rsid w:val="00E32169"/>
    <w:rsid w:val="00EB6E26"/>
    <w:rsid w:val="00F12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B"/>
    <w:rPr>
      <w:rFonts w:ascii="Calibri" w:eastAsia="Calibri" w:hAnsi="Calibri" w:cs="Times New Roman"/>
    </w:rPr>
  </w:style>
  <w:style w:type="paragraph" w:styleId="2">
    <w:name w:val="heading 2"/>
    <w:basedOn w:val="a"/>
    <w:next w:val="a"/>
    <w:link w:val="20"/>
    <w:unhideWhenUsed/>
    <w:qFormat/>
    <w:rsid w:val="00242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3F"/>
    <w:rPr>
      <w:rFonts w:ascii="Tahoma" w:eastAsia="Calibri" w:hAnsi="Tahoma" w:cs="Tahoma"/>
      <w:sz w:val="16"/>
      <w:szCs w:val="16"/>
    </w:rPr>
  </w:style>
  <w:style w:type="table" w:styleId="a5">
    <w:name w:val="Table Grid"/>
    <w:basedOn w:val="a1"/>
    <w:rsid w:val="0003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035FB4"/>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35FB4"/>
    <w:pPr>
      <w:widowControl w:val="0"/>
      <w:shd w:val="clear" w:color="auto" w:fill="FFFFFF"/>
      <w:spacing w:after="0" w:line="274" w:lineRule="exact"/>
      <w:jc w:val="center"/>
    </w:pPr>
    <w:rPr>
      <w:rFonts w:ascii="Times New Roman" w:eastAsia="Times New Roman" w:hAnsi="Times New Roman"/>
      <w:b/>
      <w:bCs/>
    </w:rPr>
  </w:style>
  <w:style w:type="character" w:customStyle="1" w:styleId="20">
    <w:name w:val="Заголовок 2 Знак"/>
    <w:basedOn w:val="a0"/>
    <w:link w:val="2"/>
    <w:rsid w:val="0024256F"/>
    <w:rPr>
      <w:rFonts w:asciiTheme="majorHAnsi" w:eastAsiaTheme="majorEastAsia" w:hAnsiTheme="majorHAnsi" w:cstheme="majorBidi"/>
      <w:b/>
      <w:bCs/>
      <w:color w:val="4F81BD" w:themeColor="accent1"/>
      <w:sz w:val="26"/>
      <w:szCs w:val="26"/>
    </w:rPr>
  </w:style>
  <w:style w:type="paragraph" w:customStyle="1" w:styleId="1">
    <w:name w:val="Без интервала1"/>
    <w:rsid w:val="0024256F"/>
    <w:pPr>
      <w:spacing w:after="0" w:line="240" w:lineRule="auto"/>
    </w:pPr>
    <w:rPr>
      <w:rFonts w:ascii="Calibri" w:eastAsia="Times New Roman" w:hAnsi="Calibri" w:cs="Times New Roman"/>
    </w:rPr>
  </w:style>
  <w:style w:type="paragraph" w:customStyle="1" w:styleId="10">
    <w:name w:val="Абзац списка1"/>
    <w:basedOn w:val="a"/>
    <w:rsid w:val="001A53B1"/>
    <w:pPr>
      <w:ind w:left="720"/>
      <w:contextualSpacing/>
    </w:pPr>
    <w:rPr>
      <w:rFonts w:eastAsia="Times New Roman"/>
    </w:rPr>
  </w:style>
  <w:style w:type="paragraph" w:styleId="a6">
    <w:name w:val="List Paragraph"/>
    <w:basedOn w:val="a"/>
    <w:link w:val="a7"/>
    <w:uiPriority w:val="34"/>
    <w:qFormat/>
    <w:rsid w:val="001A53B1"/>
    <w:pPr>
      <w:ind w:left="720"/>
      <w:contextualSpacing/>
    </w:pPr>
    <w:rPr>
      <w:rFonts w:eastAsia="Times New Roman"/>
    </w:rPr>
  </w:style>
  <w:style w:type="character" w:customStyle="1" w:styleId="a7">
    <w:name w:val="Абзац списка Знак"/>
    <w:link w:val="a6"/>
    <w:uiPriority w:val="34"/>
    <w:locked/>
    <w:rsid w:val="001A53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10B"/>
    <w:rPr>
      <w:rFonts w:ascii="Calibri" w:eastAsia="Calibri" w:hAnsi="Calibri" w:cs="Times New Roman"/>
    </w:rPr>
  </w:style>
  <w:style w:type="paragraph" w:styleId="2">
    <w:name w:val="heading 2"/>
    <w:basedOn w:val="a"/>
    <w:next w:val="a"/>
    <w:link w:val="20"/>
    <w:unhideWhenUsed/>
    <w:qFormat/>
    <w:rsid w:val="00242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6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63F"/>
    <w:rPr>
      <w:rFonts w:ascii="Tahoma" w:eastAsia="Calibri" w:hAnsi="Tahoma" w:cs="Tahoma"/>
      <w:sz w:val="16"/>
      <w:szCs w:val="16"/>
    </w:rPr>
  </w:style>
  <w:style w:type="table" w:styleId="a5">
    <w:name w:val="Table Grid"/>
    <w:basedOn w:val="a1"/>
    <w:rsid w:val="0003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035FB4"/>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35FB4"/>
    <w:pPr>
      <w:widowControl w:val="0"/>
      <w:shd w:val="clear" w:color="auto" w:fill="FFFFFF"/>
      <w:spacing w:after="0" w:line="274" w:lineRule="exact"/>
      <w:jc w:val="center"/>
    </w:pPr>
    <w:rPr>
      <w:rFonts w:ascii="Times New Roman" w:eastAsia="Times New Roman" w:hAnsi="Times New Roman"/>
      <w:b/>
      <w:bCs/>
    </w:rPr>
  </w:style>
  <w:style w:type="character" w:customStyle="1" w:styleId="20">
    <w:name w:val="Заголовок 2 Знак"/>
    <w:basedOn w:val="a0"/>
    <w:link w:val="2"/>
    <w:rsid w:val="0024256F"/>
    <w:rPr>
      <w:rFonts w:asciiTheme="majorHAnsi" w:eastAsiaTheme="majorEastAsia" w:hAnsiTheme="majorHAnsi" w:cstheme="majorBidi"/>
      <w:b/>
      <w:bCs/>
      <w:color w:val="4F81BD" w:themeColor="accent1"/>
      <w:sz w:val="26"/>
      <w:szCs w:val="26"/>
    </w:rPr>
  </w:style>
  <w:style w:type="paragraph" w:customStyle="1" w:styleId="1">
    <w:name w:val="Без интервала1"/>
    <w:rsid w:val="0024256F"/>
    <w:pPr>
      <w:spacing w:after="0" w:line="240" w:lineRule="auto"/>
    </w:pPr>
    <w:rPr>
      <w:rFonts w:ascii="Calibri" w:eastAsia="Times New Roman" w:hAnsi="Calibri" w:cs="Times New Roman"/>
    </w:rPr>
  </w:style>
  <w:style w:type="paragraph" w:customStyle="1" w:styleId="10">
    <w:name w:val="Абзац списка1"/>
    <w:basedOn w:val="a"/>
    <w:rsid w:val="001A53B1"/>
    <w:pPr>
      <w:ind w:left="720"/>
      <w:contextualSpacing/>
    </w:pPr>
    <w:rPr>
      <w:rFonts w:eastAsia="Times New Roman"/>
    </w:rPr>
  </w:style>
  <w:style w:type="paragraph" w:styleId="a6">
    <w:name w:val="List Paragraph"/>
    <w:basedOn w:val="a"/>
    <w:link w:val="a7"/>
    <w:uiPriority w:val="34"/>
    <w:qFormat/>
    <w:rsid w:val="001A53B1"/>
    <w:pPr>
      <w:ind w:left="720"/>
      <w:contextualSpacing/>
    </w:pPr>
    <w:rPr>
      <w:rFonts w:eastAsia="Times New Roman"/>
    </w:rPr>
  </w:style>
  <w:style w:type="character" w:customStyle="1" w:styleId="a7">
    <w:name w:val="Абзац списка Знак"/>
    <w:link w:val="a6"/>
    <w:uiPriority w:val="34"/>
    <w:locked/>
    <w:rsid w:val="001A53B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27</Pages>
  <Words>6394</Words>
  <Characters>36447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User</cp:lastModifiedBy>
  <cp:revision>7</cp:revision>
  <cp:lastPrinted>2018-11-16T05:29:00Z</cp:lastPrinted>
  <dcterms:created xsi:type="dcterms:W3CDTF">2018-11-15T10:48:00Z</dcterms:created>
  <dcterms:modified xsi:type="dcterms:W3CDTF">2019-11-13T23:56:00Z</dcterms:modified>
</cp:coreProperties>
</file>