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Аннотация</w:t>
      </w:r>
      <w:r w:rsidR="004A3512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по английскому языку для 10 класса. 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Последние десятилетия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XX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начало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XXI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века ознаменовались глубокими изменениями политического, социально-экономического и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социокультурного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Предлагаемая </w:t>
      </w:r>
      <w:r w:rsidRPr="00537CF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программа</w:t>
      </w:r>
      <w:r w:rsidR="0018275C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предназначена для 10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классов общеобразовательных учреждений и составлена </w:t>
      </w:r>
      <w:r w:rsidRPr="0018275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на основе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:</w:t>
      </w:r>
    </w:p>
    <w:p w:rsidR="00537CFA" w:rsidRPr="00537CFA" w:rsidRDefault="00537CFA" w:rsidP="00537C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образовательного стандарта среднего (полного) образования</w:t>
      </w:r>
    </w:p>
    <w:p w:rsidR="00537CFA" w:rsidRPr="00537CFA" w:rsidRDefault="00537CFA" w:rsidP="00537C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программы среднего (полного) общего образования. Английский язык </w:t>
      </w:r>
    </w:p>
    <w:p w:rsidR="00537CFA" w:rsidRPr="00537CFA" w:rsidRDefault="00537CFA" w:rsidP="00537C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>Апальков В.Г. Авторская рабочая программа «АНГЛИЙСКИЙ В ФОКУСЕ, 10–11» (“</w:t>
      </w:r>
      <w:r w:rsidRPr="00537CFA">
        <w:rPr>
          <w:rFonts w:ascii="Times New Roman" w:eastAsia="Times New Roman" w:hAnsi="Times New Roman"/>
          <w:sz w:val="24"/>
          <w:szCs w:val="24"/>
          <w:lang w:val="en-US" w:eastAsia="ru-RU"/>
        </w:rPr>
        <w:t>SPOTLIGHT</w:t>
      </w: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>”), М.: Просвещение, 2011</w:t>
      </w:r>
    </w:p>
    <w:p w:rsidR="00537CFA" w:rsidRDefault="00537CFA" w:rsidP="00537C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537CFA">
        <w:rPr>
          <w:rFonts w:ascii="Times New Roman" w:hAnsi="Times New Roman"/>
          <w:sz w:val="24"/>
          <w:szCs w:val="24"/>
        </w:rPr>
        <w:t>Учебного плана отделения МАОУ «</w:t>
      </w:r>
      <w:proofErr w:type="spellStart"/>
      <w:r w:rsidRPr="00537CFA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537CFA">
        <w:rPr>
          <w:rFonts w:ascii="Times New Roman" w:hAnsi="Times New Roman"/>
          <w:sz w:val="24"/>
          <w:szCs w:val="24"/>
        </w:rPr>
        <w:t xml:space="preserve"> СОШ №2» «</w:t>
      </w:r>
      <w:proofErr w:type="spellStart"/>
      <w:r w:rsidRPr="00537CFA">
        <w:rPr>
          <w:rFonts w:ascii="Times New Roman" w:hAnsi="Times New Roman"/>
          <w:sz w:val="24"/>
          <w:szCs w:val="24"/>
        </w:rPr>
        <w:t>Боровлянская</w:t>
      </w:r>
      <w:proofErr w:type="spellEnd"/>
      <w:r w:rsidRPr="00537CFA">
        <w:rPr>
          <w:rFonts w:ascii="Times New Roman" w:hAnsi="Times New Roman"/>
          <w:sz w:val="24"/>
          <w:szCs w:val="24"/>
        </w:rPr>
        <w:t xml:space="preserve"> СОШ»</w:t>
      </w:r>
    </w:p>
    <w:p w:rsidR="0018275C" w:rsidRPr="0018275C" w:rsidRDefault="0018275C" w:rsidP="0018275C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60538">
        <w:rPr>
          <w:rFonts w:ascii="Times New Roman" w:hAnsi="Times New Roman" w:cs="Times New Roman"/>
          <w:b w:val="0"/>
          <w:sz w:val="24"/>
          <w:szCs w:val="24"/>
        </w:rPr>
        <w:t>ПРИКАЗ  от 5 марта 2004 г. N 1089 «ОБ УТВЕРЖДЕНИИ ФЕДЕРАЛЬНОГО КОМПОНЕНТА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275C">
        <w:rPr>
          <w:rFonts w:ascii="Times New Roman" w:hAnsi="Times New Roman" w:cs="Times New Roman"/>
          <w:b w:val="0"/>
          <w:sz w:val="24"/>
          <w:szCs w:val="24"/>
        </w:rPr>
        <w:t>ГОСУДАРСТВЕННЫХ ОБРАЗОВАТЕЛЬНЫХ СТАНДАРТОВ НАЧАЛЬНОГО ОБЩЕГО</w:t>
      </w:r>
      <w:proofErr w:type="gramStart"/>
      <w:r w:rsidRPr="0018275C">
        <w:rPr>
          <w:rFonts w:ascii="Times New Roman" w:hAnsi="Times New Roman" w:cs="Times New Roman"/>
          <w:b w:val="0"/>
          <w:sz w:val="24"/>
          <w:szCs w:val="24"/>
        </w:rPr>
        <w:t>,О</w:t>
      </w:r>
      <w:proofErr w:type="gramEnd"/>
      <w:r w:rsidRPr="0018275C">
        <w:rPr>
          <w:rFonts w:ascii="Times New Roman" w:hAnsi="Times New Roman" w:cs="Times New Roman"/>
          <w:b w:val="0"/>
          <w:sz w:val="24"/>
          <w:szCs w:val="24"/>
        </w:rPr>
        <w:t>СНОВНОГО ОБЩЕГО И СРЕДНЕГО (ПОЛНОГО) ОБЩЕГО ОБРАЗОВАНИЯ»</w:t>
      </w:r>
    </w:p>
    <w:p w:rsidR="0018275C" w:rsidRPr="00537CFA" w:rsidRDefault="0018275C" w:rsidP="0018275C">
      <w:pPr>
        <w:widowControl w:val="0"/>
        <w:autoSpaceDE w:val="0"/>
        <w:autoSpaceDN w:val="0"/>
        <w:adjustRightInd w:val="0"/>
        <w:spacing w:after="0" w:line="240" w:lineRule="auto"/>
        <w:ind w:left="1701" w:right="-172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/>
          <w:bCs/>
          <w:iCs/>
          <w:color w:val="000000"/>
          <w:spacing w:val="3"/>
          <w:sz w:val="24"/>
          <w:szCs w:val="24"/>
          <w:lang w:eastAsia="ru-RU"/>
        </w:rPr>
        <w:t>Цели и задачи курса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В процессе изучения английского языка, согласно Примерным программам, реализуются следующие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  <w:t>цели:</w:t>
      </w:r>
    </w:p>
    <w:p w:rsidR="00537CFA" w:rsidRPr="00537CFA" w:rsidRDefault="00537CFA" w:rsidP="00537CFA">
      <w:pPr>
        <w:numPr>
          <w:ilvl w:val="0"/>
          <w:numId w:val="7"/>
        </w:numPr>
        <w:shd w:val="clear" w:color="auto" w:fill="FFFFFF"/>
        <w:tabs>
          <w:tab w:val="num" w:pos="500"/>
        </w:tabs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, компенсаторной, учебно-познавательной):</w:t>
      </w:r>
    </w:p>
    <w:p w:rsidR="00537CFA" w:rsidRPr="00537CFA" w:rsidRDefault="00537CFA" w:rsidP="00537CFA">
      <w:pPr>
        <w:numPr>
          <w:ilvl w:val="0"/>
          <w:numId w:val="8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речевая компетенция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аудировании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, чтении, письме);</w:t>
      </w:r>
    </w:p>
    <w:p w:rsidR="00537CFA" w:rsidRPr="00537CFA" w:rsidRDefault="00537CFA" w:rsidP="00537CFA">
      <w:pPr>
        <w:numPr>
          <w:ilvl w:val="0"/>
          <w:numId w:val="8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языковая компетенция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537CFA" w:rsidRPr="00537CFA" w:rsidRDefault="00537CFA" w:rsidP="00537CFA">
      <w:pPr>
        <w:numPr>
          <w:ilvl w:val="0"/>
          <w:numId w:val="8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proofErr w:type="spellStart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социокультурная</w:t>
      </w:r>
      <w:proofErr w:type="spellEnd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компетенция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– увеличение объёма знаний о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37CFA" w:rsidRPr="00537CFA" w:rsidRDefault="00537CFA" w:rsidP="00537CFA">
      <w:pPr>
        <w:numPr>
          <w:ilvl w:val="0"/>
          <w:numId w:val="8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компенсаторная компетенция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дств пр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 получении и передаче иноязычной информации;</w:t>
      </w:r>
    </w:p>
    <w:p w:rsidR="00537CFA" w:rsidRPr="00537CFA" w:rsidRDefault="00537CFA" w:rsidP="00537CFA">
      <w:pPr>
        <w:numPr>
          <w:ilvl w:val="0"/>
          <w:numId w:val="8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учебно-познавательная компетенция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37CFA" w:rsidRPr="00537CFA" w:rsidRDefault="00537CFA" w:rsidP="00537CFA">
      <w:pPr>
        <w:numPr>
          <w:ilvl w:val="0"/>
          <w:numId w:val="7"/>
        </w:numPr>
        <w:shd w:val="clear" w:color="auto" w:fill="FFFFFF"/>
        <w:tabs>
          <w:tab w:val="num" w:pos="500"/>
        </w:tabs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  <w:t>задачи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:</w:t>
      </w:r>
    </w:p>
    <w:p w:rsidR="00537CFA" w:rsidRPr="00537CFA" w:rsidRDefault="00537CFA" w:rsidP="00537CFA">
      <w:pPr>
        <w:numPr>
          <w:ilvl w:val="0"/>
          <w:numId w:val="9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Допороговом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уровне (А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2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);</w:t>
      </w:r>
    </w:p>
    <w:p w:rsidR="00537CFA" w:rsidRPr="00537CFA" w:rsidRDefault="00537CFA" w:rsidP="00537CFA">
      <w:pPr>
        <w:numPr>
          <w:ilvl w:val="0"/>
          <w:numId w:val="9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537CFA" w:rsidRPr="00537CFA" w:rsidRDefault="00537CFA" w:rsidP="00537CFA">
      <w:pPr>
        <w:numPr>
          <w:ilvl w:val="0"/>
          <w:numId w:val="9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развитие умений ориентироваться 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письменном и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аудиотексте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на иностранном языке;</w:t>
      </w:r>
    </w:p>
    <w:p w:rsidR="00537CFA" w:rsidRPr="00537CFA" w:rsidRDefault="00537CFA" w:rsidP="00537CFA">
      <w:pPr>
        <w:numPr>
          <w:ilvl w:val="0"/>
          <w:numId w:val="9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развитие умений обобщать информацию, выделять её из различных источников;</w:t>
      </w:r>
    </w:p>
    <w:p w:rsidR="00537CFA" w:rsidRPr="00537CFA" w:rsidRDefault="00537CFA" w:rsidP="00537CFA">
      <w:pPr>
        <w:numPr>
          <w:ilvl w:val="0"/>
          <w:numId w:val="9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использование выборочного перевода для достижения понимания текста;</w:t>
      </w:r>
    </w:p>
    <w:p w:rsidR="00537CFA" w:rsidRPr="00537CFA" w:rsidRDefault="00537CFA" w:rsidP="00537CFA">
      <w:pPr>
        <w:numPr>
          <w:ilvl w:val="0"/>
          <w:numId w:val="9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537CFA" w:rsidRPr="00537CFA" w:rsidRDefault="00537CFA" w:rsidP="00537CFA">
      <w:pPr>
        <w:numPr>
          <w:ilvl w:val="0"/>
          <w:numId w:val="9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участие в проектной деятельности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межпредметного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характера, в том числе с использованием Интернета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vertAlign w:val="superscript"/>
          <w:lang w:eastAsia="ru-RU"/>
        </w:rPr>
        <w:footnoteReference w:id="1"/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Развитие языковых навыков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Орфография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Фонетическая сторона речи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Совершенствование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слухопроизносительных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Лексическая сторона речи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Грамматическая сторона речи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Conditional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II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III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Формирование навыков распознавания и употребления в речи предложений с конструкцией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wish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…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(I wish I had my own room.)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,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конструкцией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so/such + that (I was so busy that forgot to phone my parents.)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эмфатических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конструкций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типа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 xml:space="preserve">It’s him who …, It’s time you did </w:t>
      </w:r>
      <w:proofErr w:type="spellStart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sth</w:t>
      </w:r>
      <w:proofErr w:type="spellEnd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; модальных глаголов и их эквивалентов.</w:t>
      </w:r>
      <w:proofErr w:type="gramEnd"/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страдательного залога: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Знание признаков и навыки распознавания при чтении глаголов в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неличных форм глагола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Infinitive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Participle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Gerund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) без различения их функций. 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дств дл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я выражения будущего времени: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to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be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going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to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many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/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much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few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/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a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few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little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/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a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little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); количественных и порядковых числительных.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firstly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finally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at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last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in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the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end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however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etc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.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Развитие умения «Учись учиться»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Учащиеся должны:</w:t>
      </w:r>
    </w:p>
    <w:p w:rsidR="00537CFA" w:rsidRPr="00537CFA" w:rsidRDefault="00537CFA" w:rsidP="00537CFA">
      <w:pPr>
        <w:numPr>
          <w:ilvl w:val="0"/>
          <w:numId w:val="10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уметь быстро просматривать тексты и диалоги, чтобы найти необходимую информацию; </w:t>
      </w:r>
    </w:p>
    <w:p w:rsidR="00537CFA" w:rsidRPr="00537CFA" w:rsidRDefault="00537CFA" w:rsidP="00537CFA">
      <w:pPr>
        <w:numPr>
          <w:ilvl w:val="0"/>
          <w:numId w:val="10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разножанровым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текстам;</w:t>
      </w:r>
    </w:p>
    <w:p w:rsidR="00537CFA" w:rsidRPr="00537CFA" w:rsidRDefault="00537CFA" w:rsidP="00537CFA">
      <w:pPr>
        <w:numPr>
          <w:ilvl w:val="0"/>
          <w:numId w:val="10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совершенствовать навыки письма;</w:t>
      </w:r>
    </w:p>
    <w:p w:rsidR="00537CFA" w:rsidRPr="00537CFA" w:rsidRDefault="00537CFA" w:rsidP="00537CFA">
      <w:pPr>
        <w:numPr>
          <w:ilvl w:val="0"/>
          <w:numId w:val="10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537CFA" w:rsidRPr="00537CFA" w:rsidRDefault="00537CFA" w:rsidP="00537CFA">
      <w:pPr>
        <w:numPr>
          <w:ilvl w:val="0"/>
          <w:numId w:val="10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  <w:u w:val="single"/>
          <w:lang w:eastAsia="ru-RU"/>
        </w:rPr>
        <w:t>Основные содержательные линии</w:t>
      </w: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  <w:lang w:eastAsia="ru-RU"/>
        </w:rPr>
        <w:t>В курсе обучения иностранному языку можно выделить следующие содержательные линии:</w:t>
      </w:r>
    </w:p>
    <w:p w:rsidR="00537CFA" w:rsidRPr="00537CFA" w:rsidRDefault="00537CFA" w:rsidP="00537C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 xml:space="preserve">коммуникативные умения в основных видах речевой деятельности: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аудировании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, говорении, чтении и письме; </w:t>
      </w:r>
    </w:p>
    <w:p w:rsidR="00537CFA" w:rsidRPr="00537CFA" w:rsidRDefault="00537CFA" w:rsidP="00537C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языковые средства и навыки пользования ими;</w:t>
      </w:r>
    </w:p>
    <w:p w:rsidR="00537CFA" w:rsidRPr="00537CFA" w:rsidRDefault="00537CFA" w:rsidP="00537C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</w:pP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социокультурная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осведомлённость; </w:t>
      </w:r>
    </w:p>
    <w:p w:rsidR="00537CFA" w:rsidRPr="00537CFA" w:rsidRDefault="00537CFA" w:rsidP="00537C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</w:pP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специальные учебные умения.</w:t>
      </w:r>
    </w:p>
    <w:p w:rsid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 </w:t>
      </w:r>
    </w:p>
    <w:p w:rsidR="0018275C" w:rsidRDefault="0018275C" w:rsidP="00182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75C" w:rsidRPr="0018275C" w:rsidRDefault="0018275C" w:rsidP="0018275C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8275C">
        <w:rPr>
          <w:rFonts w:ascii="Times New Roman" w:hAnsi="Times New Roman"/>
          <w:sz w:val="24"/>
          <w:szCs w:val="24"/>
        </w:rPr>
        <w:t xml:space="preserve">Количество часов по учебному плану ОУ: </w:t>
      </w:r>
      <w:r w:rsidRPr="0018275C">
        <w:rPr>
          <w:rFonts w:ascii="Times New Roman" w:hAnsi="Times New Roman"/>
          <w:color w:val="000000"/>
          <w:spacing w:val="16"/>
          <w:sz w:val="24"/>
          <w:szCs w:val="24"/>
        </w:rPr>
        <w:t xml:space="preserve">учебно-методический комплект «Английский в фокусе» предназначен для учащихся 10 классов </w:t>
      </w:r>
      <w:r w:rsidRPr="0018275C">
        <w:rPr>
          <w:rFonts w:ascii="Times New Roman" w:hAnsi="Times New Roman"/>
          <w:color w:val="000000"/>
          <w:spacing w:val="3"/>
          <w:sz w:val="24"/>
          <w:szCs w:val="24"/>
        </w:rPr>
        <w:t>общеобразовательных учреждений и рассчитан на 105 часов для 10 по 3 часа в неделю.</w:t>
      </w:r>
    </w:p>
    <w:p w:rsidR="0018275C" w:rsidRPr="0018275C" w:rsidRDefault="0018275C" w:rsidP="0018275C">
      <w:pPr>
        <w:spacing w:after="0" w:line="240" w:lineRule="auto"/>
        <w:rPr>
          <w:rFonts w:ascii="Times New Roman" w:hAnsi="Times New Roman"/>
          <w:color w:val="000000"/>
          <w:spacing w:val="16"/>
          <w:sz w:val="24"/>
          <w:szCs w:val="24"/>
        </w:rPr>
      </w:pPr>
      <w:r w:rsidRPr="0018275C">
        <w:rPr>
          <w:rFonts w:ascii="Times New Roman" w:hAnsi="Times New Roman"/>
          <w:sz w:val="24"/>
          <w:szCs w:val="24"/>
        </w:rPr>
        <w:t xml:space="preserve">Учебник  </w:t>
      </w:r>
      <w:r w:rsidRPr="0018275C">
        <w:rPr>
          <w:rFonts w:ascii="Times New Roman" w:hAnsi="Times New Roman"/>
          <w:sz w:val="24"/>
          <w:szCs w:val="24"/>
          <w:u w:val="single"/>
        </w:rPr>
        <w:t xml:space="preserve">«Английский в фокусе» для 10, 11 классов, авторы Афанасьева О. В., Дули </w:t>
      </w:r>
      <w:proofErr w:type="gramStart"/>
      <w:r w:rsidRPr="0018275C">
        <w:rPr>
          <w:rFonts w:ascii="Times New Roman" w:hAnsi="Times New Roman"/>
          <w:sz w:val="24"/>
          <w:szCs w:val="24"/>
          <w:u w:val="single"/>
        </w:rPr>
        <w:t>Дж</w:t>
      </w:r>
      <w:proofErr w:type="gramEnd"/>
      <w:r w:rsidRPr="0018275C">
        <w:rPr>
          <w:rFonts w:ascii="Times New Roman" w:hAnsi="Times New Roman"/>
          <w:sz w:val="24"/>
          <w:szCs w:val="24"/>
          <w:u w:val="single"/>
        </w:rPr>
        <w:t xml:space="preserve">., Михеева И. В., Оби Б., Эванс В.  М.: Просвещение; UK.: </w:t>
      </w:r>
      <w:proofErr w:type="spellStart"/>
      <w:r w:rsidRPr="0018275C">
        <w:rPr>
          <w:rFonts w:ascii="Times New Roman" w:hAnsi="Times New Roman"/>
          <w:sz w:val="24"/>
          <w:szCs w:val="24"/>
          <w:u w:val="single"/>
        </w:rPr>
        <w:t>Express</w:t>
      </w:r>
      <w:proofErr w:type="spellEnd"/>
      <w:r w:rsidRPr="0018275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275C">
        <w:rPr>
          <w:rFonts w:ascii="Times New Roman" w:hAnsi="Times New Roman"/>
          <w:sz w:val="24"/>
          <w:szCs w:val="24"/>
          <w:u w:val="single"/>
        </w:rPr>
        <w:t>Publishing</w:t>
      </w:r>
      <w:proofErr w:type="spellEnd"/>
      <w:r w:rsidRPr="0018275C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18275C" w:rsidRPr="0018275C" w:rsidRDefault="0018275C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</w:p>
    <w:p w:rsidR="00537CFA" w:rsidRPr="00537CFA" w:rsidRDefault="00537CFA" w:rsidP="00537CFA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</w:p>
    <w:p w:rsidR="006839E0" w:rsidRDefault="006839E0"/>
    <w:sectPr w:rsidR="006839E0" w:rsidSect="0068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54" w:rsidRDefault="00531F54" w:rsidP="00537CFA">
      <w:pPr>
        <w:spacing w:after="0" w:line="240" w:lineRule="auto"/>
      </w:pPr>
      <w:r>
        <w:separator/>
      </w:r>
    </w:p>
  </w:endnote>
  <w:endnote w:type="continuationSeparator" w:id="0">
    <w:p w:rsidR="00531F54" w:rsidRDefault="00531F54" w:rsidP="005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54" w:rsidRDefault="00531F54" w:rsidP="00537CFA">
      <w:pPr>
        <w:spacing w:after="0" w:line="240" w:lineRule="auto"/>
      </w:pPr>
      <w:r>
        <w:separator/>
      </w:r>
    </w:p>
  </w:footnote>
  <w:footnote w:type="continuationSeparator" w:id="0">
    <w:p w:rsidR="00531F54" w:rsidRDefault="00531F54" w:rsidP="00537CFA">
      <w:pPr>
        <w:spacing w:after="0" w:line="240" w:lineRule="auto"/>
      </w:pPr>
      <w:r>
        <w:continuationSeparator/>
      </w:r>
    </w:p>
  </w:footnote>
  <w:footnote w:id="1">
    <w:p w:rsidR="00537CFA" w:rsidRDefault="00537CFA" w:rsidP="00537CFA">
      <w:pPr>
        <w:pStyle w:val="a5"/>
      </w:pPr>
      <w:r>
        <w:rPr>
          <w:rStyle w:val="a7"/>
        </w:rPr>
        <w:footnoteRef/>
      </w:r>
      <w:r>
        <w:t xml:space="preserve"> Примерные программы начального основного и среднего (полного) общего образования. Английский язык/</w:t>
      </w:r>
      <w:hyperlink r:id="rId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37CFA" w:rsidRDefault="00537CFA" w:rsidP="00537CF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BE517C"/>
    <w:multiLevelType w:val="multilevel"/>
    <w:tmpl w:val="A88E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00964"/>
    <w:multiLevelType w:val="multilevel"/>
    <w:tmpl w:val="EE2E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D316D"/>
    <w:multiLevelType w:val="multilevel"/>
    <w:tmpl w:val="E45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10486"/>
    <w:multiLevelType w:val="multilevel"/>
    <w:tmpl w:val="80E0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0540E"/>
    <w:multiLevelType w:val="hybridMultilevel"/>
    <w:tmpl w:val="CFD0D91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AB4EB1"/>
    <w:multiLevelType w:val="multilevel"/>
    <w:tmpl w:val="2CA6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2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9"/>
  </w:num>
  <w:num w:numId="16">
    <w:abstractNumId w:val="9"/>
  </w:num>
  <w:num w:numId="17">
    <w:abstractNumId w:val="3"/>
  </w:num>
  <w:num w:numId="18">
    <w:abstractNumId w:val="7"/>
  </w:num>
  <w:num w:numId="19">
    <w:abstractNumId w:val="21"/>
  </w:num>
  <w:num w:numId="20">
    <w:abstractNumId w:val="0"/>
  </w:num>
  <w:num w:numId="21">
    <w:abstractNumId w:val="22"/>
  </w:num>
  <w:num w:numId="22">
    <w:abstractNumId w:val="20"/>
  </w:num>
  <w:num w:numId="23">
    <w:abstractNumId w:val="17"/>
  </w:num>
  <w:num w:numId="24">
    <w:abstractNumId w:val="1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CFA"/>
    <w:rsid w:val="00040904"/>
    <w:rsid w:val="0018275C"/>
    <w:rsid w:val="00306A7F"/>
    <w:rsid w:val="004A3512"/>
    <w:rsid w:val="00531F54"/>
    <w:rsid w:val="00537CFA"/>
    <w:rsid w:val="006839E0"/>
    <w:rsid w:val="00BC2D07"/>
    <w:rsid w:val="00F6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537C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37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37CFA"/>
    <w:rPr>
      <w:vertAlign w:val="superscript"/>
    </w:rPr>
  </w:style>
  <w:style w:type="paragraph" w:customStyle="1" w:styleId="ConsPlusTitle">
    <w:name w:val="ConsPlusTitle"/>
    <w:rsid w:val="0018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2018-12-16T07:46:00Z</dcterms:created>
  <dcterms:modified xsi:type="dcterms:W3CDTF">2018-12-17T10:16:00Z</dcterms:modified>
</cp:coreProperties>
</file>