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94" w:rsidRPr="00345C2F" w:rsidRDefault="0075366D" w:rsidP="008C1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9677400" cy="6838950"/>
            <wp:effectExtent l="0" t="0" r="0" b="0"/>
            <wp:docPr id="1" name="Рисунок 1" descr="C:\Users\программист\Desktop\11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граммист\Desktop\11 - 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C1194" w:rsidRPr="00345C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AC1194" w:rsidRPr="00C76904" w:rsidRDefault="00AC1194" w:rsidP="00AC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904">
        <w:rPr>
          <w:rFonts w:ascii="Times New Roman" w:eastAsia="Times New Roman" w:hAnsi="Times New Roman" w:cs="Times New Roman"/>
          <w:b/>
          <w:sz w:val="24"/>
          <w:szCs w:val="24"/>
        </w:rPr>
        <w:t>Нормативная основа программы</w:t>
      </w:r>
    </w:p>
    <w:p w:rsidR="008C19DA" w:rsidRPr="008C19DA" w:rsidRDefault="008C19DA" w:rsidP="008C19D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с изменениями от 31.12.2015 г № 1577;</w:t>
      </w:r>
    </w:p>
    <w:p w:rsidR="008C19DA" w:rsidRPr="008C19DA" w:rsidRDefault="008C19DA" w:rsidP="008C19D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программой основного общего образования по изобразительному искусству, авторской программы Б.М. </w:t>
      </w:r>
      <w:proofErr w:type="spellStart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Л.А.Неменской</w:t>
      </w:r>
      <w:proofErr w:type="spellEnd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Н.А. Горяевой, </w:t>
      </w:r>
      <w:proofErr w:type="spellStart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proofErr w:type="gramStart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Питерских</w:t>
      </w:r>
      <w:proofErr w:type="spellEnd"/>
      <w:proofErr w:type="gramEnd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«Изобразительное искусство» </w:t>
      </w:r>
    </w:p>
    <w:p w:rsidR="008C19DA" w:rsidRPr="008C19DA" w:rsidRDefault="008C19DA" w:rsidP="008C19D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программой ООО  МАОУ «</w:t>
      </w:r>
      <w:proofErr w:type="spellStart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Голышмановская</w:t>
      </w:r>
      <w:proofErr w:type="spellEnd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№2»</w:t>
      </w:r>
    </w:p>
    <w:p w:rsidR="008C19DA" w:rsidRDefault="008C19DA" w:rsidP="008C19D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планом МАОУ «</w:t>
      </w:r>
      <w:proofErr w:type="spellStart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Голышмановская</w:t>
      </w:r>
      <w:proofErr w:type="spellEnd"/>
      <w:r w:rsidRPr="008C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2»</w:t>
      </w:r>
    </w:p>
    <w:p w:rsidR="00345C2F" w:rsidRPr="00345C2F" w:rsidRDefault="00345C2F" w:rsidP="00345C2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разработке и утверждении рабочих программ учебных предметов и курсов и дисциплин  в  МАОУ «</w:t>
      </w:r>
      <w:proofErr w:type="spellStart"/>
      <w:r w:rsidRPr="00345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Голышмановская</w:t>
      </w:r>
      <w:proofErr w:type="spellEnd"/>
      <w:r w:rsidRPr="00345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2», утвержденным приказом  от 22.08. 2016 № 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5C2F" w:rsidRPr="00B44DD8" w:rsidRDefault="00B44DD8" w:rsidP="00345C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у</w:t>
      </w:r>
      <w:r w:rsidRPr="00B44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чебники: </w:t>
      </w:r>
      <w:r w:rsidRPr="00B44D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Изобразительное искусство в театре, кино, на телевидении. 8 класс» А.С. Питерских; под редакцией Б.М. </w:t>
      </w:r>
      <w:proofErr w:type="spellStart"/>
      <w:r w:rsidRPr="00B44DD8">
        <w:rPr>
          <w:rFonts w:ascii="Times New Roman" w:eastAsia="Calibri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B44DD8">
        <w:rPr>
          <w:rFonts w:ascii="Times New Roman" w:eastAsia="Calibri" w:hAnsi="Times New Roman" w:cs="Times New Roman"/>
          <w:sz w:val="24"/>
          <w:szCs w:val="24"/>
          <w:lang w:eastAsia="ru-RU"/>
        </w:rPr>
        <w:t>- 5 изд. -   М.: Просвещение, 2013 г.</w:t>
      </w:r>
    </w:p>
    <w:p w:rsidR="00AC1194" w:rsidRPr="00A03FD4" w:rsidRDefault="00AC1194" w:rsidP="00335E4D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Georgia" w:eastAsia="Calibri" w:hAnsi="Georgia" w:cs="Times New Roman"/>
          <w:b/>
          <w:color w:val="000000"/>
          <w:sz w:val="28"/>
          <w:szCs w:val="28"/>
          <w:lang w:eastAsia="ru-RU"/>
        </w:rPr>
      </w:pPr>
    </w:p>
    <w:p w:rsidR="00335E4D" w:rsidRPr="00335E4D" w:rsidRDefault="00335E4D" w:rsidP="00335E4D">
      <w:pPr>
        <w:tabs>
          <w:tab w:val="left" w:pos="3600"/>
        </w:tabs>
        <w:suppressAutoHyphens/>
        <w:spacing w:after="0" w:line="240" w:lineRule="auto"/>
        <w:contextualSpacing/>
        <w:jc w:val="both"/>
        <w:rPr>
          <w:rFonts w:ascii="Georgia" w:eastAsia="Calibri" w:hAnsi="Georgia" w:cs="Times New Roman"/>
          <w:color w:val="000000"/>
          <w:sz w:val="24"/>
          <w:szCs w:val="24"/>
          <w:lang w:eastAsia="ru-RU"/>
        </w:rPr>
      </w:pPr>
    </w:p>
    <w:p w:rsidR="00335E4D" w:rsidRPr="00DF51D5" w:rsidRDefault="00335E4D" w:rsidP="00335E4D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F51D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Планируемые результаты</w:t>
      </w:r>
      <w:r w:rsidR="00DF51D5" w:rsidRPr="00DF51D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обучения</w:t>
      </w:r>
      <w:r w:rsidR="00DF51D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учеников</w:t>
      </w:r>
    </w:p>
    <w:p w:rsidR="00335E4D" w:rsidRPr="00335E4D" w:rsidRDefault="00335E4D" w:rsidP="00335E4D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Pr="00335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предмета является формирования следующих умений и качеств: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расширение представлений о художественной картине мира на основе присвоения духовно нравственных ценностей изобразительного искусства, усвоения его социальных функций;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социально значимых качеств личности: активность, самостоятельность, креативность, способность к адаптации в условиях информационного общества;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способности критически мыслить, действовать в условиях плюрализма мнений, прислушиваться к другим и помогать им, брать ответственность за себя и других в коллективной работе;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личностных смыслов художественных произведений разных жанров, стилей, направлений, понимание их роли в развитии современного мирового искусства.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вхождение обучающихся в мир духовных ценностей изобразительного искусства, влияющих на выбор наиболее значимых ценностных ориентаций личности;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социальных функций ИЗО (познавательной, коммуникативной, эстетической, практической, воспитательной, зрелищной и др.)  в жизни людей, общества, в своей жизни;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осознание особенностей изобразительной культуры России, своего региона, разных культур и народов мира, понимание представителей другой национальности, другой культуры и стремление вступать с ними в диалог;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использование полученных на уроках ИЗО способов художественно-прикладного освоения мира во внеурочной (внеклассной и внешкольной), досуговой деятельности, в процессе самообразования. </w:t>
      </w:r>
    </w:p>
    <w:p w:rsidR="00335E4D" w:rsidRPr="00335E4D" w:rsidRDefault="00335E4D" w:rsidP="00335E4D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35E4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определять цели и способы решения учебных задач в процессе восприятия произведений искусств различных эпох, стилей, жанров, школ, направлений и в индивидуальных творческих работах; 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приобрести опыт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мультипликация, анимация);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осуществлять действия контроля, коррекции, оценки действий партнера в коллективной и групповой художественно-творческой, проектно-исследовательской, внеурочной, досуговой деятельности, в процессе самообразования и самосовершенствования;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устойчиво проявлять способности к мобилизации сил, организации волевых усилий в процессе работы над исполнением музыкальных сочинений на уроке, внеурочных и внешкольных формах художественно-эстетической, проектной деятельности, в самообразовании; 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развивать критическую оценку собственных учебных действий, действий сверстников в процессе познания художественной картины мира, различных видов искусства, участия в индивидуальных и проектах; 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устойчиво уметь работать с различными источниками информации о изобразительных видах искусства и других видов искусства, их сравнение, сопоставление, выбор наиболее значимых /пригодных/ для усвоения учебной темы, творческой работы, исследовательского проекта.   </w:t>
      </w:r>
    </w:p>
    <w:p w:rsidR="00335E4D" w:rsidRPr="00335E4D" w:rsidRDefault="00335E4D" w:rsidP="00335E4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познавать различные явления жизни общества и отдельного человека на основе вхождения в мир художественных образов в изобразительных искусствах различных эпох и стран, их анализа, сопоставления, поиска ответов на проблемные вопросы;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проявлять интерес к воплощению приемов деятельности художников, скульпторов, дизайнеров, архитекторов (профессиональных и народных) в собственной творческой деятельности;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выявлять в проектно-исследовательской деятельности специфики изобразительной художественной культуры своей семьи, края, региона; 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понимать роль синтеза /интеграции/ искусств в развитии художественной культуры России и мира, различных национальных школ и направлений;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идентифицировать /сопоставлять/ терминов и понятий художественного языка изобразительного искусства с художественным языком различных видов искусства на основе выявления их общности и различий;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применять полученные знания о изобразительной художественной культуре, о других видах искусства в процессе самообразования, внеурочной творческой деятельности; 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проявлять устойчивый интерес к информационно-коммуникативным источникам информации о изобразительном искусстве, музыке, литературе, кино, театре, умение их применять в изобразительно-творческой деятельности (урочной, внеурочной, досуговой, самообразовании); </w:t>
      </w:r>
    </w:p>
    <w:p w:rsid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формировать познавательные мотивы деятельности по созданию индивидуального портфолио для фиксации достижений по формированию художественной культуры, художественного вкуса, художественных потребностей. </w:t>
      </w:r>
    </w:p>
    <w:p w:rsidR="00335E4D" w:rsidRPr="00335E4D" w:rsidRDefault="00335E4D" w:rsidP="00335E4D">
      <w:pPr>
        <w:spacing w:after="20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5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приобретение опыта работы над визуальным образом в синтетических искусствах (театр и кино);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расширять источники информации с помощью сети Интернет, необходимые для закрепления знаний о взаимодействии ИЗО с другими видами искусства;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решать учебные задачи в процессе сотрудничества с одноклассниками, учителем в процессе художественно-творческой, исследовательской деятельности;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устойчиво проявлять способности к контактам, коммуникации со сверстниками, учителями, умение аргументировать (в устной и письменной речи) собственную точку зрения, принимать (или отрицать) мнение собеседника, участвовать в дискуссиях, спорах по поводу различных явлений в изобразительных видах искусства;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овладевать навыками постановки и решения проблемных вопросов, ситуаций при поиске, сборе, систематизации, классификации информации о живописи, графике, скульптуре, архитектуре, дизайне, ДПИ, художниках, скульпторах, архитекторах в процессе восприятия и выполнения творческих работ; 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осуществлять интерактивный диалог в едином информационном пространстве художественной культуры;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общаться на основе развернутой письменной речи со сверстниками, учителями с помощью форумов, чатов и видеоконференций, в процессе участия в дистанционных конкурсах.   </w:t>
      </w:r>
    </w:p>
    <w:p w:rsidR="00335E4D" w:rsidRPr="00335E4D" w:rsidRDefault="00335E4D" w:rsidP="00335E4D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темы «Художник и искусство театра»</w:t>
      </w: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Ученик научится:  </w:t>
      </w:r>
    </w:p>
    <w:p w:rsidR="00335E4D" w:rsidRPr="00335E4D" w:rsidRDefault="00335E4D" w:rsidP="00335E4D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изображения и визуально-пластической образности в театре и на киноэкране.</w:t>
      </w:r>
    </w:p>
    <w:p w:rsidR="00335E4D" w:rsidRPr="00335E4D" w:rsidRDefault="00335E4D" w:rsidP="00335E4D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перечислять и характеризовать основные формы графического дизайна, его художественно-композиционные, визуально-психологические и социальные аспекты;</w:t>
      </w:r>
    </w:p>
    <w:p w:rsidR="00335E4D" w:rsidRPr="00335E4D" w:rsidRDefault="00335E4D" w:rsidP="00335E4D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понимать, что все замыслы художника и созданное им оформление живут на сцене только через актёра, благодаря его игре;</w:t>
      </w:r>
    </w:p>
    <w:p w:rsidR="00335E4D" w:rsidRPr="00335E4D" w:rsidRDefault="00335E4D" w:rsidP="00335E4D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</w:r>
    </w:p>
    <w:p w:rsidR="00335E4D" w:rsidRPr="00335E4D" w:rsidRDefault="00335E4D" w:rsidP="00335E4D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осознавать специфику спектакля.</w:t>
      </w:r>
    </w:p>
    <w:p w:rsidR="00335E4D" w:rsidRPr="00335E4D" w:rsidRDefault="00335E4D" w:rsidP="00335E4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E4D" w:rsidRPr="00335E4D" w:rsidRDefault="00335E4D" w:rsidP="00335E4D">
      <w:pPr>
        <w:tabs>
          <w:tab w:val="left" w:pos="180"/>
        </w:tabs>
        <w:suppressAutoHyphens/>
        <w:spacing w:after="0" w:line="240" w:lineRule="auto"/>
        <w:ind w:left="358" w:hanging="53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335E4D" w:rsidRPr="00335E4D" w:rsidRDefault="00335E4D" w:rsidP="00335E4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добиваться эмоциональной выразительности;</w:t>
      </w:r>
    </w:p>
    <w:p w:rsidR="00335E4D" w:rsidRPr="00335E4D" w:rsidRDefault="00335E4D" w:rsidP="00335E4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 xml:space="preserve">представлять историю развития искусства театра, эволюцию театрального здания и устройства сцены (от древнегреческого амфитеатра до современной </w:t>
      </w:r>
      <w:proofErr w:type="spellStart"/>
      <w:r w:rsidRPr="00335E4D">
        <w:rPr>
          <w:rFonts w:ascii="Times New Roman" w:eastAsia="Calibri" w:hAnsi="Times New Roman" w:cs="Times New Roman"/>
          <w:i/>
          <w:sz w:val="24"/>
          <w:szCs w:val="24"/>
        </w:rPr>
        <w:t>мультисцены</w:t>
      </w:r>
      <w:proofErr w:type="spellEnd"/>
      <w:r w:rsidRPr="00335E4D">
        <w:rPr>
          <w:rFonts w:ascii="Times New Roman" w:eastAsia="Calibri" w:hAnsi="Times New Roman" w:cs="Times New Roman"/>
          <w:i/>
          <w:sz w:val="24"/>
          <w:szCs w:val="24"/>
        </w:rPr>
        <w:t>);</w:t>
      </w:r>
    </w:p>
    <w:p w:rsidR="00335E4D" w:rsidRPr="00335E4D" w:rsidRDefault="00335E4D" w:rsidP="00335E4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понимать различия в творческой работе художника-живописца и сценографа;</w:t>
      </w:r>
    </w:p>
    <w:p w:rsidR="00335E4D" w:rsidRPr="00335E4D" w:rsidRDefault="00335E4D" w:rsidP="00335E4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bCs/>
          <w:i/>
          <w:sz w:val="24"/>
          <w:szCs w:val="24"/>
          <w:lang w:val="ru"/>
        </w:rPr>
        <w:t>развивать</w:t>
      </w:r>
      <w:r w:rsidRPr="00335E4D">
        <w:rPr>
          <w:rFonts w:ascii="Times New Roman" w:eastAsia="Calibri" w:hAnsi="Times New Roman" w:cs="Times New Roman"/>
          <w:i/>
          <w:sz w:val="24"/>
          <w:szCs w:val="24"/>
          <w:lang w:val="ru"/>
        </w:rPr>
        <w:t xml:space="preserve"> свою зрительскую куль</w:t>
      </w:r>
      <w:r w:rsidRPr="00335E4D">
        <w:rPr>
          <w:rFonts w:ascii="Times New Roman" w:eastAsia="Calibri" w:hAnsi="Times New Roman" w:cs="Times New Roman"/>
          <w:i/>
          <w:sz w:val="24"/>
          <w:szCs w:val="24"/>
          <w:lang w:val="ru"/>
        </w:rPr>
        <w:softHyphen/>
        <w:t>туру;</w:t>
      </w:r>
    </w:p>
    <w:p w:rsidR="00335E4D" w:rsidRPr="00335E4D" w:rsidRDefault="00335E4D" w:rsidP="00335E4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понимать единство творческой природы театрального и школьного спектакля.</w:t>
      </w:r>
    </w:p>
    <w:p w:rsidR="00335E4D" w:rsidRPr="00335E4D" w:rsidRDefault="00335E4D" w:rsidP="00335E4D">
      <w:pPr>
        <w:tabs>
          <w:tab w:val="left" w:pos="180"/>
        </w:tabs>
        <w:suppressAutoHyphens/>
        <w:spacing w:after="0" w:line="240" w:lineRule="auto"/>
        <w:ind w:left="53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35E4D" w:rsidRPr="00335E4D" w:rsidRDefault="00335E4D" w:rsidP="00335E4D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В результате изучения темы «Эстафета искусств: от рисунка к фотографии» </w:t>
      </w: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Ученик научится:       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изображения в фотографии, его эстетическую условность;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особенности художественно-образного языка;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элементарными основами грамоты фотосъёмки;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 осуществлять выбор объекта, точки съёмки, ракурса, крупности плана;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и сопоставлять художественную ценность чёрно-белой и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цветной фотографии;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 объяснять значение информационно-эстетической и историко- документальной ценности фотографии;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работы мастеров отечественной и мировой фотографии;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в себе художнические способности, используя для этого компьютерные технологии и Интернет;</w:t>
      </w:r>
    </w:p>
    <w:p w:rsidR="00335E4D" w:rsidRPr="00335E4D" w:rsidRDefault="00335E4D" w:rsidP="00335E4D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</w:r>
    </w:p>
    <w:p w:rsidR="00335E4D" w:rsidRPr="00335E4D" w:rsidRDefault="00335E4D" w:rsidP="00335E4D">
      <w:p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335E4D" w:rsidRPr="00335E4D" w:rsidRDefault="00335E4D" w:rsidP="00335E4D">
      <w:pPr>
        <w:numPr>
          <w:ilvl w:val="0"/>
          <w:numId w:val="9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осознавать, что фотографию делает искусством не аппарат, а человек, снимающий этим аппаратом;</w:t>
      </w:r>
    </w:p>
    <w:p w:rsidR="00335E4D" w:rsidRPr="00335E4D" w:rsidRDefault="00335E4D" w:rsidP="00335E4D">
      <w:pPr>
        <w:numPr>
          <w:ilvl w:val="0"/>
          <w:numId w:val="9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применять в своей съёмочной практике ранее приобретённые знания и навыки композиции;</w:t>
      </w:r>
    </w:p>
    <w:p w:rsidR="00335E4D" w:rsidRPr="00335E4D" w:rsidRDefault="00335E4D" w:rsidP="00335E4D">
      <w:pPr>
        <w:numPr>
          <w:ilvl w:val="0"/>
          <w:numId w:val="9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работать с освещением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для передачи объёма и фактуры вещи при создании художественно-выразительного </w:t>
      </w:r>
      <w:proofErr w:type="spellStart"/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фотонатюрморта</w:t>
      </w:r>
      <w:proofErr w:type="spellEnd"/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335E4D" w:rsidRPr="00335E4D" w:rsidRDefault="00335E4D" w:rsidP="00335E4D">
      <w:pPr>
        <w:numPr>
          <w:ilvl w:val="0"/>
          <w:numId w:val="9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уметь работать оперативно и быстро;</w:t>
      </w:r>
    </w:p>
    <w:p w:rsidR="00335E4D" w:rsidRPr="00335E4D" w:rsidRDefault="00335E4D" w:rsidP="00335E4D">
      <w:pPr>
        <w:numPr>
          <w:ilvl w:val="0"/>
          <w:numId w:val="9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работать с освещением (а также точкой съёмки, ракурсом и крупностью плана) для передачи характера человека;</w:t>
      </w:r>
    </w:p>
    <w:p w:rsidR="00335E4D" w:rsidRPr="00335E4D" w:rsidRDefault="00335E4D" w:rsidP="00335E4D">
      <w:pPr>
        <w:numPr>
          <w:ilvl w:val="0"/>
          <w:numId w:val="9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постоянно овладевать новейшими компьютерными технологиями, повышая свой творческий уровень;</w:t>
      </w:r>
    </w:p>
    <w:p w:rsidR="00335E4D" w:rsidRPr="00335E4D" w:rsidRDefault="00335E4D" w:rsidP="00335E4D">
      <w:pPr>
        <w:numPr>
          <w:ilvl w:val="0"/>
          <w:numId w:val="9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приобретать навыки композиционной обработки фотоснимка при помощи различных компьютерных программ.</w:t>
      </w:r>
    </w:p>
    <w:p w:rsidR="00335E4D" w:rsidRPr="00335E4D" w:rsidRDefault="00335E4D" w:rsidP="00335E4D">
      <w:pPr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В результате изучения темы «Фильм — творец и зритель» </w:t>
      </w: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понимать и объяснять синтетическую природу фильма;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представлять кино как о пространственно-временное искусство;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 объяснять, что современное кино;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представлять роль художника-постановщика в игровом фильме;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излагать свой замысел в форме сценарной записи;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иметь представление о творческой роли режиссёра в кино;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овладевать азами режиссёрской грамоты;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овладевать азами операторской грамоты, техники съёмки и компьютерного монтажа;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смотреть и анализировать с точки зрения режиссёра;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представлять различные виды анимационных фильмов и этапах работы над ними</w:t>
      </w:r>
    </w:p>
    <w:p w:rsidR="00335E4D" w:rsidRPr="00335E4D" w:rsidRDefault="00335E4D" w:rsidP="00335E4D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уметь применять сценарно-режиссёрские навыки при построении текстового и изобразительного сюжета.</w:t>
      </w:r>
    </w:p>
    <w:p w:rsidR="00335E4D" w:rsidRPr="00335E4D" w:rsidRDefault="00335E4D" w:rsidP="00335E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5E4D" w:rsidRPr="00335E4D" w:rsidRDefault="00335E4D" w:rsidP="00335E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335E4D" w:rsidRPr="00335E4D" w:rsidRDefault="00335E4D" w:rsidP="00335E4D">
      <w:pPr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узнавать, что решение изобразительного строя фильма является результатом совместного творчества режиссёра, оператора и художника;</w:t>
      </w:r>
    </w:p>
    <w:p w:rsidR="00335E4D" w:rsidRPr="00335E4D" w:rsidRDefault="00335E4D" w:rsidP="00335E4D">
      <w:pPr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осознавать единство природы творческого процесса в фильме-блок-</w:t>
      </w:r>
      <w:proofErr w:type="spellStart"/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бастере</w:t>
      </w:r>
      <w:proofErr w:type="spellEnd"/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домашнем видеофильме;</w:t>
      </w:r>
    </w:p>
    <w:p w:rsidR="00335E4D" w:rsidRPr="00335E4D" w:rsidRDefault="00335E4D" w:rsidP="00335E4D">
      <w:pPr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узнавать технологический минимум работы на компьютере в разных программах;</w:t>
      </w:r>
    </w:p>
    <w:p w:rsidR="00335E4D" w:rsidRPr="00335E4D" w:rsidRDefault="00335E4D" w:rsidP="00335E4D">
      <w:pPr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понимать роль и значение художника в создании анимационного фильма;</w:t>
      </w:r>
    </w:p>
    <w:p w:rsidR="00335E4D" w:rsidRPr="00335E4D" w:rsidRDefault="00335E4D" w:rsidP="00335E4D">
      <w:pPr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реализовывать свои художнические навыки и знания при съёмке;</w:t>
      </w:r>
    </w:p>
    <w:p w:rsidR="00335E4D" w:rsidRPr="00335E4D" w:rsidRDefault="00335E4D" w:rsidP="00335E4D">
      <w:pPr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давать оценку своим творческим работам и работам одноклассников в процессе их коллективного просмотра и обсуждения.</w:t>
      </w:r>
    </w:p>
    <w:p w:rsidR="00335E4D" w:rsidRPr="00335E4D" w:rsidRDefault="00335E4D" w:rsidP="00335E4D">
      <w:p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35E4D" w:rsidRPr="00335E4D" w:rsidRDefault="00335E4D" w:rsidP="00335E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темы «Телевидение — пространство культуры?»</w:t>
      </w:r>
    </w:p>
    <w:p w:rsidR="00335E4D" w:rsidRPr="00335E4D" w:rsidRDefault="00335E4D" w:rsidP="00335E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Ученик научится:       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узнавать, что телевидение прежде всего является средством массовой информации, транслятором самых различных событий и зрелищ;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многофункциональное назначение телевидения как средства не только информации;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получать представление о разнообразном жанровом спектре телевизионных передач;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осознавать общность творческого процесса при создании любой телевизионной передачи и кинодокументалистики;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понимать, что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кинонаблюдение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это основа документального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видеотворчества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на телевидении, так и в любительском видео;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понимать эмоционально-образную специфику жанра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видеоэтюда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особенности изображения в нём человека и природы;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представлять и объяснять художественные различия живописного пейзажа, портрета и их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киноаналогов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информационно-репортажную специфику жанра видеосюжета и особенности изображения в нём события и человека;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 объяснять специфику и взаимосвязь звукоряда, экранного изображения в видеоклипе, его ритмически-монтажном построении;</w:t>
      </w:r>
    </w:p>
    <w:p w:rsidR="00335E4D" w:rsidRPr="00335E4D" w:rsidRDefault="00335E4D" w:rsidP="00335E4D">
      <w:pPr>
        <w:numPr>
          <w:ilvl w:val="0"/>
          <w:numId w:val="1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рассуждать, выражать своё мнение по поводу своих творческих работ и работ одноклассников.</w:t>
      </w:r>
    </w:p>
    <w:p w:rsidR="00335E4D" w:rsidRPr="00335E4D" w:rsidRDefault="00335E4D" w:rsidP="00335E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Ученик получит возможность научиться: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узнавать, что неповторимую специфику телевидения составляет прямой эфир;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формировать собственную программу телепросмотра, выбирая самое важное и интересное, а не проводить всё время перед экраном;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 xml:space="preserve">приобретать представление о различных формах операторского </w:t>
      </w:r>
      <w:proofErr w:type="spellStart"/>
      <w:r w:rsidRPr="00335E4D">
        <w:rPr>
          <w:rFonts w:ascii="Times New Roman" w:eastAsia="Calibri" w:hAnsi="Times New Roman" w:cs="Times New Roman"/>
          <w:i/>
          <w:sz w:val="24"/>
          <w:szCs w:val="24"/>
        </w:rPr>
        <w:t>кинонаблюдения</w:t>
      </w:r>
      <w:proofErr w:type="spellEnd"/>
      <w:r w:rsidRPr="00335E4D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 xml:space="preserve">реализовывать сценарно- режиссёрскую и операторскую грамоту творчества в практике создания </w:t>
      </w:r>
      <w:proofErr w:type="spellStart"/>
      <w:r w:rsidRPr="00335E4D">
        <w:rPr>
          <w:rFonts w:ascii="Times New Roman" w:eastAsia="Calibri" w:hAnsi="Times New Roman" w:cs="Times New Roman"/>
          <w:i/>
          <w:sz w:val="24"/>
          <w:szCs w:val="24"/>
        </w:rPr>
        <w:t>видеоэтюда</w:t>
      </w:r>
      <w:proofErr w:type="spellEnd"/>
      <w:r w:rsidRPr="00335E4D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реализовывать режиссёрско- операторские навыки и знания в условиях оперативной съёмки видеосюжета;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пользоваться опытом создания видеосюжета при презентации своих сообщений в Интернете</w:t>
      </w:r>
    </w:p>
    <w:p w:rsidR="00335E4D" w:rsidRPr="00335E4D" w:rsidRDefault="00335E4D" w:rsidP="00335E4D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5E4D">
        <w:rPr>
          <w:rFonts w:ascii="Times New Roman" w:eastAsia="Calibri" w:hAnsi="Times New Roman" w:cs="Times New Roman"/>
          <w:i/>
          <w:sz w:val="24"/>
          <w:szCs w:val="24"/>
        </w:rPr>
        <w:t>оценивать содержательное наполнение и художественные достоинства произведений экранного искусства.</w:t>
      </w:r>
    </w:p>
    <w:p w:rsidR="00335E4D" w:rsidRPr="00335E4D" w:rsidRDefault="00335E4D" w:rsidP="00335E4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Формирование ИКТ-компетенций</w:t>
      </w:r>
    </w:p>
    <w:p w:rsidR="00335E4D" w:rsidRPr="00335E4D" w:rsidRDefault="00335E4D" w:rsidP="00335E4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numPr>
          <w:ilvl w:val="0"/>
          <w:numId w:val="3"/>
        </w:numPr>
        <w:spacing w:after="0" w:line="240" w:lineRule="auto"/>
        <w:ind w:left="426" w:right="20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335E4D" w:rsidRPr="00335E4D" w:rsidRDefault="00335E4D" w:rsidP="00335E4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элементарным практическим умениям и навыкам в различных видах художественной деятельности (рисунке, живописи, скульптуре, художественном конструировании и др.), а также в специфических формах художественной деятельности, базирующихся на ИКТ (цифровая фотография, видеозапись,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элементы мультипликации и др.)</w:t>
      </w:r>
    </w:p>
    <w:p w:rsidR="00335E4D" w:rsidRPr="00335E4D" w:rsidRDefault="00335E4D" w:rsidP="00335E4D">
      <w:pPr>
        <w:tabs>
          <w:tab w:val="left" w:pos="426"/>
        </w:tabs>
        <w:spacing w:after="0" w:line="240" w:lineRule="auto"/>
        <w:ind w:left="360" w:right="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5C2F" w:rsidRDefault="00345C2F" w:rsidP="00345C2F">
      <w:p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45C2F" w:rsidRDefault="00345C2F" w:rsidP="00345C2F">
      <w:p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5E4D" w:rsidRPr="00345C2F" w:rsidRDefault="00345C2F" w:rsidP="00345C2F">
      <w:p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45C2F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 курса</w:t>
      </w:r>
    </w:p>
    <w:p w:rsidR="00335E4D" w:rsidRPr="00335E4D" w:rsidRDefault="00335E4D" w:rsidP="00335E4D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Художник и искусство театра 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>Искусство зримых образов. Правда и магия театра.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Безграничное пространство сцены.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Сценография — искусство и производство.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Тайны актёрского перевоплощения.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 xml:space="preserve">Привет от Карабаса- </w:t>
      </w:r>
      <w:proofErr w:type="spellStart"/>
      <w:r w:rsidRPr="00335E4D">
        <w:rPr>
          <w:rFonts w:ascii="Times New Roman" w:eastAsia="Calibri" w:hAnsi="Times New Roman" w:cs="Times New Roman"/>
        </w:rPr>
        <w:t>Барабаса</w:t>
      </w:r>
      <w:proofErr w:type="spellEnd"/>
      <w:r w:rsidRPr="00335E4D">
        <w:rPr>
          <w:rFonts w:ascii="Times New Roman" w:eastAsia="Calibri" w:hAnsi="Times New Roman" w:cs="Times New Roman"/>
        </w:rPr>
        <w:t>!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Третий звонок. Спектакль: от замысла к воплощению.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Эстафета искусств: от рисунка к фотографии 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>Фотография.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 xml:space="preserve">Грамота </w:t>
      </w:r>
      <w:proofErr w:type="spellStart"/>
      <w:r w:rsidRPr="00335E4D">
        <w:rPr>
          <w:rFonts w:ascii="Times New Roman" w:eastAsia="Calibri" w:hAnsi="Times New Roman" w:cs="Times New Roman"/>
        </w:rPr>
        <w:t>фотокомпозиции</w:t>
      </w:r>
      <w:proofErr w:type="spellEnd"/>
      <w:r w:rsidRPr="00335E4D">
        <w:rPr>
          <w:rFonts w:ascii="Times New Roman" w:eastAsia="Calibri" w:hAnsi="Times New Roman" w:cs="Times New Roman"/>
        </w:rPr>
        <w:t xml:space="preserve"> и съёмки.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Фотография — искусство светописи.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«На фоне Пушкина снимается семейство».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Человек на фотографии.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Событие в кадре.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 xml:space="preserve">Фотография и компьютер. От </w:t>
      </w:r>
      <w:proofErr w:type="spellStart"/>
      <w:r w:rsidRPr="00335E4D">
        <w:rPr>
          <w:rFonts w:ascii="Times New Roman" w:eastAsia="Calibri" w:hAnsi="Times New Roman" w:cs="Times New Roman"/>
        </w:rPr>
        <w:t>фотозабавы</w:t>
      </w:r>
      <w:proofErr w:type="spellEnd"/>
      <w:r w:rsidRPr="00335E4D">
        <w:rPr>
          <w:rFonts w:ascii="Times New Roman" w:eastAsia="Calibri" w:hAnsi="Times New Roman" w:cs="Times New Roman"/>
        </w:rPr>
        <w:t xml:space="preserve"> к </w:t>
      </w:r>
      <w:proofErr w:type="spellStart"/>
      <w:r w:rsidRPr="00335E4D">
        <w:rPr>
          <w:rFonts w:ascii="Times New Roman" w:eastAsia="Calibri" w:hAnsi="Times New Roman" w:cs="Times New Roman"/>
        </w:rPr>
        <w:t>фототворчеству</w:t>
      </w:r>
      <w:proofErr w:type="spellEnd"/>
      <w:r w:rsidRPr="00335E4D">
        <w:rPr>
          <w:rFonts w:ascii="Times New Roman" w:eastAsia="Calibri" w:hAnsi="Times New Roman" w:cs="Times New Roman"/>
        </w:rPr>
        <w:t>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Фильм — творец и зритель 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>Многоголосый язык экрана.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Художник – режиссёр - оператор.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Азбука киноязыка.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Фильм — «рассказ в картинках».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Воплощение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Телевидение — пространство культуры?                   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 xml:space="preserve">Мир на экране: здесь и сейчас. Телевидение и документальное кино. Жизнь врасплох, или </w:t>
      </w:r>
      <w:proofErr w:type="spellStart"/>
      <w:r w:rsidRPr="00335E4D">
        <w:rPr>
          <w:rFonts w:ascii="Times New Roman" w:eastAsia="Calibri" w:hAnsi="Times New Roman" w:cs="Times New Roman"/>
        </w:rPr>
        <w:t>Киноглаз</w:t>
      </w:r>
      <w:proofErr w:type="spellEnd"/>
      <w:r w:rsidRPr="00335E4D">
        <w:rPr>
          <w:rFonts w:ascii="Times New Roman" w:eastAsia="Calibri" w:hAnsi="Times New Roman" w:cs="Times New Roman"/>
        </w:rPr>
        <w:t>.</w:t>
      </w:r>
      <w:r w:rsidRPr="00335E4D">
        <w:rPr>
          <w:rFonts w:ascii="Calibri" w:eastAsia="Calibri" w:hAnsi="Calibri" w:cs="Times New Roman"/>
        </w:rPr>
        <w:t xml:space="preserve"> </w:t>
      </w:r>
      <w:proofErr w:type="spellStart"/>
      <w:r w:rsidRPr="00335E4D">
        <w:rPr>
          <w:rFonts w:ascii="Times New Roman" w:eastAsia="Calibri" w:hAnsi="Times New Roman" w:cs="Times New Roman"/>
        </w:rPr>
        <w:t>Видеоэтюд</w:t>
      </w:r>
      <w:proofErr w:type="spellEnd"/>
      <w:r w:rsidRPr="00335E4D">
        <w:rPr>
          <w:rFonts w:ascii="Times New Roman" w:eastAsia="Calibri" w:hAnsi="Times New Roman" w:cs="Times New Roman"/>
        </w:rPr>
        <w:t>, видеосюжет. Телевидение, видео, Интернет. Вечные истины искусства.</w:t>
      </w:r>
      <w:r w:rsidRPr="00335E4D">
        <w:rPr>
          <w:rFonts w:ascii="Calibri" w:eastAsia="Calibri" w:hAnsi="Calibri" w:cs="Times New Roman"/>
        </w:rPr>
        <w:t xml:space="preserve"> </w:t>
      </w:r>
      <w:r w:rsidRPr="00335E4D">
        <w:rPr>
          <w:rFonts w:ascii="Times New Roman" w:eastAsia="Calibri" w:hAnsi="Times New Roman" w:cs="Times New Roman"/>
        </w:rPr>
        <w:t>Искусство — зритель — современность.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Защита проекта</w:t>
      </w:r>
    </w:p>
    <w:p w:rsidR="00335E4D" w:rsidRDefault="00335E4D" w:rsidP="00335E4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Default="00335E4D" w:rsidP="00335E4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Default="00335E4D" w:rsidP="00335E4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45C2F" w:rsidRDefault="00335E4D" w:rsidP="00335E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345C2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Тематическое планирование</w:t>
      </w:r>
    </w:p>
    <w:p w:rsidR="00335E4D" w:rsidRPr="00335E4D" w:rsidRDefault="00335E4D" w:rsidP="00335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по изобразительному искусству для 8 классов составлена в соответствии </w:t>
      </w:r>
      <w:r w:rsidR="0024198B">
        <w:rPr>
          <w:rFonts w:ascii="Times New Roman" w:eastAsia="Calibri" w:hAnsi="Times New Roman" w:cs="Times New Roman"/>
          <w:sz w:val="24"/>
          <w:szCs w:val="24"/>
          <w:lang w:eastAsia="ru-RU"/>
        </w:rPr>
        <w:t>с ООП ООО и учебным планом МА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ОУ, </w:t>
      </w: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учетом авторской программы по изобразительному искусству под редакцией народного художника России, академика РАН и РАХ Б.М.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(Изобразительное искусство. Рабочие программы. Предметная линия учебников под редакцией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Б.М.Неменского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>. 5—8 классы: учеб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>особие для общеобразовательных организаций /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Б.М.Неменский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Л.А.Неменская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Н.А.Горяева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А.С.Питерских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/. — </w:t>
      </w:r>
      <w:r w:rsidR="00B44DD8">
        <w:rPr>
          <w:rFonts w:ascii="Times New Roman" w:eastAsia="Calibri" w:hAnsi="Times New Roman" w:cs="Times New Roman"/>
          <w:sz w:val="24"/>
          <w:szCs w:val="24"/>
        </w:rPr>
        <w:t>4-е изд. — М.: Просвещение, 2013</w:t>
      </w: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.) </w:t>
      </w:r>
    </w:p>
    <w:p w:rsidR="00335E4D" w:rsidRDefault="00335E4D" w:rsidP="00335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учебника «Изобразительное искусство в театре, кино, на телевидении. 8 класс» А.С. Питерских; под редакцией Б.М.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C1194">
        <w:rPr>
          <w:rFonts w:ascii="Times New Roman" w:eastAsia="Calibri" w:hAnsi="Times New Roman" w:cs="Times New Roman"/>
          <w:sz w:val="24"/>
          <w:szCs w:val="24"/>
          <w:lang w:eastAsia="ru-RU"/>
        </w:rPr>
        <w:t>5 изд. -   М.: Просвещение, 2013</w:t>
      </w: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Рабочая программа разработана на 34 часа.</w:t>
      </w:r>
    </w:p>
    <w:p w:rsidR="00345C2F" w:rsidRPr="00335E4D" w:rsidRDefault="00345C2F" w:rsidP="00335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E4D" w:rsidRPr="00335E4D" w:rsidRDefault="00335E4D" w:rsidP="00335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5E4D" w:rsidRPr="00335E4D" w:rsidRDefault="00335E4D" w:rsidP="00335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0"/>
        <w:gridCol w:w="4761"/>
        <w:gridCol w:w="2148"/>
      </w:tblGrid>
      <w:tr w:rsidR="00335E4D" w:rsidRPr="00335E4D" w:rsidTr="00335E4D">
        <w:trPr>
          <w:trHeight w:val="583"/>
          <w:jc w:val="center"/>
        </w:trPr>
        <w:tc>
          <w:tcPr>
            <w:tcW w:w="1330" w:type="dxa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1" w:type="dxa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48" w:type="dxa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35E4D" w:rsidRPr="00335E4D" w:rsidTr="00335E4D">
        <w:trPr>
          <w:trHeight w:hRule="exact" w:val="567"/>
          <w:jc w:val="center"/>
        </w:trPr>
        <w:tc>
          <w:tcPr>
            <w:tcW w:w="1330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1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Художник и искусство театра</w:t>
            </w:r>
          </w:p>
        </w:tc>
        <w:tc>
          <w:tcPr>
            <w:tcW w:w="2148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5E4D" w:rsidRPr="00335E4D" w:rsidTr="00335E4D">
        <w:trPr>
          <w:trHeight w:hRule="exact" w:val="567"/>
          <w:jc w:val="center"/>
        </w:trPr>
        <w:tc>
          <w:tcPr>
            <w:tcW w:w="1330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1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Эстафета искусств: от рисунка к фотографии</w:t>
            </w:r>
          </w:p>
        </w:tc>
        <w:tc>
          <w:tcPr>
            <w:tcW w:w="2148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5E4D" w:rsidRPr="00335E4D" w:rsidTr="00335E4D">
        <w:trPr>
          <w:trHeight w:hRule="exact" w:val="567"/>
          <w:jc w:val="center"/>
        </w:trPr>
        <w:tc>
          <w:tcPr>
            <w:tcW w:w="1330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1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Фильм — творец и зритель </w:t>
            </w:r>
          </w:p>
        </w:tc>
        <w:tc>
          <w:tcPr>
            <w:tcW w:w="2148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35E4D" w:rsidRPr="00335E4D" w:rsidTr="00335E4D">
        <w:trPr>
          <w:trHeight w:hRule="exact" w:val="567"/>
          <w:jc w:val="center"/>
        </w:trPr>
        <w:tc>
          <w:tcPr>
            <w:tcW w:w="1330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1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Телевидение — пространство культуры?</w:t>
            </w:r>
          </w:p>
        </w:tc>
        <w:tc>
          <w:tcPr>
            <w:tcW w:w="2148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5E4D" w:rsidRPr="00335E4D" w:rsidTr="00335E4D">
        <w:trPr>
          <w:trHeight w:hRule="exact" w:val="567"/>
          <w:jc w:val="center"/>
        </w:trPr>
        <w:tc>
          <w:tcPr>
            <w:tcW w:w="1330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1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148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E4D" w:rsidRPr="00335E4D" w:rsidTr="00335E4D">
        <w:trPr>
          <w:trHeight w:hRule="exact" w:val="567"/>
          <w:jc w:val="center"/>
        </w:trPr>
        <w:tc>
          <w:tcPr>
            <w:tcW w:w="1330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  <w:vAlign w:val="center"/>
          </w:tcPr>
          <w:p w:rsidR="00335E4D" w:rsidRPr="00335E4D" w:rsidRDefault="00335E4D" w:rsidP="00335E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8" w:type="dxa"/>
            <w:vAlign w:val="center"/>
          </w:tcPr>
          <w:p w:rsidR="00335E4D" w:rsidRPr="00335E4D" w:rsidRDefault="00335E4D" w:rsidP="00335E4D">
            <w:pPr>
              <w:spacing w:after="0" w:line="240" w:lineRule="atLeast"/>
              <w:ind w:right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335E4D" w:rsidRPr="00335E4D" w:rsidRDefault="00335E4D" w:rsidP="00335E4D">
      <w:pPr>
        <w:tabs>
          <w:tab w:val="left" w:pos="708"/>
          <w:tab w:val="left" w:pos="1416"/>
          <w:tab w:val="left" w:pos="2124"/>
          <w:tab w:val="left" w:pos="906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335E4D" w:rsidRPr="00335E4D" w:rsidRDefault="00335E4D" w:rsidP="00335E4D">
      <w:pPr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5E4D" w:rsidRPr="00335E4D" w:rsidRDefault="00335E4D" w:rsidP="00335E4D">
      <w:pPr>
        <w:shd w:val="clear" w:color="auto" w:fill="FFFFFF"/>
        <w:spacing w:after="0" w:line="240" w:lineRule="atLeast"/>
        <w:ind w:right="1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35E4D" w:rsidRPr="00345C2F" w:rsidRDefault="00335E4D" w:rsidP="00345C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45C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Календарно-тематическое планирование</w:t>
      </w:r>
      <w:r w:rsidR="00345C2F" w:rsidRPr="00345C2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2018-2019 год</w:t>
      </w:r>
    </w:p>
    <w:tbl>
      <w:tblPr>
        <w:tblpPr w:leftFromText="180" w:rightFromText="180" w:vertAnchor="text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767"/>
        <w:gridCol w:w="11"/>
        <w:gridCol w:w="29"/>
        <w:gridCol w:w="3584"/>
        <w:gridCol w:w="1037"/>
        <w:gridCol w:w="15"/>
        <w:gridCol w:w="6503"/>
        <w:gridCol w:w="1658"/>
        <w:gridCol w:w="14"/>
        <w:gridCol w:w="1701"/>
      </w:tblGrid>
      <w:tr w:rsidR="00335E4D" w:rsidRPr="00335E4D" w:rsidTr="00335E4D">
        <w:trPr>
          <w:trHeight w:val="349"/>
        </w:trPr>
        <w:tc>
          <w:tcPr>
            <w:tcW w:w="807" w:type="dxa"/>
            <w:vMerge w:val="restart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07" w:type="dxa"/>
            <w:gridSpan w:val="3"/>
            <w:vMerge w:val="restart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в теме</w:t>
            </w:r>
          </w:p>
        </w:tc>
        <w:tc>
          <w:tcPr>
            <w:tcW w:w="3584" w:type="dxa"/>
            <w:vMerge w:val="restart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503" w:type="dxa"/>
            <w:vMerge w:val="restart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учебной деятельности</w:t>
            </w:r>
          </w:p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35E4D" w:rsidRPr="00335E4D" w:rsidTr="00335E4D">
        <w:trPr>
          <w:trHeight w:val="332"/>
        </w:trPr>
        <w:tc>
          <w:tcPr>
            <w:tcW w:w="807" w:type="dxa"/>
            <w:vMerge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Merge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vMerge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Merge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  <w:vMerge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1715" w:type="dxa"/>
            <w:gridSpan w:val="2"/>
            <w:vAlign w:val="center"/>
          </w:tcPr>
          <w:p w:rsidR="00335E4D" w:rsidRPr="00335E4D" w:rsidRDefault="00335E4D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335E4D" w:rsidRPr="00335E4D" w:rsidTr="00335E4D">
        <w:trPr>
          <w:trHeight w:val="415"/>
        </w:trPr>
        <w:tc>
          <w:tcPr>
            <w:tcW w:w="16126" w:type="dxa"/>
            <w:gridSpan w:val="11"/>
            <w:vAlign w:val="center"/>
          </w:tcPr>
          <w:p w:rsidR="00335E4D" w:rsidRPr="00335E4D" w:rsidRDefault="00335E4D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Художник и искусство театра (7ч.)</w:t>
            </w:r>
          </w:p>
        </w:tc>
      </w:tr>
      <w:tr w:rsidR="00A03FD4" w:rsidRPr="00335E4D" w:rsidTr="0024198B">
        <w:trPr>
          <w:cantSplit/>
          <w:trHeight w:val="1995"/>
        </w:trPr>
        <w:tc>
          <w:tcPr>
            <w:tcW w:w="807" w:type="dxa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" w:type="dxa"/>
            <w:gridSpan w:val="3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4" w:type="dxa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зримых образов.</w:t>
            </w:r>
          </w:p>
        </w:tc>
        <w:tc>
          <w:tcPr>
            <w:tcW w:w="1052" w:type="dxa"/>
            <w:gridSpan w:val="2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3" w:type="dxa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специфику изображения и визуально-пластической образности в театре и на киноэкране.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Получать представления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A03FD4" w:rsidRPr="001B25FF" w:rsidRDefault="00A03FD4" w:rsidP="001B2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Узнавать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жанровом много</w:t>
            </w:r>
            <w:r w:rsidR="001B25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образии театрального искусства.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965"/>
        </w:trPr>
        <w:tc>
          <w:tcPr>
            <w:tcW w:w="807" w:type="dxa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" w:type="dxa"/>
            <w:gridSpan w:val="3"/>
          </w:tcPr>
          <w:p w:rsidR="00A03FD4" w:rsidRPr="00335E4D" w:rsidRDefault="00A03FD4" w:rsidP="00335E4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A03FD4" w:rsidRPr="00335E4D" w:rsidRDefault="00A03FD4" w:rsidP="00335E4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 и магия театра. АРМ</w:t>
            </w:r>
          </w:p>
        </w:tc>
        <w:tc>
          <w:tcPr>
            <w:tcW w:w="1052" w:type="dxa"/>
            <w:gridSpan w:val="2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3" w:type="dxa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соотнесение правды и условности в актёрской игре и сценографии спектакля.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что актёр — основа театрального искусства и носитель его специфики.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актёра в создании визуального облика спектакля.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что все замыслы художника и созданное им оформление живут на сцене только через актёра, благодаря его игре.</w:t>
            </w: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об истории развития искусства театра, эволюции театрального здания и устройства сцены (от древнегреческого амфитеатра до современной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мультисцены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615"/>
        </w:trPr>
        <w:tc>
          <w:tcPr>
            <w:tcW w:w="807" w:type="dxa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7" w:type="dxa"/>
            <w:gridSpan w:val="3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A03FD4" w:rsidRPr="00335E4D" w:rsidRDefault="00A03FD4" w:rsidP="00335E4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A03FD4" w:rsidRPr="00335E4D" w:rsidRDefault="00A03FD4" w:rsidP="00335E4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Безграничное пространство сцены.</w:t>
            </w:r>
          </w:p>
        </w:tc>
        <w:tc>
          <w:tcPr>
            <w:tcW w:w="1052" w:type="dxa"/>
            <w:gridSpan w:val="2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3" w:type="dxa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Узнавать,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что образное решение сценического пространства спектакля и облика его персонажей составляют основную творческую задачу театрального художника.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различия в творческой работе художника-живописца и сценографа.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отличие бытового предмета и среды от их сценических аналогов.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Приобретать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об исторической эволюции театрально- декорационного искусства и типах сценического оформления и уметь их творчески использовать в своей сценической практике.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типов современных сценических зрелищ (шоу, праздников, концертов) и художнических профессий людей, участвующих в их оформлении.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828"/>
        </w:trPr>
        <w:tc>
          <w:tcPr>
            <w:tcW w:w="807" w:type="dxa"/>
            <w:tcBorders>
              <w:bottom w:val="single" w:sz="4" w:space="0" w:color="auto"/>
            </w:tcBorders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" w:type="dxa"/>
            <w:gridSpan w:val="3"/>
            <w:tcBorders>
              <w:bottom w:val="single" w:sz="4" w:space="0" w:color="auto"/>
            </w:tcBorders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 — искусство и производство. АРМ</w:t>
            </w:r>
          </w:p>
        </w:tc>
        <w:tc>
          <w:tcPr>
            <w:tcW w:w="1052" w:type="dxa"/>
            <w:gridSpan w:val="2"/>
            <w:tcBorders>
              <w:bottom w:val="single" w:sz="4" w:space="0" w:color="auto"/>
            </w:tcBorders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Получать представление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основных формах работы сценографа (эскизы, макет, чертежи и др.), об этапах их воплощения на сцене в содружестве с бутафорами, пошивочными, декорационными и иными цехами.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применять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о типах оформления сцены при создании школьного спектакля.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337"/>
        </w:trPr>
        <w:tc>
          <w:tcPr>
            <w:tcW w:w="80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" w:type="dxa"/>
            <w:gridSpan w:val="3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84" w:type="dxa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Тайны актёрского перевоплощения.</w:t>
            </w:r>
          </w:p>
        </w:tc>
        <w:tc>
          <w:tcPr>
            <w:tcW w:w="1052" w:type="dxa"/>
            <w:gridSpan w:val="2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3" w:type="dxa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 и объяснять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условность театрального костюма и его отличия от бытового.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каково значение костюма в создании образа персонажа и уметь рассматривать его как средство внешнего перевоплощения актёра (наряду с гримом, причёской и др.).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применять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практике любительского театра художественно-творческие умения по созданию костюмов для спектакля из доступных материалов, понимать роль детали в создании сценического образа.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694"/>
        </w:trPr>
        <w:tc>
          <w:tcPr>
            <w:tcW w:w="807" w:type="dxa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7" w:type="dxa"/>
            <w:gridSpan w:val="3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4" w:type="dxa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 от Карабаса-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Барабаса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АРМ</w:t>
            </w:r>
          </w:p>
        </w:tc>
        <w:tc>
          <w:tcPr>
            <w:tcW w:w="1052" w:type="dxa"/>
            <w:gridSpan w:val="2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3" w:type="dxa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 добиваться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наибольшей выразительности костюма и его стилевого единства со сценографией спектакля, частью которого он является.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 и объяснять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в чём заключается ведущая роль художника кукольного спектакля как соавтора режиссёра и актёра в процессе создания образа персонажа.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разнообразие кукол (тростевые, перчаточные, ростовые) и уметь пользоваться этими знаниями при создании кукол для любительского спектакля, участвуя в нём в качестве художника, режиссёра или актёра.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968"/>
        </w:trPr>
        <w:tc>
          <w:tcPr>
            <w:tcW w:w="807" w:type="dxa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A03FD4" w:rsidRPr="00335E4D" w:rsidRDefault="00A03FD4" w:rsidP="00335E4D">
            <w:pPr>
              <w:spacing w:after="0" w:line="240" w:lineRule="auto"/>
              <w:ind w:left="5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</w:tcPr>
          <w:p w:rsidR="00A03FD4" w:rsidRPr="00335E4D" w:rsidRDefault="00A03FD4" w:rsidP="00335E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A03FD4" w:rsidRPr="00335E4D" w:rsidRDefault="00A03FD4" w:rsidP="00335E4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Третий звонок.</w:t>
            </w:r>
          </w:p>
          <w:p w:rsidR="00A03FD4" w:rsidRPr="00335E4D" w:rsidRDefault="00A03FD4" w:rsidP="00335E4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Спектакль: от замысла к воплощению.</w:t>
            </w:r>
          </w:p>
        </w:tc>
        <w:tc>
          <w:tcPr>
            <w:tcW w:w="1052" w:type="dxa"/>
            <w:gridSpan w:val="2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3" w:type="dxa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единство творческой природы театрального и школьного спектакля.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специфику спектакля как неповторимого действа, происходящего здесь и сейчас, т. е. на глазах у зрителя — равноправного участника сценического зрелища.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культуру, от которой зависит степень понимания спектакля и получения эмоционально-художественного впечатления — катарсиса.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E4D" w:rsidRPr="00335E4D" w:rsidTr="00335E4D">
        <w:trPr>
          <w:cantSplit/>
          <w:trHeight w:val="142"/>
        </w:trPr>
        <w:tc>
          <w:tcPr>
            <w:tcW w:w="16126" w:type="dxa"/>
            <w:gridSpan w:val="11"/>
            <w:vAlign w:val="center"/>
          </w:tcPr>
          <w:p w:rsidR="00335E4D" w:rsidRPr="00335E4D" w:rsidRDefault="00335E4D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Эстафета искусств: от рисунка к фотографии </w:t>
            </w: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 ч.)</w:t>
            </w: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4" w:type="dxa"/>
            <w:gridSpan w:val="3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Фотография. АРМ</w:t>
            </w:r>
          </w:p>
        </w:tc>
        <w:tc>
          <w:tcPr>
            <w:tcW w:w="1052" w:type="dxa"/>
            <w:gridSpan w:val="2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3" w:type="dxa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специфику изображения в фотографии, его эстетическую условность, несмотря на всё его правдоподобие.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художественно-образного языка, на котором «говорят» картина и фотография.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что фотографию делает искусством не аппарат, а человек, снимающий этим аппаратом.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Иметь представление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различном соотношении объективного и субъективного в изображении мира на картине и на фотографии.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фотокомпозиции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съёмки.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 и объяснять,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в основе искусства фотографии лежит дар видения мира, умение отбирать и запечатлевать в потоке жизни её неповторимость в большом и малом.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элементарными основами грамоты фотосъёмки, </w:t>
            </w: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осознанно осуществлять выбор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и точки съёмки, ракурса и крупности плана как художественно-выразительных средств фотографии.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применять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своей съёмочной практике ранее приобретённые знания и навыки композиции, чувства цвета, глубины пространства и т. д.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— искусство светописи.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Понимать и объяснять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света как художественного средства в искусстве фотографии.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 работать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освещением (а также с точкой съёмки, ракурсом и крупностью плана) для передачи объёма и фактуры вещи при создании художественно-выразительного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фотонатюрморта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844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фоне Пушкина снимается семейство».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композиционной (кадрирование) и тональной (эффекты соляризации,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фотографики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 д.) обработки фотоснимка при помощи различных компьютерных программ.</w:t>
            </w:r>
          </w:p>
          <w:p w:rsidR="00A03FD4" w:rsidRPr="00335E4D" w:rsidRDefault="00A03FD4" w:rsidP="00335E4D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художественную выразительность и визуально-эмоциональную неповторимость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фотопейзажа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применять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своей практике элементы операторского мастерства при выборе момента съёмки природного или архитектурного пейзажа с учётом его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световыразительного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состояния.</w:t>
            </w:r>
          </w:p>
          <w:p w:rsidR="00A03FD4" w:rsidRPr="00335E4D" w:rsidRDefault="00A03FD4" w:rsidP="00335E4D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 и сопоставлять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художественную ценность чёрно-белой и</w:t>
            </w:r>
            <w:r w:rsidRPr="00335E4D">
              <w:rPr>
                <w:rFonts w:ascii="Calibri" w:eastAsia="Calibri" w:hAnsi="Calibri" w:cs="Times New Roman"/>
              </w:rPr>
              <w:t xml:space="preserve">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цветной фотографии, в которой природа цвета принципиально отлична от природы цвета в живописи.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2440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фотографии.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 w:val="restart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Приобретать представление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том, что образность портрета в фотографии достигается не путём художественного обобщения, а благодаря точности выбора и передаче характера и состояния конкретного человека.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грамотой операторского мастерства при съёмке фотопортрета.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Снимая репортажный портрет, </w:t>
            </w: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работать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оперативно и быстро, чтобы захватить мгновение определённого 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душевно-психологического состояния человека.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съёмке постановочного портрета </w:t>
            </w: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работать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освещением (а также точкой съёмки, ракурсом и крупностью плана) для передачи характера человека.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 и объяснять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информационно-эстетической и историко-документальной ценности фотографии.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оперативной репортажной съёмки события и учиться владеть основами операторской грамоты, необходимой в жизненной практике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515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 в кадре.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846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и компьютер.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 w:val="restart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анализировать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мастеров отечественной и мировой фотографии, осваивая школу операторского мастерства во всех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фотожанрах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двигаясь в своей практике от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фотозабавы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фототворчеству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 грань, когда при компьютерной обработке фотоснимка исправление его отдельных недочётов и случайностей переходит в искажение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запёчатлённого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реального события и подменяет правду факта его компьютерной фальсификацией.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  <w:lang w:val="ru"/>
              </w:rPr>
              <w:t>Постоянно овладевать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новейшими компьютерными технологиями, повышая свой творческий уровень.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  <w:lang w:val="ru"/>
              </w:rPr>
              <w:t xml:space="preserve">Развивать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в себе художнические способности, используя для этого компьютерные технологии и Интернет.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фотозабавы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фототворчеству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E4D" w:rsidRPr="00335E4D" w:rsidTr="00335E4D">
        <w:trPr>
          <w:cantSplit/>
          <w:trHeight w:val="142"/>
        </w:trPr>
        <w:tc>
          <w:tcPr>
            <w:tcW w:w="16126" w:type="dxa"/>
            <w:gridSpan w:val="11"/>
            <w:shd w:val="clear" w:color="auto" w:fill="auto"/>
            <w:vAlign w:val="center"/>
          </w:tcPr>
          <w:p w:rsidR="00335E4D" w:rsidRPr="00335E4D" w:rsidRDefault="00335E4D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Фильм — творец и зритель </w:t>
            </w: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(11ч.)</w:t>
            </w: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Многоголосый язык экрана.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Понимать и объяснять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композиционно-драматургическом единстве изображения, игрового действа, музыки и слова.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Приобретать представление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кино как о пространственно-временном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спецификой языка кино является монтаж и монтажное построение изобразительного ряда фильма.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Иметь представление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истории кино и его эволюции как искусства.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128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– режиссёр - оператор.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Приобретать представление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коллективном процессе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 и объяснять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что современное кино является мощнейшей индустрией.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Приобретать представление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роли художника-постановщика в игровом фильме, о творческих задачах, стоящих перед ним, и о многообразии художнических профессий в современном кино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39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киноязыка.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 w:val="restart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Осознавать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единство природы творческого процесса в фильме-блок-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бастере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домашнем видеофильме.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Приобретать представление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значении сценария в создании фильма как записи его замысла и сюжетной основы.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Осваивать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начальные азы сценарной записи и уметь применять в своей творческой практике его простейшие формы.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Излагать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 замысел в форме сценарной записи или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раскадровки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определяя в них монтажно-смысловое построение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кинослова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кинофразы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— «рассказ в картинках».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844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Воплощение замысла.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Приобретать представление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творческой роли режиссёра в кино, овладевать азами режиссёрской грамоты, чтобы применять их в работе над своими видеофильмами.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Чудо движения: увидеть и снять. 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Приобретать представление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художнической природе операторского мастерства и уметь применять полученные ранее знания по композиции и построению кадра.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Овладевать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азами операторской грамоты, техники съёмки и компьютерного монтажа, чтобы эффективно применять их в работе над своим видео.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 смотреть и анализировать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точки зрения режиссёрского, монтажно-операторского искусства фильмы мастеров кино, чтобы пополнять багаж своих знаний и творческих умений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181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Бесконечный мир кинематографа.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Приобретать представление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истории и художественной специфике анимационного кино (мультипликации).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Учиться понимать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и значение художника в создании анимационного фильма и реализовывать свои художнические навыки и знания при съёмке.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Узнавать 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минимум работы на компьютере в разных программах, необходимый для создания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видеоанимации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монтажа.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757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анимации.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659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рисунки на твоём компьютере.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 w:val="restart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Приобретать представление 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различных видах анимационных фильмов и этапах работы над ними.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 применять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сценарно-режиссёрские навыки при построении текстового и изобразительного сюжета, а также звукового ряда своей компьютерной анимации.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Давать оценку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своим творческим работам и работам одноклассников в процессе их коллективного просмотра и обсуждения.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82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Персонажи-куклы. АРМ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Звуковое оформление. АРМ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vMerge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E4D" w:rsidRPr="00335E4D" w:rsidTr="00335E4D">
        <w:trPr>
          <w:cantSplit/>
          <w:trHeight w:val="142"/>
        </w:trPr>
        <w:tc>
          <w:tcPr>
            <w:tcW w:w="16126" w:type="dxa"/>
            <w:gridSpan w:val="11"/>
            <w:shd w:val="clear" w:color="auto" w:fill="auto"/>
            <w:vAlign w:val="center"/>
          </w:tcPr>
          <w:p w:rsidR="00335E4D" w:rsidRPr="00335E4D" w:rsidRDefault="00335E4D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5E4D">
              <w:rPr>
                <w:rFonts w:ascii="Calibri" w:eastAsia="Calibri" w:hAnsi="Calibri" w:cs="Times New Roman"/>
              </w:rPr>
              <w:t xml:space="preserve"> </w:t>
            </w: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Телевидение — пространство культуры? </w:t>
            </w: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 ч.)</w:t>
            </w: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 экране: здесь и сейчас.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Узнавать,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Получать представление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разнообразном жанровом спектре телевизионных передач и уметь формировать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 программу телепросмотра, выбирая самое важное и интересное.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документальное кино.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Осознавать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общность творческого процесса при создании любой телеви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зионной передачи и кинодокумента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листики.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Приобретать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и</w:t>
            </w: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 xml:space="preserve"> использовать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опыт документальной съёмки и тележурна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листики (интервью, репортаж, очерк) для формирования школьного телеви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дения.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877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врасплох, или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Киноглаз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Понимать,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что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кинонаблюдение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— это основа документального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видеотвор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чества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как на телевидении, так и в лю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бительском видео.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Приобретать представление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о раз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 xml:space="preserve">личных формах операторского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кино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наблюдения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в стремлении зафиксиро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вать жизнь как можно более правдиво, без специальной подготовки человека к съёмке.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Видеоэтюд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видеосюжет.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335E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эмоционально-образную специфику жанра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видеоэтюда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особенности изображения в нём человека и природы.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Учиться реализовывать</w:t>
            </w:r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сценарно-режиссёрскую и операторскую грамоту творчества в практике создания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видеоэтюда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видеосюжета.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Представлять и объяснять</w:t>
            </w:r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художественные различия живописного пейзажа, портрета и их 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киноаналогов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информационно-репортажную специфику жанра видеосюжета и особенности изображения в нём события и человека.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 и уметь</w:t>
            </w:r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 не инсценировкой события, а наблюдением и «</w:t>
            </w:r>
            <w:proofErr w:type="spellStart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видеоохотой</w:t>
            </w:r>
            <w:proofErr w:type="spellEnd"/>
            <w:r w:rsidRPr="00335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за фактом.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Телевидение, видео, Интернет.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Получать представление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о разви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softHyphen/>
              <w:t>тии форм и киноязыка современных экранных произведении на примере соз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softHyphen/>
              <w:t>дания авторского видеоклипа и т. п.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Понимать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и</w:t>
            </w: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 xml:space="preserve"> объяснять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специфику и взаимосвязь звукоряда, экранного изображения в видеоклипе, его ритмически-монтажном построении.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В полной мере</w:t>
            </w: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 xml:space="preserve"> уметь пользоваться 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возможностями Интернета и спецэф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softHyphen/>
              <w:t xml:space="preserve">фектами компьютерных программ при создании, обработке, монтаже и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>озвуча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softHyphen/>
              <w:t>нии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видеоклипа.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/>
              </w:rPr>
              <w:t>Уметь использовать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t xml:space="preserve"> грамоту кино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softHyphen/>
              <w:t>языка при создании интернет-сообще</w:t>
            </w: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val="ru"/>
              </w:rPr>
              <w:softHyphen/>
              <w:t>ний.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Вечные истины искусства.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Узнавать,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что телевидение прежде всего является средством массовой ин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формации, транслятором самых раз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личных событий и зрелищ, в том чис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ле и произведений искусства, не буду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чи при этом само новым видом искусства.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Понимать</w:t>
            </w: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Узнавать,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что неповторимую спе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softHyphen/>
              <w:t>цифику телевидения составляет прямой эфир.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— зритель — современность. АРМ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Понимать и объяснять </w:t>
            </w:r>
            <w:r w:rsidRPr="00335E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роль телевидения в современном мире, его позитивное и негативное влияние на психологию человека, культуру и жизнь общества.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Осознавать и объяснять</w:t>
            </w:r>
            <w:r w:rsidRPr="00335E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значение художественной культуры и искусства для личностного духовно-нравственного развития и творческой самореализации.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335E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культуру восприятия произведений искусства и уметь выражать собственное мнение о просмотренном и прочитанном.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Понимать и объяснять</w:t>
            </w:r>
            <w:r w:rsidRPr="00335E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что новое и модное не значит лучшее и истинное.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Рассуждать, выражать</w:t>
            </w:r>
            <w:r w:rsidRPr="00335E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своё мнение по поводу своих творческих работ и работ одноклассников.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335E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содержательное наполнение и художественные достоинства произведений экранного искусства.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E4D" w:rsidRPr="00335E4D" w:rsidTr="00335E4D">
        <w:trPr>
          <w:cantSplit/>
          <w:trHeight w:val="142"/>
        </w:trPr>
        <w:tc>
          <w:tcPr>
            <w:tcW w:w="16126" w:type="dxa"/>
            <w:gridSpan w:val="11"/>
            <w:shd w:val="clear" w:color="auto" w:fill="auto"/>
          </w:tcPr>
          <w:p w:rsidR="00335E4D" w:rsidRPr="00335E4D" w:rsidRDefault="00335E4D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проекта (1ч.)</w:t>
            </w:r>
          </w:p>
        </w:tc>
      </w:tr>
      <w:tr w:rsidR="00A03FD4" w:rsidRPr="00335E4D" w:rsidTr="0024198B">
        <w:trPr>
          <w:cantSplit/>
          <w:trHeight w:val="142"/>
        </w:trPr>
        <w:tc>
          <w:tcPr>
            <w:tcW w:w="807" w:type="dxa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037" w:type="dxa"/>
          </w:tcPr>
          <w:p w:rsidR="00A03FD4" w:rsidRPr="00335E4D" w:rsidRDefault="00A03FD4" w:rsidP="0033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полученный творческий опыт в разработке собственной идеи и выполнении собственного замысла.</w:t>
            </w:r>
          </w:p>
          <w:p w:rsidR="00A03FD4" w:rsidRPr="00335E4D" w:rsidRDefault="00A03FD4" w:rsidP="00335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Обсуждать </w:t>
            </w:r>
            <w:r w:rsidRPr="0033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творческие работы.</w:t>
            </w:r>
          </w:p>
        </w:tc>
        <w:tc>
          <w:tcPr>
            <w:tcW w:w="1672" w:type="dxa"/>
            <w:gridSpan w:val="2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FD4" w:rsidRPr="00335E4D" w:rsidRDefault="00A03FD4" w:rsidP="00335E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E4D" w:rsidRPr="00335E4D" w:rsidRDefault="00335E4D" w:rsidP="00335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E4D" w:rsidRPr="00A03FD4" w:rsidRDefault="00A03FD4" w:rsidP="00A03FD4">
      <w:pPr>
        <w:spacing w:after="200" w:line="276" w:lineRule="auto"/>
        <w:jc w:val="center"/>
        <w:rPr>
          <w:rFonts w:ascii="Calibri" w:eastAsia="Calibri" w:hAnsi="Calibri" w:cs="Calibri"/>
        </w:rPr>
        <w:sectPr w:rsidR="00335E4D" w:rsidRPr="00A03FD4" w:rsidSect="00335E4D">
          <w:footerReference w:type="even" r:id="rId9"/>
          <w:footerReference w:type="default" r:id="rId10"/>
          <w:pgSz w:w="16838" w:h="11906" w:orient="landscape"/>
          <w:pgMar w:top="567" w:right="567" w:bottom="567" w:left="567" w:header="709" w:footer="709" w:gutter="0"/>
          <w:pgNumType w:start="2"/>
          <w:cols w:space="708"/>
          <w:docGrid w:linePitch="360"/>
        </w:sectPr>
      </w:pPr>
      <w:r>
        <w:rPr>
          <w:rFonts w:ascii="Calibri" w:eastAsia="Calibri" w:hAnsi="Calibri" w:cs="Calibri"/>
        </w:rPr>
        <w:t xml:space="preserve"> </w:t>
      </w:r>
    </w:p>
    <w:p w:rsidR="00AD04B1" w:rsidRDefault="00AD04B1" w:rsidP="00A03FD4"/>
    <w:sectPr w:rsidR="00AD04B1" w:rsidSect="00335E4D">
      <w:footerReference w:type="default" r:id="rId11"/>
      <w:footerReference w:type="first" r:id="rId12"/>
      <w:pgSz w:w="16838" w:h="11906" w:orient="landscape"/>
      <w:pgMar w:top="567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DD" w:rsidRDefault="008702DD">
      <w:pPr>
        <w:spacing w:after="0" w:line="240" w:lineRule="auto"/>
      </w:pPr>
      <w:r>
        <w:separator/>
      </w:r>
    </w:p>
  </w:endnote>
  <w:endnote w:type="continuationSeparator" w:id="0">
    <w:p w:rsidR="008702DD" w:rsidRDefault="0087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2F" w:rsidRDefault="00345C2F" w:rsidP="00335E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5C2F" w:rsidRDefault="00345C2F" w:rsidP="00335E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2F" w:rsidRDefault="00345C2F" w:rsidP="00335E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66D">
      <w:rPr>
        <w:rStyle w:val="a5"/>
        <w:noProof/>
      </w:rPr>
      <w:t>2</w:t>
    </w:r>
    <w:r>
      <w:rPr>
        <w:rStyle w:val="a5"/>
      </w:rPr>
      <w:fldChar w:fldCharType="end"/>
    </w:r>
  </w:p>
  <w:p w:rsidR="00345C2F" w:rsidRDefault="00345C2F" w:rsidP="00335E4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301823"/>
      <w:docPartObj>
        <w:docPartGallery w:val="Page Numbers (Bottom of Page)"/>
        <w:docPartUnique/>
      </w:docPartObj>
    </w:sdtPr>
    <w:sdtEndPr/>
    <w:sdtContent>
      <w:p w:rsidR="00345C2F" w:rsidRDefault="00345C2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45C2F" w:rsidRDefault="00345C2F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013227"/>
      <w:docPartObj>
        <w:docPartGallery w:val="Page Numbers (Bottom of Page)"/>
        <w:docPartUnique/>
      </w:docPartObj>
    </w:sdtPr>
    <w:sdtEndPr/>
    <w:sdtContent>
      <w:p w:rsidR="00345C2F" w:rsidRDefault="00345C2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66D">
          <w:rPr>
            <w:noProof/>
          </w:rPr>
          <w:t>2</w:t>
        </w:r>
        <w:r>
          <w:fldChar w:fldCharType="end"/>
        </w:r>
      </w:p>
    </w:sdtContent>
  </w:sdt>
  <w:p w:rsidR="00345C2F" w:rsidRDefault="00345C2F" w:rsidP="00335E4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DD" w:rsidRDefault="008702DD">
      <w:pPr>
        <w:spacing w:after="0" w:line="240" w:lineRule="auto"/>
      </w:pPr>
      <w:r>
        <w:separator/>
      </w:r>
    </w:p>
  </w:footnote>
  <w:footnote w:type="continuationSeparator" w:id="0">
    <w:p w:rsidR="008702DD" w:rsidRDefault="0087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1836"/>
    <w:multiLevelType w:val="hybridMultilevel"/>
    <w:tmpl w:val="E368CF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5B770FC"/>
    <w:multiLevelType w:val="hybridMultilevel"/>
    <w:tmpl w:val="64D49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E5B4B"/>
    <w:multiLevelType w:val="hybridMultilevel"/>
    <w:tmpl w:val="1612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0E6024EA"/>
    <w:multiLevelType w:val="hybridMultilevel"/>
    <w:tmpl w:val="6102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E39B8"/>
    <w:multiLevelType w:val="hybridMultilevel"/>
    <w:tmpl w:val="3D50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F6544"/>
    <w:multiLevelType w:val="hybridMultilevel"/>
    <w:tmpl w:val="A1224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323D39"/>
    <w:multiLevelType w:val="hybridMultilevel"/>
    <w:tmpl w:val="D534B5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1EB2552F"/>
    <w:multiLevelType w:val="hybridMultilevel"/>
    <w:tmpl w:val="F5267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B444D9"/>
    <w:multiLevelType w:val="multilevel"/>
    <w:tmpl w:val="DFDC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5810D7"/>
    <w:multiLevelType w:val="hybridMultilevel"/>
    <w:tmpl w:val="D9CA9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CA04E5"/>
    <w:multiLevelType w:val="hybridMultilevel"/>
    <w:tmpl w:val="11DC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D8406A"/>
    <w:multiLevelType w:val="hybridMultilevel"/>
    <w:tmpl w:val="B42E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82000"/>
    <w:multiLevelType w:val="hybridMultilevel"/>
    <w:tmpl w:val="C6F0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E3BC7"/>
    <w:multiLevelType w:val="hybridMultilevel"/>
    <w:tmpl w:val="D4544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BC22DB"/>
    <w:multiLevelType w:val="hybridMultilevel"/>
    <w:tmpl w:val="4388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1C5B0C"/>
    <w:multiLevelType w:val="hybridMultilevel"/>
    <w:tmpl w:val="4332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E53F9B"/>
    <w:multiLevelType w:val="hybridMultilevel"/>
    <w:tmpl w:val="04742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BD18C7"/>
    <w:multiLevelType w:val="hybridMultilevel"/>
    <w:tmpl w:val="DE38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1A1903"/>
    <w:multiLevelType w:val="multilevel"/>
    <w:tmpl w:val="7064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5A0CD5"/>
    <w:multiLevelType w:val="hybridMultilevel"/>
    <w:tmpl w:val="6B0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02270"/>
    <w:multiLevelType w:val="hybridMultilevel"/>
    <w:tmpl w:val="54A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CDB2FCA"/>
    <w:multiLevelType w:val="hybridMultilevel"/>
    <w:tmpl w:val="544E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772322"/>
    <w:multiLevelType w:val="hybridMultilevel"/>
    <w:tmpl w:val="5EC2C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465919"/>
    <w:multiLevelType w:val="hybridMultilevel"/>
    <w:tmpl w:val="32FA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285C32"/>
    <w:multiLevelType w:val="hybridMultilevel"/>
    <w:tmpl w:val="930A6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AF2082"/>
    <w:multiLevelType w:val="hybridMultilevel"/>
    <w:tmpl w:val="6380ACA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BC4329"/>
    <w:multiLevelType w:val="hybridMultilevel"/>
    <w:tmpl w:val="B14A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D0309D"/>
    <w:multiLevelType w:val="hybridMultilevel"/>
    <w:tmpl w:val="D6BA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B95279"/>
    <w:multiLevelType w:val="hybridMultilevel"/>
    <w:tmpl w:val="5BF43DD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4F378C2"/>
    <w:multiLevelType w:val="hybridMultilevel"/>
    <w:tmpl w:val="7AD0F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5B74FB"/>
    <w:multiLevelType w:val="hybridMultilevel"/>
    <w:tmpl w:val="714E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BE27D6"/>
    <w:multiLevelType w:val="hybridMultilevel"/>
    <w:tmpl w:val="244AA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50B22"/>
    <w:multiLevelType w:val="hybridMultilevel"/>
    <w:tmpl w:val="C828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36669E"/>
    <w:multiLevelType w:val="hybridMultilevel"/>
    <w:tmpl w:val="BF2E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B03271"/>
    <w:multiLevelType w:val="hybridMultilevel"/>
    <w:tmpl w:val="6EAA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060690"/>
    <w:multiLevelType w:val="hybridMultilevel"/>
    <w:tmpl w:val="2504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AA7464"/>
    <w:multiLevelType w:val="hybridMultilevel"/>
    <w:tmpl w:val="5DD04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97520E"/>
    <w:multiLevelType w:val="multilevel"/>
    <w:tmpl w:val="632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43"/>
  </w:num>
  <w:num w:numId="3">
    <w:abstractNumId w:val="9"/>
  </w:num>
  <w:num w:numId="4">
    <w:abstractNumId w:val="23"/>
  </w:num>
  <w:num w:numId="5">
    <w:abstractNumId w:val="19"/>
  </w:num>
  <w:num w:numId="6">
    <w:abstractNumId w:val="4"/>
  </w:num>
  <w:num w:numId="7">
    <w:abstractNumId w:val="0"/>
  </w:num>
  <w:num w:numId="8">
    <w:abstractNumId w:val="18"/>
  </w:num>
  <w:num w:numId="9">
    <w:abstractNumId w:val="11"/>
  </w:num>
  <w:num w:numId="10">
    <w:abstractNumId w:val="8"/>
  </w:num>
  <w:num w:numId="11">
    <w:abstractNumId w:val="22"/>
  </w:num>
  <w:num w:numId="12">
    <w:abstractNumId w:val="12"/>
  </w:num>
  <w:num w:numId="13">
    <w:abstractNumId w:val="10"/>
  </w:num>
  <w:num w:numId="14">
    <w:abstractNumId w:val="29"/>
  </w:num>
  <w:num w:numId="15">
    <w:abstractNumId w:val="25"/>
  </w:num>
  <w:num w:numId="16">
    <w:abstractNumId w:val="15"/>
  </w:num>
  <w:num w:numId="17">
    <w:abstractNumId w:val="30"/>
  </w:num>
  <w:num w:numId="18">
    <w:abstractNumId w:val="3"/>
  </w:num>
  <w:num w:numId="19">
    <w:abstractNumId w:val="32"/>
  </w:num>
  <w:num w:numId="20">
    <w:abstractNumId w:val="41"/>
  </w:num>
  <w:num w:numId="21">
    <w:abstractNumId w:val="39"/>
  </w:num>
  <w:num w:numId="22">
    <w:abstractNumId w:val="44"/>
  </w:num>
  <w:num w:numId="23">
    <w:abstractNumId w:val="20"/>
  </w:num>
  <w:num w:numId="24">
    <w:abstractNumId w:val="33"/>
  </w:num>
  <w:num w:numId="25">
    <w:abstractNumId w:val="6"/>
  </w:num>
  <w:num w:numId="26">
    <w:abstractNumId w:val="36"/>
  </w:num>
  <w:num w:numId="27">
    <w:abstractNumId w:val="21"/>
  </w:num>
  <w:num w:numId="28">
    <w:abstractNumId w:val="24"/>
  </w:num>
  <w:num w:numId="29">
    <w:abstractNumId w:val="42"/>
  </w:num>
  <w:num w:numId="30">
    <w:abstractNumId w:val="5"/>
  </w:num>
  <w:num w:numId="31">
    <w:abstractNumId w:val="38"/>
  </w:num>
  <w:num w:numId="32">
    <w:abstractNumId w:val="34"/>
  </w:num>
  <w:num w:numId="33">
    <w:abstractNumId w:val="35"/>
  </w:num>
  <w:num w:numId="34">
    <w:abstractNumId w:val="16"/>
  </w:num>
  <w:num w:numId="35">
    <w:abstractNumId w:val="13"/>
  </w:num>
  <w:num w:numId="36">
    <w:abstractNumId w:val="45"/>
  </w:num>
  <w:num w:numId="37">
    <w:abstractNumId w:val="31"/>
  </w:num>
  <w:num w:numId="38">
    <w:abstractNumId w:val="2"/>
  </w:num>
  <w:num w:numId="39">
    <w:abstractNumId w:val="1"/>
  </w:num>
  <w:num w:numId="40">
    <w:abstractNumId w:val="40"/>
  </w:num>
  <w:num w:numId="41">
    <w:abstractNumId w:val="27"/>
  </w:num>
  <w:num w:numId="42">
    <w:abstractNumId w:val="7"/>
  </w:num>
  <w:num w:numId="43">
    <w:abstractNumId w:val="37"/>
  </w:num>
  <w:num w:numId="44">
    <w:abstractNumId w:val="17"/>
  </w:num>
  <w:num w:numId="45">
    <w:abstractNumId w:val="14"/>
  </w:num>
  <w:num w:numId="46">
    <w:abstractNumId w:val="26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00"/>
    <w:rsid w:val="001B25FF"/>
    <w:rsid w:val="0024198B"/>
    <w:rsid w:val="00335E4D"/>
    <w:rsid w:val="00345C2F"/>
    <w:rsid w:val="0075366D"/>
    <w:rsid w:val="008702DD"/>
    <w:rsid w:val="008C19DA"/>
    <w:rsid w:val="00A03FD4"/>
    <w:rsid w:val="00AC1194"/>
    <w:rsid w:val="00AD04B1"/>
    <w:rsid w:val="00B44DD8"/>
    <w:rsid w:val="00DE3A00"/>
    <w:rsid w:val="00D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35E4D"/>
  </w:style>
  <w:style w:type="character" w:styleId="a5">
    <w:name w:val="page number"/>
    <w:basedOn w:val="a0"/>
    <w:rsid w:val="00335E4D"/>
  </w:style>
  <w:style w:type="paragraph" w:styleId="a6">
    <w:name w:val="List Paragraph"/>
    <w:basedOn w:val="a"/>
    <w:uiPriority w:val="34"/>
    <w:qFormat/>
    <w:rsid w:val="00AC1194"/>
    <w:pPr>
      <w:spacing w:after="200" w:line="276" w:lineRule="auto"/>
      <w:ind w:left="720"/>
      <w:contextualSpacing/>
    </w:pPr>
  </w:style>
  <w:style w:type="paragraph" w:customStyle="1" w:styleId="c3c10">
    <w:name w:val="c3 c10"/>
    <w:basedOn w:val="a"/>
    <w:rsid w:val="00AC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1194"/>
  </w:style>
  <w:style w:type="paragraph" w:customStyle="1" w:styleId="Default">
    <w:name w:val="Default"/>
    <w:rsid w:val="00AC1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C1194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35E4D"/>
  </w:style>
  <w:style w:type="character" w:styleId="a5">
    <w:name w:val="page number"/>
    <w:basedOn w:val="a0"/>
    <w:rsid w:val="00335E4D"/>
  </w:style>
  <w:style w:type="paragraph" w:styleId="a6">
    <w:name w:val="List Paragraph"/>
    <w:basedOn w:val="a"/>
    <w:uiPriority w:val="34"/>
    <w:qFormat/>
    <w:rsid w:val="00AC1194"/>
    <w:pPr>
      <w:spacing w:after="200" w:line="276" w:lineRule="auto"/>
      <w:ind w:left="720"/>
      <w:contextualSpacing/>
    </w:pPr>
  </w:style>
  <w:style w:type="paragraph" w:customStyle="1" w:styleId="c3c10">
    <w:name w:val="c3 c10"/>
    <w:basedOn w:val="a"/>
    <w:rsid w:val="00AC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1194"/>
  </w:style>
  <w:style w:type="paragraph" w:customStyle="1" w:styleId="Default">
    <w:name w:val="Default"/>
    <w:rsid w:val="00AC1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C1194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программист</cp:lastModifiedBy>
  <cp:revision>4</cp:revision>
  <cp:lastPrinted>2018-10-30T08:35:00Z</cp:lastPrinted>
  <dcterms:created xsi:type="dcterms:W3CDTF">2018-10-30T06:52:00Z</dcterms:created>
  <dcterms:modified xsi:type="dcterms:W3CDTF">2018-11-01T04:54:00Z</dcterms:modified>
</cp:coreProperties>
</file>