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5" w:rsidRDefault="004D46E5" w:rsidP="004D46E5">
      <w:pPr>
        <w:jc w:val="center"/>
        <w:rPr>
          <w:b/>
        </w:rPr>
      </w:pPr>
      <w:r>
        <w:rPr>
          <w:b/>
        </w:rPr>
        <w:t>Аннотация.</w:t>
      </w:r>
      <w:bookmarkStart w:id="0" w:name="_GoBack"/>
      <w:bookmarkEnd w:id="0"/>
    </w:p>
    <w:p w:rsidR="004D46E5" w:rsidRDefault="004D46E5" w:rsidP="004D46E5">
      <w:pPr>
        <w:jc w:val="both"/>
      </w:pPr>
    </w:p>
    <w:p w:rsidR="004D46E5" w:rsidRDefault="004D46E5" w:rsidP="004D46E5">
      <w:pPr>
        <w:pStyle w:val="a3"/>
        <w:jc w:val="both"/>
        <w:rPr>
          <w:rStyle w:val="extended-textshort"/>
        </w:rPr>
      </w:pPr>
      <w:r>
        <w:t xml:space="preserve">Рабочая программа по биологии составлена на основе:  </w:t>
      </w:r>
      <w:r>
        <w:rPr>
          <w:rStyle w:val="extended-textshort"/>
          <w:bCs/>
        </w:rPr>
        <w:t>Приказа</w:t>
      </w:r>
      <w:r>
        <w:rPr>
          <w:rStyle w:val="extended-textshort"/>
        </w:rPr>
        <w:t xml:space="preserve"> </w:t>
      </w:r>
      <w:proofErr w:type="spellStart"/>
      <w:r>
        <w:rPr>
          <w:rStyle w:val="extended-textshort"/>
          <w:bCs/>
        </w:rPr>
        <w:t>Минобрнауки</w:t>
      </w:r>
      <w:proofErr w:type="spellEnd"/>
      <w:r>
        <w:rPr>
          <w:rStyle w:val="extended-textshort"/>
        </w:rPr>
        <w:t xml:space="preserve"> </w:t>
      </w:r>
      <w:r>
        <w:rPr>
          <w:rStyle w:val="extended-textshort"/>
          <w:bCs/>
        </w:rPr>
        <w:t>России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от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05.03.2004</w:t>
      </w:r>
      <w:r>
        <w:rPr>
          <w:rStyle w:val="extended-textshort"/>
        </w:rPr>
        <w:t xml:space="preserve"> N </w:t>
      </w:r>
      <w:r>
        <w:rPr>
          <w:rStyle w:val="extended-textshort"/>
          <w:bCs/>
        </w:rPr>
        <w:t>1089</w:t>
      </w:r>
      <w:r>
        <w:rPr>
          <w:rStyle w:val="extended-textshort"/>
        </w:rPr>
        <w:t xml:space="preserve"> (ред. от 07.06.2017 №506) "Об утверждении </w:t>
      </w:r>
      <w:r>
        <w:rPr>
          <w:rStyle w:val="extended-textshort"/>
          <w:bCs/>
        </w:rPr>
        <w:t>федерального</w:t>
      </w:r>
      <w:r>
        <w:rPr>
          <w:rStyle w:val="extended-textshort"/>
        </w:rPr>
        <w:t xml:space="preserve"> компонента </w:t>
      </w:r>
      <w:r>
        <w:rPr>
          <w:rStyle w:val="extended-textshort"/>
          <w:bCs/>
        </w:rPr>
        <w:t>государственных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образовательных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стандартов начального общего</w:t>
      </w:r>
      <w:proofErr w:type="gramStart"/>
      <w:r>
        <w:rPr>
          <w:rStyle w:val="extended-textshort"/>
          <w:bCs/>
        </w:rPr>
        <w:t xml:space="preserve"> ,</w:t>
      </w:r>
      <w:proofErr w:type="gramEnd"/>
      <w:r>
        <w:rPr>
          <w:rStyle w:val="extended-textshort"/>
        </w:rPr>
        <w:t xml:space="preserve"> </w:t>
      </w:r>
      <w:r>
        <w:rPr>
          <w:rStyle w:val="extended-textshort"/>
          <w:bCs/>
        </w:rPr>
        <w:t>основного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общего</w:t>
      </w:r>
      <w:r>
        <w:rPr>
          <w:rStyle w:val="extended-textshort"/>
        </w:rPr>
        <w:t xml:space="preserve"> </w:t>
      </w:r>
      <w:r>
        <w:rPr>
          <w:rStyle w:val="extended-textshort"/>
          <w:bCs/>
        </w:rPr>
        <w:t>образования и среднего(полного) общего образования</w:t>
      </w:r>
      <w:r>
        <w:rPr>
          <w:rStyle w:val="extended-textshort"/>
        </w:rPr>
        <w:t>"</w:t>
      </w:r>
    </w:p>
    <w:p w:rsidR="004D46E5" w:rsidRDefault="004D46E5" w:rsidP="004D46E5">
      <w:pPr>
        <w:jc w:val="both"/>
      </w:pPr>
    </w:p>
    <w:p w:rsidR="004D46E5" w:rsidRDefault="004D46E5" w:rsidP="004D46E5">
      <w:pPr>
        <w:jc w:val="both"/>
      </w:pPr>
      <w:r>
        <w:t xml:space="preserve">Программа для 10 классов представляет содержание курса «Общая биология» как материалы более высокого уровня обучения, чего требует обязательный минимум содержания среднего (полного) образования, и с учетом дифференциации содержания биологического образования. </w:t>
      </w:r>
    </w:p>
    <w:p w:rsidR="004D46E5" w:rsidRDefault="004D46E5" w:rsidP="004D46E5">
      <w:pPr>
        <w:jc w:val="both"/>
      </w:pPr>
      <w:r>
        <w:t xml:space="preserve">Раскрытие учебного материала в курсе «Общая биология» проводиться по разделам и темам, характеризующим особенности свойств живой природы на разных уровнях организации жизни. </w:t>
      </w:r>
    </w:p>
    <w:p w:rsidR="004D46E5" w:rsidRDefault="004D46E5" w:rsidP="004D46E5">
      <w:pPr>
        <w:jc w:val="both"/>
      </w:pPr>
      <w:r>
        <w:t xml:space="preserve">Программа по биологии построена на гуманизме; </w:t>
      </w:r>
      <w:proofErr w:type="spellStart"/>
      <w:r>
        <w:t>биоцентризме</w:t>
      </w:r>
      <w:proofErr w:type="spellEnd"/>
      <w:r>
        <w:t xml:space="preserve"> и полицентризме в раскрытии свойств живой природы и ее закономерностей, многомерности разнообразия уровней организации жизни; историзме явлений в природе и открытий в биологической области знаний. </w:t>
      </w:r>
    </w:p>
    <w:p w:rsidR="004D46E5" w:rsidRDefault="004D46E5" w:rsidP="004D46E5">
      <w:pPr>
        <w:jc w:val="both"/>
      </w:pPr>
      <w:r>
        <w:t>Рабочая программа по биологии реализуется через формирование у учащихся обще 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</w:t>
      </w:r>
    </w:p>
    <w:p w:rsidR="004D46E5" w:rsidRDefault="004D46E5" w:rsidP="004D46E5">
      <w:pPr>
        <w:jc w:val="both"/>
      </w:pPr>
      <w:r>
        <w:t>Изложение учебного материала в 10 классе начинается с раскрытия свойств биосферного уровня жизни и завершается в 11 классе изложением свойств молекулярного уровня жизни. Такая последовательность изучения содержания биологии обеспечивает в 10 классе более тесную преемственную связь с курсом биологии 9 класса и курсом географии 9-10 классов.</w:t>
      </w:r>
    </w:p>
    <w:p w:rsidR="004D46E5" w:rsidRDefault="004D46E5" w:rsidP="004D46E5">
      <w:pPr>
        <w:jc w:val="both"/>
      </w:pPr>
      <w:r>
        <w:t>Обучение по биологии в 10 классе ведется по учебнику: «Биология. Базовый уровень: 10 класс» /Под ред. И.Н. Пономаревой. – М. 2010 (Вестник образования России №5, 2010г)</w:t>
      </w:r>
    </w:p>
    <w:p w:rsidR="004D46E5" w:rsidRDefault="004D46E5" w:rsidP="004D46E5">
      <w:pPr>
        <w:jc w:val="both"/>
      </w:pPr>
    </w:p>
    <w:p w:rsidR="004D46E5" w:rsidRDefault="004D46E5" w:rsidP="004D46E5">
      <w:pPr>
        <w:jc w:val="both"/>
        <w:rPr>
          <w:b/>
        </w:rPr>
      </w:pPr>
      <w:r>
        <w:rPr>
          <w:b/>
        </w:rPr>
        <w:t>Цели и задачи курса:</w:t>
      </w:r>
    </w:p>
    <w:p w:rsidR="004D46E5" w:rsidRDefault="004D46E5" w:rsidP="004D46E5">
      <w:pPr>
        <w:rPr>
          <w:b/>
        </w:rPr>
      </w:pPr>
      <w:r>
        <w:rPr>
          <w:b/>
        </w:rPr>
        <w:t>Цели:</w:t>
      </w:r>
    </w:p>
    <w:p w:rsidR="004D46E5" w:rsidRDefault="004D46E5" w:rsidP="004D46E5">
      <w:pPr>
        <w:jc w:val="both"/>
      </w:pPr>
      <w:r>
        <w:t>освоение системы биологических знаний: основных биологических теорий, идей и принципов, лежащих в основе современной научной картины мира, о строении, многообразии и особенностях биосистем, о выдающихся биологических открытиях и современных исследованиях в биологической науке.</w:t>
      </w:r>
    </w:p>
    <w:p w:rsidR="004D46E5" w:rsidRDefault="004D46E5" w:rsidP="004D46E5">
      <w:pPr>
        <w:jc w:val="both"/>
      </w:pPr>
      <w:r>
        <w:t>ознакомление с методами познания природы: исследовательскими методами биологических наук (цитологии, генетики, селекции, биотехнологии, экологии).</w:t>
      </w:r>
    </w:p>
    <w:p w:rsidR="004D46E5" w:rsidRDefault="004D46E5" w:rsidP="004D46E5">
      <w:pPr>
        <w:jc w:val="both"/>
      </w:pPr>
      <w:r>
        <w:t>овладение умениями: самостоятельно находить, анализировать и использовать биологическую информацию, пользоваться биологической терминологией и символикой, оценивать свои действия по отношению к окружающей среде.</w:t>
      </w:r>
    </w:p>
    <w:p w:rsidR="004D46E5" w:rsidRDefault="004D46E5" w:rsidP="004D46E5">
      <w:pPr>
        <w:jc w:val="both"/>
      </w:pPr>
      <w:r>
        <w:t>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науке.</w:t>
      </w:r>
    </w:p>
    <w:p w:rsidR="004D46E5" w:rsidRDefault="004D46E5" w:rsidP="004D46E5">
      <w:pPr>
        <w:jc w:val="both"/>
      </w:pPr>
    </w:p>
    <w:p w:rsidR="004D46E5" w:rsidRDefault="004D46E5" w:rsidP="004D46E5">
      <w:pPr>
        <w:jc w:val="both"/>
        <w:rPr>
          <w:b/>
        </w:rPr>
      </w:pPr>
      <w:r>
        <w:rPr>
          <w:b/>
        </w:rPr>
        <w:t>Задачи:</w:t>
      </w:r>
    </w:p>
    <w:p w:rsidR="004D46E5" w:rsidRDefault="004D46E5" w:rsidP="004D46E5">
      <w:pPr>
        <w:jc w:val="both"/>
      </w:pPr>
      <w: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4D46E5" w:rsidRDefault="004D46E5" w:rsidP="004D46E5">
      <w:pPr>
        <w:jc w:val="both"/>
      </w:pPr>
      <w: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4D46E5" w:rsidRDefault="004D46E5" w:rsidP="004D46E5">
      <w:pPr>
        <w:jc w:val="both"/>
      </w:pPr>
      <w: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4D46E5" w:rsidRDefault="004D46E5" w:rsidP="004D46E5">
      <w:pPr>
        <w:jc w:val="both"/>
      </w:pPr>
      <w:r>
        <w:lastRenderedPageBreak/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4D46E5" w:rsidRDefault="004D46E5" w:rsidP="004D46E5">
      <w:pPr>
        <w:jc w:val="both"/>
      </w:pPr>
      <w: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:rsidR="004D46E5" w:rsidRDefault="004D46E5" w:rsidP="004D46E5">
      <w:pPr>
        <w:jc w:val="both"/>
      </w:pPr>
      <w:r>
        <w:t>Программа рассчитана на 34 часа в год (1 час в неделю).</w:t>
      </w:r>
    </w:p>
    <w:p w:rsidR="004D46E5" w:rsidRDefault="004D46E5" w:rsidP="004D46E5">
      <w:pPr>
        <w:jc w:val="both"/>
      </w:pPr>
      <w:r>
        <w:t>Рабочей программой предусмотрено проведение:</w:t>
      </w:r>
    </w:p>
    <w:p w:rsidR="004D46E5" w:rsidRDefault="004D46E5" w:rsidP="004D46E5">
      <w:pPr>
        <w:jc w:val="both"/>
      </w:pPr>
      <w:r>
        <w:t>- контрольных работ -  3 (в форме тестирования в формате ЕГЭ);</w:t>
      </w:r>
    </w:p>
    <w:p w:rsidR="004D46E5" w:rsidRDefault="004D46E5" w:rsidP="004D46E5">
      <w:pPr>
        <w:jc w:val="both"/>
      </w:pPr>
      <w:r>
        <w:t>- лабораторных работ – 3.</w:t>
      </w:r>
    </w:p>
    <w:p w:rsidR="004D46E5" w:rsidRDefault="004D46E5" w:rsidP="004D46E5">
      <w:pPr>
        <w:jc w:val="both"/>
      </w:pPr>
      <w:r>
        <w:t xml:space="preserve">Тематика и количество лабораторных и практических работ,  соответствуют  примерной программе по биологии среднего (полного) общего образования (базовый уровень). Лабораторные работы будут проводиться при изучении нового материала. При их проведении будет усилено внимание к организации самостоятельной познавательной деятельности школьников через  организацию  исследовательской, а не репродуктивной деятельности, что определяется представленными в стандарте </w:t>
      </w:r>
      <w:proofErr w:type="spellStart"/>
      <w:r>
        <w:t>личностноориентированным</w:t>
      </w:r>
      <w:proofErr w:type="spellEnd"/>
      <w:r>
        <w:t xml:space="preserve">, </w:t>
      </w:r>
      <w:proofErr w:type="spellStart"/>
      <w:r>
        <w:t>деятельностным</w:t>
      </w:r>
      <w:proofErr w:type="spellEnd"/>
      <w:r>
        <w:t xml:space="preserve"> и </w:t>
      </w:r>
      <w:proofErr w:type="spellStart"/>
      <w:r>
        <w:t>практикоориентированным</w:t>
      </w:r>
      <w:proofErr w:type="spellEnd"/>
      <w:r>
        <w:t xml:space="preserve"> подходами в методике преподавания курса биологии. Такой организации проведения лабораторных работ способствует и то, что учащимся  знакомо содержание, которое изучалось ими на предыдущей ступени образования.</w:t>
      </w:r>
    </w:p>
    <w:p w:rsidR="004D46E5" w:rsidRDefault="004D46E5" w:rsidP="004D46E5">
      <w:pPr>
        <w:jc w:val="both"/>
      </w:pPr>
    </w:p>
    <w:p w:rsidR="004D46E5" w:rsidRDefault="004D46E5" w:rsidP="004D46E5">
      <w:pPr>
        <w:jc w:val="both"/>
      </w:pPr>
      <w:r>
        <w:t>Формы и методы проведения промежуточной аттестации знаний учащихся:</w:t>
      </w:r>
    </w:p>
    <w:p w:rsidR="004D46E5" w:rsidRDefault="004D46E5" w:rsidP="004D46E5">
      <w:pPr>
        <w:jc w:val="both"/>
      </w:pPr>
      <w:r>
        <w:t xml:space="preserve">           Изученный материал на уроке - устный опрос учащихся, самостоятельные письменные работы,  выполнение индивидуальных заданий. Для текущего контроля и оценки знаний в системе уроков предусмотрено проведение биологических диктантов и тестов</w:t>
      </w:r>
    </w:p>
    <w:p w:rsidR="004D46E5" w:rsidRDefault="004D46E5" w:rsidP="004D46E5">
      <w:pPr>
        <w:jc w:val="both"/>
      </w:pPr>
      <w:r>
        <w:t xml:space="preserve">            Изученные темы -  контрольные работы по темам. </w:t>
      </w:r>
    </w:p>
    <w:p w:rsidR="004D46E5" w:rsidRDefault="004D46E5" w:rsidP="004D46E5">
      <w:pPr>
        <w:jc w:val="both"/>
      </w:pPr>
      <w:r>
        <w:t xml:space="preserve">            Оценки  по итогам  триместров.</w:t>
      </w:r>
    </w:p>
    <w:p w:rsidR="004D46E5" w:rsidRDefault="004D46E5" w:rsidP="004D46E5">
      <w:pPr>
        <w:jc w:val="both"/>
      </w:pPr>
      <w:r>
        <w:t xml:space="preserve">            Для формирования необходимой тестовой культуры будущих выпускников и мониторинга их </w:t>
      </w:r>
      <w:proofErr w:type="spellStart"/>
      <w:r>
        <w:t>обученности</w:t>
      </w:r>
      <w:proofErr w:type="spellEnd"/>
      <w:r>
        <w:t xml:space="preserve">  запланировано проведение итоговой контрольной работы в формате ЕГЭ (</w:t>
      </w:r>
      <w:proofErr w:type="spellStart"/>
      <w:proofErr w:type="gramStart"/>
      <w:r>
        <w:t>Стат</w:t>
      </w:r>
      <w:proofErr w:type="spellEnd"/>
      <w:proofErr w:type="gramEnd"/>
      <w:r>
        <w:t xml:space="preserve"> Град).</w:t>
      </w:r>
    </w:p>
    <w:p w:rsidR="004D46E5" w:rsidRDefault="004D46E5" w:rsidP="004D46E5">
      <w:pPr>
        <w:jc w:val="both"/>
      </w:pPr>
    </w:p>
    <w:p w:rsidR="00080BBB" w:rsidRDefault="00860A85"/>
    <w:sectPr w:rsidR="00080BBB" w:rsidSect="004D46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6E5"/>
    <w:rsid w:val="00433D46"/>
    <w:rsid w:val="004D46E5"/>
    <w:rsid w:val="0079621B"/>
    <w:rsid w:val="00860A85"/>
    <w:rsid w:val="00BD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4D4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Ламенская СОШ</cp:lastModifiedBy>
  <cp:revision>2</cp:revision>
  <dcterms:created xsi:type="dcterms:W3CDTF">2018-12-27T11:15:00Z</dcterms:created>
  <dcterms:modified xsi:type="dcterms:W3CDTF">2018-12-27T14:01:00Z</dcterms:modified>
</cp:coreProperties>
</file>