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3246" w14:textId="77777777" w:rsidR="006363FF" w:rsidRDefault="006363FF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565608F4" w14:textId="77777777" w:rsidR="006363FF" w:rsidRDefault="006363FF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1A22E940" w14:textId="77777777" w:rsidR="006363FF" w:rsidRDefault="006363FF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667A23E9" w14:textId="77777777" w:rsidR="006363FF" w:rsidRDefault="006363FF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52118CEC" w14:textId="77777777" w:rsidR="006363FF" w:rsidRDefault="006363FF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7FE7928C" w14:textId="77777777" w:rsidR="006363FF" w:rsidRDefault="006363FF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5447BCEB" w14:textId="77777777" w:rsidR="006363FF" w:rsidRPr="000C2918" w:rsidRDefault="006363FF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14:paraId="14F06AD5" w14:textId="77777777" w:rsidR="000C2918" w:rsidRDefault="007266D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0C2918">
        <w:rPr>
          <w:rFonts w:ascii="Arial" w:hAnsi="Arial" w:cs="Arial"/>
          <w:b/>
          <w:bCs/>
          <w:color w:val="7030A0"/>
          <w:sz w:val="56"/>
          <w:szCs w:val="56"/>
        </w:rPr>
        <w:t xml:space="preserve">Консультация для </w:t>
      </w:r>
      <w:r w:rsidR="00D816EF" w:rsidRPr="000C2918">
        <w:rPr>
          <w:rFonts w:ascii="Arial" w:hAnsi="Arial" w:cs="Arial"/>
          <w:color w:val="7030A0"/>
          <w:sz w:val="56"/>
          <w:szCs w:val="56"/>
        </w:rPr>
        <w:t>в</w:t>
      </w:r>
      <w:r w:rsidR="00D816EF" w:rsidRPr="000C2918">
        <w:rPr>
          <w:rFonts w:ascii="Arial" w:hAnsi="Arial" w:cs="Arial"/>
          <w:b/>
          <w:bCs/>
          <w:color w:val="7030A0"/>
          <w:sz w:val="56"/>
          <w:szCs w:val="56"/>
        </w:rPr>
        <w:t>оспитателей</w:t>
      </w:r>
      <w:r w:rsidRPr="000C2918">
        <w:rPr>
          <w:rFonts w:ascii="Arial" w:hAnsi="Arial" w:cs="Arial"/>
          <w:b/>
          <w:bCs/>
          <w:color w:val="7030A0"/>
          <w:sz w:val="56"/>
          <w:szCs w:val="56"/>
        </w:rPr>
        <w:t>:</w:t>
      </w:r>
      <w:r w:rsidRPr="000C2918">
        <w:rPr>
          <w:rFonts w:ascii="Arial" w:hAnsi="Arial" w:cs="Arial"/>
          <w:b/>
          <w:bCs/>
          <w:color w:val="7030A0"/>
          <w:sz w:val="72"/>
          <w:szCs w:val="72"/>
        </w:rPr>
        <w:br/>
      </w:r>
    </w:p>
    <w:p w14:paraId="1DCE0F64" w14:textId="77777777" w:rsidR="000C2918" w:rsidRDefault="000C291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52076FBA" w14:textId="663F19CF" w:rsidR="007266D8" w:rsidRPr="000C2918" w:rsidRDefault="007266D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72"/>
          <w:szCs w:val="72"/>
        </w:rPr>
      </w:pPr>
      <w:r w:rsidRPr="000C2918">
        <w:rPr>
          <w:rFonts w:ascii="Arial" w:hAnsi="Arial" w:cs="Arial"/>
          <w:b/>
          <w:bCs/>
          <w:color w:val="FF0000"/>
          <w:sz w:val="72"/>
          <w:szCs w:val="72"/>
        </w:rPr>
        <w:t>«Профилактика нарушений речи у детей дошкольного возраста»</w:t>
      </w:r>
    </w:p>
    <w:p w14:paraId="02560A3E" w14:textId="77777777" w:rsidR="007266D8" w:rsidRPr="000C2918" w:rsidRDefault="007266D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72"/>
          <w:szCs w:val="72"/>
        </w:rPr>
      </w:pPr>
    </w:p>
    <w:p w14:paraId="183E5EC1" w14:textId="77777777" w:rsidR="007266D8" w:rsidRDefault="007266D8" w:rsidP="007266D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</w:p>
    <w:p w14:paraId="2BC5C152" w14:textId="3A147060" w:rsidR="007266D8" w:rsidRDefault="007266D8" w:rsidP="007266D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</w:p>
    <w:p w14:paraId="5C962AE6" w14:textId="35E1A455" w:rsidR="007266D8" w:rsidRDefault="007266D8" w:rsidP="007266D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</w:p>
    <w:p w14:paraId="07F897AB" w14:textId="0B7D89FB" w:rsidR="007266D8" w:rsidRPr="000C2918" w:rsidRDefault="007266D8" w:rsidP="007266D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0C2918">
        <w:rPr>
          <w:rFonts w:ascii="Arial" w:hAnsi="Arial" w:cs="Arial"/>
          <w:color w:val="000000"/>
          <w:sz w:val="32"/>
          <w:szCs w:val="32"/>
        </w:rPr>
        <w:t>Подгото</w:t>
      </w:r>
      <w:bookmarkStart w:id="0" w:name="_Hlk158057270"/>
      <w:r w:rsidRPr="000C2918">
        <w:rPr>
          <w:rFonts w:ascii="Arial" w:hAnsi="Arial" w:cs="Arial"/>
          <w:color w:val="000000"/>
          <w:sz w:val="32"/>
          <w:szCs w:val="32"/>
        </w:rPr>
        <w:t>в</w:t>
      </w:r>
      <w:bookmarkEnd w:id="0"/>
      <w:r w:rsidRPr="000C2918">
        <w:rPr>
          <w:rFonts w:ascii="Arial" w:hAnsi="Arial" w:cs="Arial"/>
          <w:color w:val="000000"/>
          <w:sz w:val="32"/>
          <w:szCs w:val="32"/>
        </w:rPr>
        <w:t>ил</w:t>
      </w:r>
      <w:r w:rsidR="000C2918" w:rsidRPr="000C2918">
        <w:rPr>
          <w:rFonts w:ascii="Arial" w:hAnsi="Arial" w:cs="Arial"/>
          <w:color w:val="000000"/>
          <w:sz w:val="32"/>
          <w:szCs w:val="32"/>
        </w:rPr>
        <w:t>а</w:t>
      </w:r>
      <w:r w:rsidRPr="000C2918">
        <w:rPr>
          <w:rFonts w:ascii="Arial" w:hAnsi="Arial" w:cs="Arial"/>
          <w:color w:val="000000"/>
          <w:sz w:val="32"/>
          <w:szCs w:val="32"/>
        </w:rPr>
        <w:t>:</w:t>
      </w:r>
      <w:r w:rsidRPr="000C2918">
        <w:rPr>
          <w:rFonts w:ascii="Arial" w:hAnsi="Arial" w:cs="Arial"/>
          <w:color w:val="000000"/>
          <w:sz w:val="32"/>
          <w:szCs w:val="32"/>
        </w:rPr>
        <w:br/>
        <w:t>учитель-логопед</w:t>
      </w:r>
      <w:r w:rsidR="004F161A" w:rsidRPr="000C2918">
        <w:rPr>
          <w:rFonts w:ascii="Arial" w:hAnsi="Arial" w:cs="Arial"/>
          <w:color w:val="000000"/>
          <w:sz w:val="32"/>
          <w:szCs w:val="32"/>
        </w:rPr>
        <w:t xml:space="preserve">  МАОУ «</w:t>
      </w:r>
      <w:r w:rsidR="003751AA" w:rsidRPr="000C2918">
        <w:rPr>
          <w:rFonts w:ascii="Arial" w:hAnsi="Arial" w:cs="Arial"/>
          <w:color w:val="000000"/>
          <w:sz w:val="32"/>
          <w:szCs w:val="32"/>
        </w:rPr>
        <w:t>Г</w:t>
      </w:r>
      <w:r w:rsidR="004F161A" w:rsidRPr="000C2918">
        <w:rPr>
          <w:rFonts w:ascii="Arial" w:hAnsi="Arial" w:cs="Arial"/>
          <w:color w:val="000000"/>
          <w:sz w:val="32"/>
          <w:szCs w:val="32"/>
        </w:rPr>
        <w:t>олышмано</w:t>
      </w:r>
      <w:r w:rsidR="00D816EF" w:rsidRPr="000C2918">
        <w:rPr>
          <w:rFonts w:ascii="Arial" w:hAnsi="Arial" w:cs="Arial"/>
          <w:color w:val="000000"/>
          <w:sz w:val="32"/>
          <w:szCs w:val="32"/>
        </w:rPr>
        <w:t>в</w:t>
      </w:r>
      <w:r w:rsidR="004F161A" w:rsidRPr="000C2918">
        <w:rPr>
          <w:rFonts w:ascii="Arial" w:hAnsi="Arial" w:cs="Arial"/>
          <w:color w:val="000000"/>
          <w:sz w:val="32"/>
          <w:szCs w:val="32"/>
        </w:rPr>
        <w:t>ская</w:t>
      </w:r>
      <w:r w:rsidR="003751AA" w:rsidRPr="000C2918">
        <w:rPr>
          <w:rFonts w:ascii="Arial" w:hAnsi="Arial" w:cs="Arial"/>
          <w:color w:val="000000"/>
          <w:sz w:val="32"/>
          <w:szCs w:val="32"/>
        </w:rPr>
        <w:t xml:space="preserve"> СОШ №2</w:t>
      </w:r>
      <w:r w:rsidR="004F161A" w:rsidRPr="000C2918">
        <w:rPr>
          <w:rFonts w:ascii="Arial" w:hAnsi="Arial" w:cs="Arial"/>
          <w:color w:val="000000"/>
          <w:sz w:val="32"/>
          <w:szCs w:val="32"/>
        </w:rPr>
        <w:t>»</w:t>
      </w:r>
    </w:p>
    <w:p w14:paraId="66DF33FD" w14:textId="03F1C9E8" w:rsidR="007266D8" w:rsidRDefault="006363FF" w:rsidP="007266D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 w:rsidRPr="000C2918">
        <w:rPr>
          <w:rFonts w:ascii="Arial" w:hAnsi="Arial" w:cs="Arial"/>
          <w:color w:val="000000"/>
          <w:sz w:val="32"/>
          <w:szCs w:val="32"/>
        </w:rPr>
        <w:t>Гостюхина Наталья Михайло</w:t>
      </w:r>
      <w:r w:rsidR="009F0530" w:rsidRPr="000C2918">
        <w:rPr>
          <w:rFonts w:ascii="Arial" w:hAnsi="Arial" w:cs="Arial"/>
          <w:color w:val="000000"/>
          <w:sz w:val="32"/>
          <w:szCs w:val="32"/>
        </w:rPr>
        <w:t>в</w:t>
      </w:r>
      <w:r w:rsidRPr="000C2918">
        <w:rPr>
          <w:rFonts w:ascii="Arial" w:hAnsi="Arial" w:cs="Arial"/>
          <w:color w:val="000000"/>
          <w:sz w:val="32"/>
          <w:szCs w:val="32"/>
        </w:rPr>
        <w:t>на</w:t>
      </w:r>
    </w:p>
    <w:p w14:paraId="1BDA6BF2" w14:textId="5DF820E3" w:rsidR="007266D8" w:rsidRDefault="007266D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256BE022" w14:textId="5D489C8B" w:rsidR="007266D8" w:rsidRDefault="007266D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6823B30" w14:textId="3F8A0D50" w:rsidR="007266D8" w:rsidRDefault="007266D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D257B2D" w14:textId="427A91EF" w:rsidR="007266D8" w:rsidRDefault="007266D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682362FD" w14:textId="77777777" w:rsidR="001D42F5" w:rsidRDefault="001D42F5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14:paraId="61F345E9" w14:textId="6EEA3850" w:rsidR="007266D8" w:rsidRPr="00501CF3" w:rsidRDefault="00501CF3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</w:rPr>
      </w:pPr>
      <w:r w:rsidRPr="00501CF3">
        <w:rPr>
          <w:rFonts w:ascii="Arial" w:hAnsi="Arial" w:cs="Arial"/>
          <w:color w:val="000000"/>
        </w:rPr>
        <w:lastRenderedPageBreak/>
        <w:t>Голышманово 2024</w:t>
      </w:r>
    </w:p>
    <w:p w14:paraId="4CCDF04F" w14:textId="53C97264" w:rsidR="007266D8" w:rsidRDefault="007266D8" w:rsidP="007266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63B4C41E" w14:textId="799A6D73" w:rsidR="006363FF" w:rsidRPr="00CB7FEE" w:rsidRDefault="008A31CB" w:rsidP="006378A1">
      <w:pPr>
        <w:shd w:val="clear" w:color="auto" w:fill="F6F6F6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3C3D5734" wp14:editId="00EFE95A">
            <wp:simplePos x="0" y="0"/>
            <wp:positionH relativeFrom="column">
              <wp:posOffset>4083685</wp:posOffset>
            </wp:positionH>
            <wp:positionV relativeFrom="paragraph">
              <wp:posOffset>125730</wp:posOffset>
            </wp:positionV>
            <wp:extent cx="2632075" cy="2562860"/>
            <wp:effectExtent l="0" t="0" r="0" b="0"/>
            <wp:wrapThrough wrapText="bothSides">
              <wp:wrapPolygon edited="0">
                <wp:start x="12350" y="321"/>
                <wp:lineTo x="6566" y="1284"/>
                <wp:lineTo x="3596" y="2087"/>
                <wp:lineTo x="2658" y="5941"/>
                <wp:lineTo x="469" y="8349"/>
                <wp:lineTo x="156" y="9473"/>
                <wp:lineTo x="0" y="11399"/>
                <wp:lineTo x="1563" y="13487"/>
                <wp:lineTo x="1876" y="16537"/>
                <wp:lineTo x="3127" y="18624"/>
                <wp:lineTo x="3439" y="18785"/>
                <wp:lineTo x="9536" y="20872"/>
                <wp:lineTo x="9849" y="21193"/>
                <wp:lineTo x="12038" y="21193"/>
                <wp:lineTo x="12507" y="20872"/>
                <wp:lineTo x="14695" y="18945"/>
                <wp:lineTo x="17040" y="18624"/>
                <wp:lineTo x="20167" y="17179"/>
                <wp:lineTo x="20480" y="10918"/>
                <wp:lineTo x="21418" y="8670"/>
                <wp:lineTo x="21418" y="7867"/>
                <wp:lineTo x="21105" y="5780"/>
                <wp:lineTo x="16728" y="2729"/>
                <wp:lineTo x="14695" y="803"/>
                <wp:lineTo x="13757" y="321"/>
                <wp:lineTo x="12350" y="321"/>
              </wp:wrapPolygon>
            </wp:wrapThrough>
            <wp:docPr id="2147126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56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3FF" w:rsidRPr="00CB7FE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</w:t>
      </w:r>
    </w:p>
    <w:p w14:paraId="2E1D7ECC" w14:textId="77777777" w:rsidR="006363FF" w:rsidRPr="00CB7FEE" w:rsidRDefault="006363FF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E5B8E4F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B7FEE">
        <w:rPr>
          <w:rFonts w:ascii="Arial" w:hAnsi="Arial" w:cs="Arial"/>
          <w:b/>
          <w:bCs/>
          <w:color w:val="000000"/>
          <w:sz w:val="28"/>
          <w:szCs w:val="28"/>
        </w:rPr>
        <w:t>Причины речевых нарушений:</w:t>
      </w:r>
    </w:p>
    <w:p w14:paraId="6F9762F9" w14:textId="77777777" w:rsidR="00FC6771" w:rsidRPr="00CB7FEE" w:rsidRDefault="00FC6771" w:rsidP="005E773E">
      <w:pPr>
        <w:shd w:val="clear" w:color="auto" w:fill="F6F6F6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FE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ухудшение экологической обстановки;</w:t>
      </w:r>
    </w:p>
    <w:p w14:paraId="1DBCDAB4" w14:textId="77777777" w:rsidR="00FC6771" w:rsidRPr="00CB7FEE" w:rsidRDefault="00FC6771" w:rsidP="005E773E">
      <w:pPr>
        <w:shd w:val="clear" w:color="auto" w:fill="F6F6F6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FE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увеличение числа патологий беременности;</w:t>
      </w:r>
    </w:p>
    <w:p w14:paraId="711EE2C3" w14:textId="77777777" w:rsidR="00FC6771" w:rsidRPr="00CB7FEE" w:rsidRDefault="00FC6771" w:rsidP="005E773E">
      <w:pPr>
        <w:shd w:val="clear" w:color="auto" w:fill="F6F6F6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FE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увеличение количества родовых травм;</w:t>
      </w:r>
    </w:p>
    <w:p w14:paraId="48EE3598" w14:textId="77777777" w:rsidR="00FC6771" w:rsidRPr="00CB7FEE" w:rsidRDefault="00FC6771" w:rsidP="005E773E">
      <w:pPr>
        <w:shd w:val="clear" w:color="auto" w:fill="F6F6F6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FE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ослабление здоровья детей и рост детской заболеваемости;</w:t>
      </w:r>
    </w:p>
    <w:p w14:paraId="758AF1A4" w14:textId="77777777" w:rsidR="00FC6771" w:rsidRPr="00CB7FEE" w:rsidRDefault="00FC6771" w:rsidP="005E773E">
      <w:pPr>
        <w:shd w:val="clear" w:color="auto" w:fill="F6F6F6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FE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 различные социальные причины.</w:t>
      </w:r>
    </w:p>
    <w:p w14:paraId="6E651038" w14:textId="77777777" w:rsidR="00FC6771" w:rsidRPr="00CB7FEE" w:rsidRDefault="00FC6771" w:rsidP="005E773E">
      <w:pPr>
        <w:shd w:val="clear" w:color="auto" w:fill="F6F6F6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FE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Наши дети, зачастую слышат вокруг себя не только неправильно оформленную речь, но и далеко нелитературные выражения.</w:t>
      </w:r>
    </w:p>
    <w:p w14:paraId="764AB442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 xml:space="preserve">Неправильное речевое окружение и воспитание так же может являться причиной возникновения у детей дефектов речи (по типу искажение). </w:t>
      </w:r>
      <w:proofErr w:type="gramStart"/>
      <w:r w:rsidRPr="00CB7FEE">
        <w:rPr>
          <w:rFonts w:ascii="Arial" w:hAnsi="Arial" w:cs="Arial"/>
          <w:color w:val="000000"/>
          <w:sz w:val="28"/>
          <w:szCs w:val="28"/>
        </w:rPr>
        <w:t>При таком положении вещей маленький ребенок не в состояний воспринимать языковую норму родного языка, артикуляционные уклады звуков слышимой речи, у него формируется неправильное или неточное восприятия речевых звуках.</w:t>
      </w:r>
      <w:proofErr w:type="gramEnd"/>
      <w:r w:rsidRPr="00CB7FEE">
        <w:rPr>
          <w:rFonts w:ascii="Arial" w:hAnsi="Arial" w:cs="Arial"/>
          <w:color w:val="000000"/>
          <w:sz w:val="28"/>
          <w:szCs w:val="28"/>
        </w:rPr>
        <w:t xml:space="preserve"> А это, в свою очередь, приводит к появлению дефектов звукопроизношения.</w:t>
      </w:r>
    </w:p>
    <w:p w14:paraId="60CFFEE7" w14:textId="77777777" w:rsidR="0010031D" w:rsidRPr="00CB7FEE" w:rsidRDefault="0010031D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Одним из самых распространенных речевых нарушений в обычных группах является </w:t>
      </w:r>
      <w:proofErr w:type="spellStart"/>
      <w:r w:rsidRPr="00CB7FEE">
        <w:rPr>
          <w:rFonts w:ascii="Arial" w:hAnsi="Arial" w:cs="Arial"/>
          <w:sz w:val="28"/>
          <w:szCs w:val="28"/>
        </w:rPr>
        <w:t>фонетико</w:t>
      </w:r>
      <w:proofErr w:type="spellEnd"/>
      <w:r w:rsidRPr="00CB7FEE">
        <w:rPr>
          <w:rFonts w:ascii="Arial" w:hAnsi="Arial" w:cs="Arial"/>
          <w:sz w:val="28"/>
          <w:szCs w:val="28"/>
        </w:rPr>
        <w:t xml:space="preserve"> – 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фонем. И такие дети есть у нас практически во всех обычных группах. В целях профилактики речевых нарушений, перед воспитателями стоят такие задачи: </w:t>
      </w:r>
    </w:p>
    <w:p w14:paraId="1D6D500D" w14:textId="77777777" w:rsidR="0010031D" w:rsidRPr="00CB7FEE" w:rsidRDefault="0010031D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1. Создание речевого уголка. </w:t>
      </w:r>
    </w:p>
    <w:p w14:paraId="1FA2FE04" w14:textId="77777777" w:rsidR="0010031D" w:rsidRPr="00CB7FEE" w:rsidRDefault="0010031D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2. Постоянное совершенствование артикуляционной, мелкой и общей моторики. </w:t>
      </w:r>
    </w:p>
    <w:p w14:paraId="16ACE78F" w14:textId="77777777" w:rsidR="0010031D" w:rsidRPr="00CB7FEE" w:rsidRDefault="0010031D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3. Развитие правильного речевого дыхания. </w:t>
      </w:r>
    </w:p>
    <w:p w14:paraId="55AF9804" w14:textId="77777777" w:rsidR="0010031D" w:rsidRPr="00CB7FEE" w:rsidRDefault="0010031D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4. Развитие фонематических представлений. </w:t>
      </w:r>
    </w:p>
    <w:p w14:paraId="197F546E" w14:textId="77777777" w:rsidR="00CB7FEE" w:rsidRDefault="0010031D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>5. Упражнения в правильном употреблении сформированных грамматических категорий.</w:t>
      </w:r>
    </w:p>
    <w:p w14:paraId="7ECDBD67" w14:textId="77777777" w:rsidR="00CB7FEE" w:rsidRDefault="0010031D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 6. Формирование связной речи.</w:t>
      </w:r>
    </w:p>
    <w:p w14:paraId="508B7168" w14:textId="44D6C844" w:rsidR="0010031D" w:rsidRPr="00CB7FEE" w:rsidRDefault="0010031D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lastRenderedPageBreak/>
        <w:t xml:space="preserve"> Особенности организации развивающей предметно – пространственной среды в группе для детей с особыми образовательными потребностями. Формирование правильной речи, развитие познавательной деятельности, эмоционально – волевой сферы у детей с речевыми нарушениями – многокомпонентный по структуре процесс. На развитие ребенка с </w:t>
      </w:r>
      <w:proofErr w:type="spellStart"/>
      <w:r w:rsidRPr="00CB7FEE">
        <w:rPr>
          <w:rFonts w:ascii="Arial" w:hAnsi="Arial" w:cs="Arial"/>
          <w:sz w:val="28"/>
          <w:szCs w:val="28"/>
        </w:rPr>
        <w:t>фонетико</w:t>
      </w:r>
      <w:proofErr w:type="spellEnd"/>
      <w:r w:rsidRPr="00CB7FEE">
        <w:rPr>
          <w:rFonts w:ascii="Arial" w:hAnsi="Arial" w:cs="Arial"/>
          <w:sz w:val="28"/>
          <w:szCs w:val="28"/>
        </w:rPr>
        <w:t xml:space="preserve"> – фонематическими нарушениями большое влияние оказывает предметно – пространственная развивающая среда. Поэтому, в детском саду, даже в обычных группах, целесообразно создать коррекционные уголки, наполняемость, которых должна осуществляться по разделам:</w:t>
      </w:r>
    </w:p>
    <w:p w14:paraId="5ED3564F" w14:textId="5F414FB6" w:rsidR="00A80704" w:rsidRPr="00CB7FEE" w:rsidRDefault="00A80704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- Развитие артикуляционной моторики;</w:t>
      </w:r>
    </w:p>
    <w:p w14:paraId="2A18B1DC" w14:textId="679BE3D0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 xml:space="preserve">- </w:t>
      </w:r>
      <w:r w:rsidR="00A80704" w:rsidRPr="00CB7FEE">
        <w:rPr>
          <w:rFonts w:ascii="Arial" w:hAnsi="Arial" w:cs="Arial"/>
          <w:color w:val="000000"/>
          <w:sz w:val="28"/>
          <w:szCs w:val="28"/>
        </w:rPr>
        <w:t>р</w:t>
      </w:r>
      <w:r w:rsidRPr="00CB7FEE">
        <w:rPr>
          <w:rFonts w:ascii="Arial" w:hAnsi="Arial" w:cs="Arial"/>
          <w:color w:val="000000"/>
          <w:sz w:val="28"/>
          <w:szCs w:val="28"/>
        </w:rPr>
        <w:t>азвитие правильного дыхания</w:t>
      </w:r>
      <w:r w:rsidR="00A80704" w:rsidRPr="00CB7FEE">
        <w:rPr>
          <w:rFonts w:ascii="Arial" w:hAnsi="Arial" w:cs="Arial"/>
          <w:color w:val="000000"/>
          <w:sz w:val="28"/>
          <w:szCs w:val="28"/>
        </w:rPr>
        <w:t>;</w:t>
      </w:r>
    </w:p>
    <w:p w14:paraId="106C0344" w14:textId="627F9593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- развитие мелкой и общей моторики</w:t>
      </w:r>
      <w:r w:rsidR="00A80704" w:rsidRPr="00CB7FEE">
        <w:rPr>
          <w:rFonts w:ascii="Arial" w:hAnsi="Arial" w:cs="Arial"/>
          <w:color w:val="000000"/>
          <w:sz w:val="28"/>
          <w:szCs w:val="28"/>
        </w:rPr>
        <w:t>;</w:t>
      </w:r>
    </w:p>
    <w:p w14:paraId="38F9DD1B" w14:textId="539A21A3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- развитие чувства ритма</w:t>
      </w:r>
      <w:r w:rsidR="00A80704" w:rsidRPr="00CB7FEE">
        <w:rPr>
          <w:rFonts w:ascii="Arial" w:hAnsi="Arial" w:cs="Arial"/>
          <w:color w:val="000000"/>
          <w:sz w:val="28"/>
          <w:szCs w:val="28"/>
        </w:rPr>
        <w:t>;</w:t>
      </w:r>
    </w:p>
    <w:p w14:paraId="64A432FE" w14:textId="5B094002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- развитие понимания речи</w:t>
      </w:r>
      <w:r w:rsidR="00A80704" w:rsidRPr="00CB7FEE">
        <w:rPr>
          <w:rFonts w:ascii="Arial" w:hAnsi="Arial" w:cs="Arial"/>
          <w:color w:val="000000"/>
          <w:sz w:val="28"/>
          <w:szCs w:val="28"/>
        </w:rPr>
        <w:t>;</w:t>
      </w:r>
    </w:p>
    <w:p w14:paraId="0A45207B" w14:textId="15938262" w:rsidR="007266D8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- развитие слухового внимания и фонематического слуха</w:t>
      </w:r>
      <w:r w:rsidR="00F36A1E">
        <w:rPr>
          <w:rFonts w:ascii="Arial" w:hAnsi="Arial" w:cs="Arial"/>
          <w:color w:val="000000"/>
          <w:sz w:val="28"/>
          <w:szCs w:val="28"/>
        </w:rPr>
        <w:t>;</w:t>
      </w:r>
    </w:p>
    <w:p w14:paraId="3CD09C31" w14:textId="49910FCC" w:rsidR="00080A41" w:rsidRDefault="00080A41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CB7FEE">
        <w:rPr>
          <w:rFonts w:ascii="Arial" w:hAnsi="Arial" w:cs="Arial"/>
          <w:color w:val="000000"/>
          <w:sz w:val="28"/>
          <w:szCs w:val="28"/>
        </w:rPr>
        <w:t>развитие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80A41">
        <w:rPr>
          <w:rFonts w:ascii="Arial" w:hAnsi="Arial" w:cs="Arial"/>
          <w:sz w:val="28"/>
          <w:szCs w:val="28"/>
        </w:rPr>
        <w:t>лексика– грамматический строй речи</w:t>
      </w:r>
      <w:r w:rsidR="00F36A1E">
        <w:rPr>
          <w:rFonts w:ascii="Arial" w:hAnsi="Arial" w:cs="Arial"/>
          <w:sz w:val="28"/>
          <w:szCs w:val="28"/>
        </w:rPr>
        <w:t>;</w:t>
      </w:r>
    </w:p>
    <w:p w14:paraId="75611E03" w14:textId="3129AC7A" w:rsidR="00F36A1E" w:rsidRPr="00080A41" w:rsidRDefault="00F36A1E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CB7FEE">
        <w:rPr>
          <w:rFonts w:ascii="Arial" w:hAnsi="Arial" w:cs="Arial"/>
          <w:color w:val="000000"/>
          <w:sz w:val="28"/>
          <w:szCs w:val="28"/>
        </w:rPr>
        <w:t>развитие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36A1E">
        <w:rPr>
          <w:rFonts w:ascii="Arial" w:hAnsi="Arial" w:cs="Arial"/>
          <w:sz w:val="28"/>
          <w:szCs w:val="28"/>
        </w:rPr>
        <w:t>связной речи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3C830792" w14:textId="790617AF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B7FEE">
        <w:rPr>
          <w:rFonts w:ascii="Arial" w:hAnsi="Arial" w:cs="Arial"/>
          <w:b/>
          <w:bCs/>
          <w:color w:val="000000"/>
          <w:sz w:val="28"/>
          <w:szCs w:val="28"/>
        </w:rPr>
        <w:t>Развитие артикуляционной моторики</w:t>
      </w:r>
      <w:r w:rsidR="00103611" w:rsidRPr="00CB7FEE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75BAE975" w14:textId="11A42FDB" w:rsidR="00103611" w:rsidRPr="00CB7FEE" w:rsidRDefault="00103611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>Картинки к артикуляционным упражнениям, комплексы упражнений для артикуляции в картинках</w:t>
      </w:r>
      <w:r w:rsidR="003F5662" w:rsidRPr="00CB7FEE">
        <w:rPr>
          <w:rFonts w:ascii="Arial" w:hAnsi="Arial" w:cs="Arial"/>
          <w:sz w:val="28"/>
          <w:szCs w:val="28"/>
        </w:rPr>
        <w:t>-</w:t>
      </w:r>
      <w:r w:rsidRPr="00CB7FEE">
        <w:rPr>
          <w:rFonts w:ascii="Arial" w:hAnsi="Arial" w:cs="Arial"/>
          <w:sz w:val="28"/>
          <w:szCs w:val="28"/>
        </w:rPr>
        <w:t xml:space="preserve">таблицах. Это можно изготовить самостоятельно, а описание взять из методической литературы. Например: Т. А. Куликовская «Артикуляционная гимнастика в стихах и картинках», «Артикуляционная гимнастика в считалках», В. В. Коноваленко, С. В. Коноваленко «Артикуляционная, пальчиковая гимнастика и дыхательно-голосовые упражнения»; Н.В. </w:t>
      </w:r>
      <w:proofErr w:type="spellStart"/>
      <w:r w:rsidRPr="00CB7FEE">
        <w:rPr>
          <w:rFonts w:ascii="Arial" w:hAnsi="Arial" w:cs="Arial"/>
          <w:sz w:val="28"/>
          <w:szCs w:val="28"/>
        </w:rPr>
        <w:t>Нищева</w:t>
      </w:r>
      <w:proofErr w:type="spellEnd"/>
      <w:r w:rsidRPr="00CB7FEE">
        <w:rPr>
          <w:rFonts w:ascii="Arial" w:hAnsi="Arial" w:cs="Arial"/>
          <w:sz w:val="28"/>
          <w:szCs w:val="28"/>
        </w:rPr>
        <w:t xml:space="preserve"> «Веселая артикуляционная гимнастика».</w:t>
      </w:r>
    </w:p>
    <w:p w14:paraId="09C63BEB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Многие родители не догадываются, какую тяжелую работу выполняют дети, которые учатся постановке звуков. Но предшествует этому артикуляционная гимнастика. С помощью нее укрепляются мышцы ротовой полости. Простые упражнения можно выполнять и дома с родителями.</w:t>
      </w:r>
    </w:p>
    <w:p w14:paraId="14F54B9D" w14:textId="77777777" w:rsidR="00CE72B0" w:rsidRPr="00ED41B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1.Максимально открывать и закрывать рот</w:t>
      </w:r>
    </w:p>
    <w:p w14:paraId="21628414" w14:textId="77777777" w:rsidR="00CE72B0" w:rsidRPr="00ED41B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2.Растягивать губы в улыбочку</w:t>
      </w:r>
    </w:p>
    <w:p w14:paraId="5B71B606" w14:textId="77777777" w:rsidR="00CE72B0" w:rsidRPr="00ED41B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3.Вытягивать губы трубочкой</w:t>
      </w:r>
    </w:p>
    <w:p w14:paraId="3460FE50" w14:textId="77777777" w:rsidR="00CE72B0" w:rsidRPr="00ED41B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4.«Язычок сидит в домике, вышел из домика, посмотрел вправо-влево, снова спрятался в домик»</w:t>
      </w:r>
    </w:p>
    <w:p w14:paraId="08091FC1" w14:textId="77777777" w:rsidR="00CE72B0" w:rsidRPr="00ED41B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5.Худышки-толстячки. Втягивать в себя щеки и надувать</w:t>
      </w:r>
    </w:p>
    <w:p w14:paraId="6113D6AC" w14:textId="77777777" w:rsidR="00CE72B0" w:rsidRPr="00ED41B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6.Упражнение «Птенчики</w:t>
      </w:r>
      <w:proofErr w:type="gramStart"/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»(</w:t>
      </w:r>
      <w:proofErr w:type="gramEnd"/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сюжетная картинка «Гнездо с птенцами»)</w:t>
      </w:r>
    </w:p>
    <w:p w14:paraId="511F8117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Кушать птенчики хотят.</w:t>
      </w:r>
    </w:p>
    <w:p w14:paraId="40A82BD1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Маму ждут, но не шумят,</w:t>
      </w:r>
    </w:p>
    <w:p w14:paraId="0EA5D050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Ротик на замок закрыт.</w:t>
      </w:r>
    </w:p>
    <w:p w14:paraId="0A35494F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Очень тихо все сидят!</w:t>
      </w:r>
    </w:p>
    <w:p w14:paraId="394A10AD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lastRenderedPageBreak/>
        <w:t>Мама зернышко несет.</w:t>
      </w:r>
    </w:p>
    <w:p w14:paraId="696E806E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Открывайте шире рот!</w:t>
      </w:r>
    </w:p>
    <w:p w14:paraId="4F41F605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 xml:space="preserve">Дети широко открывают рот, выполняя «немую» артикуляцию. Педагог кладет на кончик языка </w:t>
      </w:r>
      <w:proofErr w:type="spellStart"/>
      <w:r w:rsidRPr="00CB7FEE">
        <w:rPr>
          <w:rFonts w:ascii="Arial" w:hAnsi="Arial" w:cs="Arial"/>
          <w:color w:val="000000"/>
          <w:sz w:val="28"/>
          <w:szCs w:val="28"/>
        </w:rPr>
        <w:t>витаминку</w:t>
      </w:r>
      <w:proofErr w:type="spellEnd"/>
      <w:r w:rsidRPr="00CB7FEE">
        <w:rPr>
          <w:rFonts w:ascii="Arial" w:hAnsi="Arial" w:cs="Arial"/>
          <w:color w:val="000000"/>
          <w:sz w:val="28"/>
          <w:szCs w:val="28"/>
        </w:rPr>
        <w:t xml:space="preserve">, ребенок произносит: </w:t>
      </w:r>
      <w:proofErr w:type="spellStart"/>
      <w:r w:rsidRPr="00CB7FEE">
        <w:rPr>
          <w:rFonts w:ascii="Arial" w:hAnsi="Arial" w:cs="Arial"/>
          <w:color w:val="000000"/>
          <w:sz w:val="28"/>
          <w:szCs w:val="28"/>
        </w:rPr>
        <w:t>Ам</w:t>
      </w:r>
      <w:proofErr w:type="spellEnd"/>
      <w:r w:rsidRPr="00CB7FEE">
        <w:rPr>
          <w:rFonts w:ascii="Arial" w:hAnsi="Arial" w:cs="Arial"/>
          <w:color w:val="000000"/>
          <w:sz w:val="28"/>
          <w:szCs w:val="28"/>
        </w:rPr>
        <w:t>!</w:t>
      </w:r>
    </w:p>
    <w:p w14:paraId="3087F389" w14:textId="77777777" w:rsidR="00CE72B0" w:rsidRPr="00ED41B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ED41BE">
        <w:rPr>
          <w:rFonts w:ascii="Arial" w:hAnsi="Arial" w:cs="Arial"/>
          <w:i/>
          <w:iCs/>
          <w:color w:val="000000"/>
          <w:sz w:val="28"/>
          <w:szCs w:val="28"/>
        </w:rPr>
        <w:t>7.Формирование звука (и)</w:t>
      </w:r>
    </w:p>
    <w:p w14:paraId="6A96A0D0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Улыбнулись губки,</w:t>
      </w:r>
    </w:p>
    <w:p w14:paraId="2FA447CC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Показались зубки.</w:t>
      </w:r>
    </w:p>
    <w:p w14:paraId="4C6316BB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Губы улыбнулись,</w:t>
      </w:r>
    </w:p>
    <w:p w14:paraId="106BD190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К ушкам потянулись.</w:t>
      </w:r>
    </w:p>
    <w:p w14:paraId="13533BAF" w14:textId="77777777" w:rsidR="00CE72B0" w:rsidRPr="00CB7FEE" w:rsidRDefault="00CE72B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Следить, чтобы дети улыбались без напряжения, показывая верхние и нижние зубы.</w:t>
      </w:r>
    </w:p>
    <w:p w14:paraId="18FBB8DF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b/>
          <w:bCs/>
          <w:color w:val="000000"/>
          <w:sz w:val="28"/>
          <w:szCs w:val="28"/>
        </w:rPr>
        <w:t>Развитие правильного дыхания</w:t>
      </w:r>
    </w:p>
    <w:p w14:paraId="0BF0009B" w14:textId="29E0AD9B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Неправильное ротовое дыхание очень мешает постановке звуков, у таких детей чаще возникают простудные заболевания и кислорода в организм поступает только 75% от его нормального объема. Часто ротовое дыхание влияет на неправильное формирование зубочелюстной системы – сужаются носовые ходы, появляется скученность верхних зубов, задержка развития нижней челюсти.</w:t>
      </w:r>
      <w:r w:rsidR="0010031D" w:rsidRPr="00CB7FE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B7FEE">
        <w:rPr>
          <w:rFonts w:ascii="Arial" w:hAnsi="Arial" w:cs="Arial"/>
          <w:color w:val="000000"/>
          <w:sz w:val="28"/>
          <w:szCs w:val="28"/>
        </w:rPr>
        <w:t>Используя простую дыхательную гимнастику можно научить ребенка правильно дышать.</w:t>
      </w:r>
    </w:p>
    <w:p w14:paraId="1153F9A0" w14:textId="77777777" w:rsidR="007266D8" w:rsidRPr="00BF2801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1</w:t>
      </w:r>
      <w:r w:rsidRPr="00BF2801">
        <w:rPr>
          <w:rFonts w:ascii="Arial" w:hAnsi="Arial" w:cs="Arial"/>
          <w:i/>
          <w:iCs/>
          <w:color w:val="000000"/>
          <w:sz w:val="28"/>
          <w:szCs w:val="28"/>
        </w:rPr>
        <w:t>.Дуть в дудочки, язычки</w:t>
      </w:r>
    </w:p>
    <w:p w14:paraId="5D9C3542" w14:textId="77777777" w:rsidR="007266D8" w:rsidRPr="00BF2801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F2801">
        <w:rPr>
          <w:rFonts w:ascii="Arial" w:hAnsi="Arial" w:cs="Arial"/>
          <w:i/>
          <w:iCs/>
          <w:color w:val="000000"/>
          <w:sz w:val="28"/>
          <w:szCs w:val="28"/>
        </w:rPr>
        <w:t>2.«Шторм в стакане» (в стакан с водой опустить соломинку для коктейля – сделать вдох носом и подуть)</w:t>
      </w:r>
    </w:p>
    <w:p w14:paraId="4CB3FF6A" w14:textId="77777777" w:rsidR="007266D8" w:rsidRPr="00BF2801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F2801">
        <w:rPr>
          <w:rFonts w:ascii="Arial" w:hAnsi="Arial" w:cs="Arial"/>
          <w:i/>
          <w:iCs/>
          <w:color w:val="000000"/>
          <w:sz w:val="28"/>
          <w:szCs w:val="28"/>
        </w:rPr>
        <w:t>3.«Забей мяч в ворота»</w:t>
      </w:r>
    </w:p>
    <w:p w14:paraId="305A6890" w14:textId="77777777" w:rsidR="007266D8" w:rsidRPr="00BF2801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F2801">
        <w:rPr>
          <w:rFonts w:ascii="Arial" w:hAnsi="Arial" w:cs="Arial"/>
          <w:i/>
          <w:iCs/>
          <w:color w:val="000000"/>
          <w:sz w:val="28"/>
          <w:szCs w:val="28"/>
        </w:rPr>
        <w:t>4.«Сдувать с ладони ватку, перышко»</w:t>
      </w:r>
    </w:p>
    <w:p w14:paraId="176A3B19" w14:textId="77777777" w:rsidR="007266D8" w:rsidRPr="00BF2801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F2801">
        <w:rPr>
          <w:rFonts w:ascii="Arial" w:hAnsi="Arial" w:cs="Arial"/>
          <w:i/>
          <w:iCs/>
          <w:color w:val="000000"/>
          <w:sz w:val="28"/>
          <w:szCs w:val="28"/>
        </w:rPr>
        <w:t>5.Подуть на легкий шарик, плавающий в воде</w:t>
      </w:r>
    </w:p>
    <w:p w14:paraId="6169FF4D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2801">
        <w:rPr>
          <w:rFonts w:ascii="Arial" w:hAnsi="Arial" w:cs="Arial"/>
          <w:i/>
          <w:iCs/>
          <w:color w:val="000000"/>
          <w:sz w:val="28"/>
          <w:szCs w:val="28"/>
        </w:rPr>
        <w:t xml:space="preserve">6.«Узнай овощ» </w:t>
      </w:r>
      <w:r w:rsidRPr="00CB7FEE">
        <w:rPr>
          <w:rFonts w:ascii="Arial" w:hAnsi="Arial" w:cs="Arial"/>
          <w:color w:val="000000"/>
          <w:sz w:val="28"/>
          <w:szCs w:val="28"/>
        </w:rPr>
        <w:t>(на столе блюдо с овощами: лук, чеснок, огурец, укроп. Дети рассматривают овощи, называют их. Затем на овощах делаются надрезы, укроп растирается в руках. Дети нюхают овощи, запоминают запах, узнают овощ)</w:t>
      </w:r>
    </w:p>
    <w:p w14:paraId="3A742948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2801">
        <w:rPr>
          <w:rFonts w:ascii="Arial" w:hAnsi="Arial" w:cs="Arial"/>
          <w:i/>
          <w:iCs/>
          <w:color w:val="000000"/>
          <w:sz w:val="28"/>
          <w:szCs w:val="28"/>
        </w:rPr>
        <w:t>7.«Узнай фрукт</w:t>
      </w:r>
      <w:proofErr w:type="gramStart"/>
      <w:r w:rsidRPr="00CB7FEE">
        <w:rPr>
          <w:rFonts w:ascii="Arial" w:hAnsi="Arial" w:cs="Arial"/>
          <w:color w:val="000000"/>
          <w:sz w:val="28"/>
          <w:szCs w:val="28"/>
        </w:rPr>
        <w:t>»(</w:t>
      </w:r>
      <w:proofErr w:type="gramEnd"/>
      <w:r w:rsidRPr="00CB7FEE">
        <w:rPr>
          <w:rFonts w:ascii="Arial" w:hAnsi="Arial" w:cs="Arial"/>
          <w:color w:val="000000"/>
          <w:sz w:val="28"/>
          <w:szCs w:val="28"/>
        </w:rPr>
        <w:t>апельсин, лимон, яблоко)</w:t>
      </w:r>
    </w:p>
    <w:p w14:paraId="15606FBF" w14:textId="77777777" w:rsidR="007266D8" w:rsidRPr="00BF2801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F2801">
        <w:rPr>
          <w:rFonts w:ascii="Arial" w:hAnsi="Arial" w:cs="Arial"/>
          <w:i/>
          <w:iCs/>
          <w:color w:val="000000"/>
          <w:sz w:val="28"/>
          <w:szCs w:val="28"/>
        </w:rPr>
        <w:t>8.Развитие плавного, длительного выдоха «Ветерок»</w:t>
      </w:r>
    </w:p>
    <w:p w14:paraId="2FABBBE5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(подуть на листок) Очень жаркий день-денечек</w:t>
      </w:r>
    </w:p>
    <w:p w14:paraId="6A53FAEF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Дунь-</w:t>
      </w:r>
      <w:proofErr w:type="spellStart"/>
      <w:r w:rsidRPr="00CB7FEE">
        <w:rPr>
          <w:rFonts w:ascii="Arial" w:hAnsi="Arial" w:cs="Arial"/>
          <w:color w:val="000000"/>
          <w:sz w:val="28"/>
          <w:szCs w:val="28"/>
        </w:rPr>
        <w:t>подунь</w:t>
      </w:r>
      <w:proofErr w:type="spellEnd"/>
      <w:r w:rsidRPr="00CB7FEE">
        <w:rPr>
          <w:rFonts w:ascii="Arial" w:hAnsi="Arial" w:cs="Arial"/>
          <w:color w:val="000000"/>
          <w:sz w:val="28"/>
          <w:szCs w:val="28"/>
        </w:rPr>
        <w:t xml:space="preserve">, мой </w:t>
      </w:r>
      <w:proofErr w:type="spellStart"/>
      <w:r w:rsidRPr="00CB7FEE">
        <w:rPr>
          <w:rFonts w:ascii="Arial" w:hAnsi="Arial" w:cs="Arial"/>
          <w:color w:val="000000"/>
          <w:sz w:val="28"/>
          <w:szCs w:val="28"/>
        </w:rPr>
        <w:t>ветерочек</w:t>
      </w:r>
      <w:proofErr w:type="spellEnd"/>
      <w:r w:rsidRPr="00CB7FEE">
        <w:rPr>
          <w:rFonts w:ascii="Arial" w:hAnsi="Arial" w:cs="Arial"/>
          <w:color w:val="000000"/>
          <w:sz w:val="28"/>
          <w:szCs w:val="28"/>
        </w:rPr>
        <w:t>.</w:t>
      </w:r>
    </w:p>
    <w:p w14:paraId="32CE8C40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Ветерочек-ветерок</w:t>
      </w:r>
    </w:p>
    <w:p w14:paraId="38E73C88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Дунь-</w:t>
      </w:r>
      <w:proofErr w:type="spellStart"/>
      <w:r w:rsidRPr="00CB7FEE">
        <w:rPr>
          <w:rFonts w:ascii="Arial" w:hAnsi="Arial" w:cs="Arial"/>
          <w:color w:val="000000"/>
          <w:sz w:val="28"/>
          <w:szCs w:val="28"/>
        </w:rPr>
        <w:t>подунь</w:t>
      </w:r>
      <w:proofErr w:type="spellEnd"/>
      <w:r w:rsidRPr="00CB7FEE">
        <w:rPr>
          <w:rFonts w:ascii="Arial" w:hAnsi="Arial" w:cs="Arial"/>
          <w:color w:val="000000"/>
          <w:sz w:val="28"/>
          <w:szCs w:val="28"/>
        </w:rPr>
        <w:t>, наш ветерок.</w:t>
      </w:r>
    </w:p>
    <w:p w14:paraId="0BB9A519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b/>
          <w:bCs/>
          <w:color w:val="000000"/>
          <w:sz w:val="28"/>
          <w:szCs w:val="28"/>
        </w:rPr>
        <w:t>Развитие мелкой моторики</w:t>
      </w:r>
    </w:p>
    <w:p w14:paraId="6BFF783C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В настоящее время много говорят о зависимости между точным движением пальцев рук и формированием речи ребенка. Поэтому очень полезно делать ребенку массаж кистей рук, также пальчиковые игры и пальчиковую гимнастику.</w:t>
      </w:r>
    </w:p>
    <w:p w14:paraId="42B492ED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1.Гладить животных (мягкие игрушки)</w:t>
      </w:r>
    </w:p>
    <w:p w14:paraId="24757520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2.Игры с массажными мячами</w:t>
      </w:r>
    </w:p>
    <w:p w14:paraId="491B1D19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3.Ловить намагниченных рыбок</w:t>
      </w:r>
    </w:p>
    <w:p w14:paraId="30382512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4.Развитие мелкой моторики с использованием разных поверхностей</w:t>
      </w:r>
    </w:p>
    <w:p w14:paraId="74F2E6F9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5.Игры с пальчиковым бассейном (горох, фасоль, шарики из пенопласта)</w:t>
      </w:r>
    </w:p>
    <w:p w14:paraId="2593CA95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6.«Ладушки» - указательным пальцем правой руки водить по ладошке</w:t>
      </w:r>
    </w:p>
    <w:p w14:paraId="31CF6DCD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7.Выполнение пальчиковых игр с использованием стихотворений</w:t>
      </w:r>
    </w:p>
    <w:p w14:paraId="7DB429BC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«Компот»</w:t>
      </w:r>
    </w:p>
    <w:p w14:paraId="03B21074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(дети указательным пальцем правой руки «мешают, рубят, крошат»)</w:t>
      </w:r>
    </w:p>
    <w:p w14:paraId="612DEF0E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Будем мы варить компот.</w:t>
      </w:r>
    </w:p>
    <w:p w14:paraId="3A38DFC7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Фруктов нужно много. Вот.</w:t>
      </w:r>
    </w:p>
    <w:p w14:paraId="32ED9A27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Будем яблоки крошить,</w:t>
      </w:r>
    </w:p>
    <w:p w14:paraId="603FA13C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Грушу будем мы рубить.</w:t>
      </w:r>
    </w:p>
    <w:p w14:paraId="04195730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Варим, варим мы компот,</w:t>
      </w:r>
    </w:p>
    <w:p w14:paraId="5B327E7D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Угостим честной народ.</w:t>
      </w:r>
    </w:p>
    <w:p w14:paraId="3B2B6823" w14:textId="77777777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8.Кроме упражнений в стихотворной форме полезно использовать игры с бусинами, мелкими камешками, крупой, горохом, задания с пластилином, конструктором, вырезание ножницами, рисование, обводка, штриховка, раскрашивание.</w:t>
      </w:r>
    </w:p>
    <w:p w14:paraId="0B46E1AE" w14:textId="0078590F" w:rsidR="007266D8" w:rsidRPr="00A97673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>9. Мелкая моторика развивается в быту нисколько не хуже, но не время от времени, а постоянно: затачивать карандаш точилкой, включать и выключать свет, вытирать пыль, собирать ягоды, перебирать крупу, сматывать нитки в клубок, самостоятельно одеваться</w:t>
      </w:r>
      <w:r w:rsidR="00187CE0" w:rsidRPr="00A97673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14:paraId="44D476C2" w14:textId="7A32BE7F" w:rsidR="00187CE0" w:rsidRPr="00A97673" w:rsidRDefault="00187CE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A97673">
        <w:rPr>
          <w:rFonts w:ascii="Arial" w:hAnsi="Arial" w:cs="Arial"/>
          <w:i/>
          <w:iCs/>
          <w:color w:val="000000"/>
          <w:sz w:val="28"/>
          <w:szCs w:val="28"/>
        </w:rPr>
        <w:t xml:space="preserve">10. </w:t>
      </w:r>
      <w:r w:rsidR="009C752F" w:rsidRPr="00A97673">
        <w:rPr>
          <w:rFonts w:ascii="Arial" w:hAnsi="Arial" w:cs="Arial"/>
          <w:i/>
          <w:iCs/>
          <w:sz w:val="28"/>
          <w:szCs w:val="28"/>
        </w:rPr>
        <w:t>К</w:t>
      </w:r>
      <w:r w:rsidRPr="00A97673">
        <w:rPr>
          <w:rFonts w:ascii="Arial" w:hAnsi="Arial" w:cs="Arial"/>
          <w:i/>
          <w:iCs/>
          <w:sz w:val="28"/>
          <w:szCs w:val="28"/>
        </w:rPr>
        <w:t xml:space="preserve">артотека </w:t>
      </w:r>
      <w:proofErr w:type="spellStart"/>
      <w:r w:rsidRPr="00A97673">
        <w:rPr>
          <w:rFonts w:ascii="Arial" w:hAnsi="Arial" w:cs="Arial"/>
          <w:i/>
          <w:iCs/>
          <w:sz w:val="28"/>
          <w:szCs w:val="28"/>
        </w:rPr>
        <w:t>физминуток</w:t>
      </w:r>
      <w:proofErr w:type="spellEnd"/>
      <w:r w:rsidRPr="00A97673">
        <w:rPr>
          <w:rFonts w:ascii="Arial" w:hAnsi="Arial" w:cs="Arial"/>
          <w:i/>
          <w:iCs/>
          <w:sz w:val="28"/>
          <w:szCs w:val="28"/>
        </w:rPr>
        <w:t xml:space="preserve"> и пальчиковых упражнений по Н.В. </w:t>
      </w:r>
      <w:proofErr w:type="spellStart"/>
      <w:r w:rsidRPr="00A97673">
        <w:rPr>
          <w:rFonts w:ascii="Arial" w:hAnsi="Arial" w:cs="Arial"/>
          <w:i/>
          <w:iCs/>
          <w:sz w:val="28"/>
          <w:szCs w:val="28"/>
        </w:rPr>
        <w:t>Нищевой</w:t>
      </w:r>
      <w:proofErr w:type="spellEnd"/>
    </w:p>
    <w:p w14:paraId="18741884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b/>
          <w:bCs/>
          <w:color w:val="000000"/>
          <w:sz w:val="28"/>
          <w:szCs w:val="28"/>
        </w:rPr>
        <w:t>Развитие чувства ритма</w:t>
      </w:r>
    </w:p>
    <w:p w14:paraId="38DD2DE3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Что самое главное в развитии чувства ритма у детей этого возраста?</w:t>
      </w:r>
    </w:p>
    <w:p w14:paraId="18361E35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Формирование умения двигаться в такт с музыкой. Формированию и тренировке умения способствуют упражнения утренней гимнастики, повторяющиеся игровые и танцевальные движения, игра на детских музыкальных инструментах (бубны, барабаны, погремушки), пение, исполнение песенок на клавишных инструментах.</w:t>
      </w:r>
    </w:p>
    <w:p w14:paraId="6F318854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Рекомендуются следующие задания в порядке возрастающей сложности. Предлагаем выбирать два-три задания для каждого занятия.</w:t>
      </w:r>
    </w:p>
    <w:p w14:paraId="5A47FDBE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1</w:t>
      </w: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 xml:space="preserve">.Негромкое, с усиленной артикуляцией, проговаривание текста песенок с одновременным </w:t>
      </w:r>
      <w:proofErr w:type="spellStart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прохлопыванием</w:t>
      </w:r>
      <w:proofErr w:type="spellEnd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 xml:space="preserve"> или простукиванием кончиками пальчиков по столу.</w:t>
      </w:r>
    </w:p>
    <w:p w14:paraId="16DE4C59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2. Проговаривание "понарошку", беззвучное с максимальной артикуляцией и одновременным "</w:t>
      </w:r>
      <w:proofErr w:type="spellStart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прохлопыванием</w:t>
      </w:r>
      <w:proofErr w:type="spellEnd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" кончиками пальцев.</w:t>
      </w:r>
    </w:p>
    <w:p w14:paraId="6923C281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3.Громкое ритмичное проговаривание (или негромкое пение вместе с записью) с одновременной "ходьбой" руками по столу или коленям.</w:t>
      </w:r>
    </w:p>
    <w:p w14:paraId="1BE9B657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4.Пение под фонограмму с одновременной "ходьбой", сидя на месте.</w:t>
      </w:r>
    </w:p>
    <w:p w14:paraId="7004FB86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5.Пение под фонограмму без выполнения движений.</w:t>
      </w:r>
    </w:p>
    <w:p w14:paraId="0A322E4E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6.Ходьба на месте под фонограмму, высоко поднимая ноги или раскачиваясь.</w:t>
      </w:r>
    </w:p>
    <w:p w14:paraId="42272C18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7.Выполнение игровых образных движений в положении сидя, под фонограмму: "</w:t>
      </w:r>
      <w:proofErr w:type="spellStart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Аты</w:t>
      </w:r>
      <w:proofErr w:type="spellEnd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-баты"- идти пальчиками по столу, "Бабка-</w:t>
      </w:r>
      <w:proofErr w:type="spellStart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ёжка</w:t>
      </w:r>
      <w:proofErr w:type="spellEnd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" - топать одной ногой или махать "помелом", "Воробей" - "клевать" пальчиком ладошку.</w:t>
      </w:r>
    </w:p>
    <w:p w14:paraId="73D372AD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8. Ходьба по кругу с пением.</w:t>
      </w:r>
    </w:p>
    <w:p w14:paraId="11E34E83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9. Ходьба по кругу с пением и хлопком (игровым движением) на каждый шаг или через шаг.</w:t>
      </w:r>
    </w:p>
    <w:p w14:paraId="5847AE36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10. "Считалка" по кругу.</w:t>
      </w:r>
    </w:p>
    <w:p w14:paraId="50F3376A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 xml:space="preserve">11. Проговаривание или </w:t>
      </w:r>
      <w:proofErr w:type="spellStart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пропевание</w:t>
      </w:r>
      <w:proofErr w:type="spellEnd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 xml:space="preserve"> песенки по ритмической записи в "Азбуке-</w:t>
      </w:r>
      <w:proofErr w:type="spellStart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потешке</w:t>
      </w:r>
      <w:proofErr w:type="spellEnd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" на слоги "</w:t>
      </w:r>
      <w:proofErr w:type="spellStart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ти</w:t>
      </w:r>
      <w:proofErr w:type="spellEnd"/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" и "та".</w:t>
      </w:r>
    </w:p>
    <w:p w14:paraId="1DA1C9A2" w14:textId="77777777" w:rsidR="007266D8" w:rsidRPr="009E042F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9E042F">
        <w:rPr>
          <w:rFonts w:ascii="Arial" w:hAnsi="Arial" w:cs="Arial"/>
          <w:i/>
          <w:iCs/>
          <w:color w:val="000000"/>
          <w:sz w:val="28"/>
          <w:szCs w:val="28"/>
        </w:rPr>
        <w:t>12. Ритмичное исполнение песенки на клавишном музыкальном инструменте.</w:t>
      </w:r>
    </w:p>
    <w:p w14:paraId="62C10372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В начале разучивания заданий их рекомендуется выполнять медленно, без кассеты, под проговаривание или пение взрослого. Во время выполнения игр-сценок и упражнений взрослый стоит лицом к детям, показывает движения, поёт, подсказывает. Можно предложить ребёнку, хорошо выполняющему упражнение, показывать пример, а плохо выполняющим помочь делать движения в такт. Постепенно становится возможным выполнять движения в быстром темпе и под фонограмму.</w:t>
      </w:r>
    </w:p>
    <w:p w14:paraId="21AE2414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b/>
          <w:bCs/>
          <w:color w:val="000000"/>
          <w:sz w:val="28"/>
          <w:szCs w:val="28"/>
        </w:rPr>
        <w:t>Развитие понимания речи</w:t>
      </w:r>
    </w:p>
    <w:p w14:paraId="30AAC9D1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Понимание речи происходит у ребенка путем установления связи между словами, произносимыми взрослыми, и предметами, окружающими ребенка. Поэтому взрослые поступают неправильно, пытаясь по мимике и жестам угадать желания малыша. При этом у ребенка не появляется необходимости в голосовых реакциях и произнесении звуков и слов</w:t>
      </w:r>
    </w:p>
    <w:p w14:paraId="230D1365" w14:textId="77777777" w:rsidR="007266D8" w:rsidRPr="00B01E26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01E26">
        <w:rPr>
          <w:rFonts w:ascii="Arial" w:hAnsi="Arial" w:cs="Arial"/>
          <w:i/>
          <w:iCs/>
          <w:color w:val="000000"/>
          <w:sz w:val="28"/>
          <w:szCs w:val="28"/>
        </w:rPr>
        <w:t>1.Запомнить название игрушки, части тела</w:t>
      </w:r>
    </w:p>
    <w:p w14:paraId="47ADD392" w14:textId="77777777" w:rsidR="007266D8" w:rsidRPr="00B01E26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01E26">
        <w:rPr>
          <w:rFonts w:ascii="Arial" w:hAnsi="Arial" w:cs="Arial"/>
          <w:i/>
          <w:iCs/>
          <w:color w:val="000000"/>
          <w:sz w:val="28"/>
          <w:szCs w:val="28"/>
        </w:rPr>
        <w:t>2.Назвать предметы одежды для осени по картинкам и без них</w:t>
      </w:r>
    </w:p>
    <w:p w14:paraId="729A659F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01E26">
        <w:rPr>
          <w:rFonts w:ascii="Arial" w:hAnsi="Arial" w:cs="Arial"/>
          <w:i/>
          <w:iCs/>
          <w:color w:val="000000"/>
          <w:sz w:val="28"/>
          <w:szCs w:val="28"/>
        </w:rPr>
        <w:t>3.Назвать предметы и явления:</w:t>
      </w:r>
      <w:r w:rsidRPr="00CB7FEE">
        <w:rPr>
          <w:rFonts w:ascii="Arial" w:hAnsi="Arial" w:cs="Arial"/>
          <w:color w:val="000000"/>
          <w:sz w:val="28"/>
          <w:szCs w:val="28"/>
        </w:rPr>
        <w:t xml:space="preserve"> вода, земля, солнце, трава, цветы, дом, машины. Развивать ощущения с использованием поверхносте</w:t>
      </w:r>
      <w:proofErr w:type="gramStart"/>
      <w:r w:rsidRPr="00CB7FEE">
        <w:rPr>
          <w:rFonts w:ascii="Arial" w:hAnsi="Arial" w:cs="Arial"/>
          <w:color w:val="000000"/>
          <w:sz w:val="28"/>
          <w:szCs w:val="28"/>
        </w:rPr>
        <w:t>й(</w:t>
      </w:r>
      <w:proofErr w:type="gramEnd"/>
      <w:r w:rsidRPr="00CB7FEE">
        <w:rPr>
          <w:rFonts w:ascii="Arial" w:hAnsi="Arial" w:cs="Arial"/>
          <w:color w:val="000000"/>
          <w:sz w:val="28"/>
          <w:szCs w:val="28"/>
        </w:rPr>
        <w:t>сухие, мокрые) – используются миски с теплой водой.</w:t>
      </w:r>
    </w:p>
    <w:p w14:paraId="28397FF2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01E26">
        <w:rPr>
          <w:rFonts w:ascii="Arial" w:hAnsi="Arial" w:cs="Arial"/>
          <w:i/>
          <w:iCs/>
          <w:color w:val="000000"/>
          <w:sz w:val="28"/>
          <w:szCs w:val="28"/>
        </w:rPr>
        <w:t>4.Развитие пассивного и активного глагольного словаря, состоящего из названий действий</w:t>
      </w:r>
      <w:r w:rsidRPr="00CB7FEE">
        <w:rPr>
          <w:rFonts w:ascii="Arial" w:hAnsi="Arial" w:cs="Arial"/>
          <w:color w:val="000000"/>
          <w:sz w:val="28"/>
          <w:szCs w:val="28"/>
        </w:rPr>
        <w:t>: спит, ест, стоит, идет, бежит, прыгает, играет, гуляет, убирает, чистит, умывается, купается, одевается, говорит, рисует, везет, подает.</w:t>
      </w:r>
    </w:p>
    <w:p w14:paraId="40EE3211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Дети показывают эти действия на картинках, называют их и выполняют, определяют по имитации, кто что делает</w:t>
      </w:r>
    </w:p>
    <w:p w14:paraId="0D039723" w14:textId="77777777" w:rsidR="007266D8" w:rsidRPr="00B01E26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01E26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5.Различать понятия «большой – маленький», используя знакомые игрушки</w:t>
      </w:r>
    </w:p>
    <w:p w14:paraId="5DC9CED6" w14:textId="77777777" w:rsidR="007266D8" w:rsidRPr="00B01E26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01E26">
        <w:rPr>
          <w:rFonts w:ascii="Arial" w:hAnsi="Arial" w:cs="Arial"/>
          <w:i/>
          <w:iCs/>
          <w:color w:val="000000"/>
          <w:sz w:val="28"/>
          <w:szCs w:val="28"/>
        </w:rPr>
        <w:t>6.Понятия «громко – тихо» со звучащими игрушками</w:t>
      </w:r>
    </w:p>
    <w:p w14:paraId="2210DFA1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_GoBack"/>
      <w:bookmarkEnd w:id="1"/>
      <w:r w:rsidRPr="00B01E26">
        <w:rPr>
          <w:rFonts w:ascii="Arial" w:hAnsi="Arial" w:cs="Arial"/>
          <w:i/>
          <w:iCs/>
          <w:color w:val="000000"/>
          <w:sz w:val="28"/>
          <w:szCs w:val="28"/>
        </w:rPr>
        <w:t>7.Учить узнавать игрушки по их описанию</w:t>
      </w:r>
      <w:r w:rsidRPr="00CB7FEE">
        <w:rPr>
          <w:rFonts w:ascii="Arial" w:hAnsi="Arial" w:cs="Arial"/>
          <w:color w:val="000000"/>
          <w:sz w:val="28"/>
          <w:szCs w:val="28"/>
        </w:rPr>
        <w:t xml:space="preserve"> (у нее пушистый хвост, мягкая шерсть, длинные усы; у нее есть крылья, клюв, две лапки, тело покрыто перьями; он круглый, красный, пластмассовый)</w:t>
      </w:r>
    </w:p>
    <w:p w14:paraId="7C5FEEF0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b/>
          <w:bCs/>
          <w:color w:val="000000"/>
          <w:sz w:val="28"/>
          <w:szCs w:val="28"/>
        </w:rPr>
        <w:t>Развитие слухового внимания и фонематического слуха</w:t>
      </w:r>
    </w:p>
    <w:p w14:paraId="075E6A06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Речью занимается относительно поздняя по происхождению структура нервной системы. Неречевой же слух – восприятие шума воды, ветра, бытовых шумов, звуков музыки – по своему происхождению гораздо древнее. Формируясь, сложные психические процессы опираются и зависят от более элементарных функций, лежащих в их основе и составляющих как бы «базу» для их развития. Ребенок может научиться говорить и мыслить только воспринимая. Формирование речевого восприятия начинается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</w:t>
      </w:r>
    </w:p>
    <w:p w14:paraId="4C160CF8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Чтобы образ предмета, издающего звук, был более полным и ребенок мог догадаться о нем, предмет этот нужно рассматривать, если возможно трогать, брать в руки. С другой стороны так же полезно выполнять упражнения с закрытыми глазами, анализировать звуки только на слух, без опоры на зрение.</w:t>
      </w:r>
    </w:p>
    <w:p w14:paraId="04FC670E" w14:textId="77777777" w:rsidR="007266D8" w:rsidRPr="00C42021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42021">
        <w:rPr>
          <w:rFonts w:ascii="Arial" w:hAnsi="Arial" w:cs="Arial"/>
          <w:b/>
          <w:bCs/>
          <w:color w:val="000000"/>
          <w:sz w:val="28"/>
          <w:szCs w:val="28"/>
        </w:rPr>
        <w:t>Игры на развитие слухового внимания</w:t>
      </w:r>
    </w:p>
    <w:p w14:paraId="620A3935" w14:textId="77777777" w:rsidR="007266D8" w:rsidRPr="00C42021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C42021">
        <w:rPr>
          <w:rFonts w:ascii="Arial" w:hAnsi="Arial" w:cs="Arial"/>
          <w:i/>
          <w:iCs/>
          <w:color w:val="000000"/>
          <w:sz w:val="28"/>
          <w:szCs w:val="28"/>
        </w:rPr>
        <w:t>•«Угадай, что звучит»</w:t>
      </w:r>
    </w:p>
    <w:p w14:paraId="3D419E24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Взрослый за ширмой звенит бубном, шуршит бумагой, звонит в колокольчик и предлагает ребенку отгадать, каким предметом произведен звук. Звуки должны быть ясными и контрастными.</w:t>
      </w:r>
    </w:p>
    <w:p w14:paraId="195C9689" w14:textId="77777777" w:rsidR="007266D8" w:rsidRPr="003305CA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3305CA">
        <w:rPr>
          <w:rFonts w:ascii="Arial" w:hAnsi="Arial" w:cs="Arial"/>
          <w:i/>
          <w:iCs/>
          <w:color w:val="000000"/>
          <w:sz w:val="28"/>
          <w:szCs w:val="28"/>
        </w:rPr>
        <w:t>•«Угадай, чей голос»</w:t>
      </w:r>
    </w:p>
    <w:p w14:paraId="1007B5E0" w14:textId="77777777" w:rsidR="007266D8" w:rsidRPr="00CB7FEE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Одному ребенку завязывают глаза (отворачивается), другие по –очереди зовут его по имени. Ребенок должен угадать, кто его позвал</w:t>
      </w:r>
    </w:p>
    <w:p w14:paraId="2E48E543" w14:textId="77777777" w:rsidR="007266D8" w:rsidRPr="003305CA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3305CA">
        <w:rPr>
          <w:rFonts w:ascii="Arial" w:hAnsi="Arial" w:cs="Arial"/>
          <w:i/>
          <w:iCs/>
          <w:color w:val="000000"/>
          <w:sz w:val="28"/>
          <w:szCs w:val="28"/>
        </w:rPr>
        <w:t>•«Узнай музыкальный инструмент»</w:t>
      </w:r>
    </w:p>
    <w:p w14:paraId="3D8FF8B5" w14:textId="77777777" w:rsidR="007266D8" w:rsidRDefault="007266D8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color w:val="000000"/>
          <w:sz w:val="28"/>
          <w:szCs w:val="28"/>
        </w:rPr>
        <w:t>Взрослый показывает как звучат музыкальные инструмент</w:t>
      </w:r>
      <w:proofErr w:type="gramStart"/>
      <w:r w:rsidRPr="00CB7FEE">
        <w:rPr>
          <w:rFonts w:ascii="Arial" w:hAnsi="Arial" w:cs="Arial"/>
          <w:color w:val="000000"/>
          <w:sz w:val="28"/>
          <w:szCs w:val="28"/>
        </w:rPr>
        <w:t>ы(</w:t>
      </w:r>
      <w:proofErr w:type="gramEnd"/>
      <w:r w:rsidRPr="00CB7FEE">
        <w:rPr>
          <w:rFonts w:ascii="Arial" w:hAnsi="Arial" w:cs="Arial"/>
          <w:color w:val="000000"/>
          <w:sz w:val="28"/>
          <w:szCs w:val="28"/>
        </w:rPr>
        <w:t>бубен, дудочка, колокольчик, погремушка). Затем то же самое только за ширмой. Дети угадывают музыкальный инструмент.</w:t>
      </w:r>
    </w:p>
    <w:p w14:paraId="4E218D0C" w14:textId="25AF80AA" w:rsidR="006531CB" w:rsidRPr="006531CB" w:rsidRDefault="006531CB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531CB">
        <w:rPr>
          <w:rFonts w:ascii="Arial" w:hAnsi="Arial" w:cs="Arial"/>
          <w:b/>
          <w:bCs/>
          <w:sz w:val="28"/>
          <w:szCs w:val="28"/>
        </w:rPr>
        <w:t>Самые распространенные и простые игры по развитию фонематического слуха это:</w:t>
      </w:r>
    </w:p>
    <w:p w14:paraId="122E1146" w14:textId="373975F1" w:rsidR="00AA475E" w:rsidRPr="006531CB" w:rsidRDefault="009B3860" w:rsidP="005E7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6531CB">
        <w:rPr>
          <w:rFonts w:ascii="Arial" w:hAnsi="Arial" w:cs="Arial"/>
          <w:i/>
          <w:iCs/>
          <w:sz w:val="28"/>
          <w:szCs w:val="28"/>
        </w:rPr>
        <w:t>«Придумай слово на определенный звук»</w:t>
      </w:r>
    </w:p>
    <w:p w14:paraId="4EEA5ED7" w14:textId="3B1EE27C" w:rsidR="00AA475E" w:rsidRPr="006531CB" w:rsidRDefault="009B3860" w:rsidP="005E7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6531CB">
        <w:rPr>
          <w:rFonts w:ascii="Arial" w:hAnsi="Arial" w:cs="Arial"/>
          <w:i/>
          <w:iCs/>
          <w:sz w:val="28"/>
          <w:szCs w:val="28"/>
        </w:rPr>
        <w:t>«Назови 1 звук, последний звук»</w:t>
      </w:r>
    </w:p>
    <w:p w14:paraId="0D3599F1" w14:textId="2C94949D" w:rsidR="001D6687" w:rsidRPr="006531CB" w:rsidRDefault="009B3860" w:rsidP="005E7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531CB">
        <w:rPr>
          <w:rFonts w:ascii="Arial" w:hAnsi="Arial" w:cs="Arial"/>
          <w:i/>
          <w:iCs/>
          <w:sz w:val="28"/>
          <w:szCs w:val="28"/>
        </w:rPr>
        <w:t xml:space="preserve">«Где живет звук». </w:t>
      </w:r>
    </w:p>
    <w:p w14:paraId="3CECF0C2" w14:textId="17D97A4D" w:rsidR="00FE21F2" w:rsidRPr="00CB7FEE" w:rsidRDefault="001D6687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b/>
          <w:bCs/>
          <w:sz w:val="28"/>
          <w:szCs w:val="28"/>
        </w:rPr>
        <w:lastRenderedPageBreak/>
        <w:t>Лексик</w:t>
      </w:r>
      <w:proofErr w:type="gramStart"/>
      <w:r w:rsidRPr="00CB7FEE">
        <w:rPr>
          <w:rFonts w:ascii="Arial" w:hAnsi="Arial" w:cs="Arial"/>
          <w:b/>
          <w:bCs/>
          <w:sz w:val="28"/>
          <w:szCs w:val="28"/>
        </w:rPr>
        <w:t>а–</w:t>
      </w:r>
      <w:proofErr w:type="gramEnd"/>
      <w:r w:rsidRPr="00CB7FEE">
        <w:rPr>
          <w:rFonts w:ascii="Arial" w:hAnsi="Arial" w:cs="Arial"/>
          <w:b/>
          <w:bCs/>
          <w:sz w:val="28"/>
          <w:szCs w:val="28"/>
        </w:rPr>
        <w:t xml:space="preserve"> грамматический строй речи</w:t>
      </w:r>
      <w:r w:rsidRPr="00CB7FEE">
        <w:rPr>
          <w:rFonts w:ascii="Arial" w:hAnsi="Arial" w:cs="Arial"/>
          <w:sz w:val="28"/>
          <w:szCs w:val="28"/>
        </w:rPr>
        <w:t xml:space="preserve">: картинки, отражающие изучаемую лексическую тему (сюжетная и предметные); развивающие пазлы, игры: </w:t>
      </w:r>
      <w:r w:rsidRPr="006531CB">
        <w:rPr>
          <w:rFonts w:ascii="Arial" w:hAnsi="Arial" w:cs="Arial"/>
          <w:i/>
          <w:iCs/>
          <w:sz w:val="28"/>
          <w:szCs w:val="28"/>
        </w:rPr>
        <w:t>лото, «Подбери пару», «Кто больше назовет», «Часть и целое» и др. ; игры «Чей хвост?», «Один — много», «Назови ласково», «Чего нет?» и др.</w:t>
      </w:r>
    </w:p>
    <w:p w14:paraId="49FA3FC0" w14:textId="77777777" w:rsidR="001D42F5" w:rsidRDefault="001D42F5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6C9566" w14:textId="77777777" w:rsidR="001D42F5" w:rsidRDefault="001D42F5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AC2C12" w14:textId="77777777" w:rsidR="001D42F5" w:rsidRDefault="001D42F5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13BA904" w14:textId="40BDDB19" w:rsidR="008A31CB" w:rsidRDefault="008A31CB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45A449B5" wp14:editId="4888538A">
            <wp:simplePos x="0" y="0"/>
            <wp:positionH relativeFrom="column">
              <wp:posOffset>4198620</wp:posOffset>
            </wp:positionH>
            <wp:positionV relativeFrom="paragraph">
              <wp:posOffset>0</wp:posOffset>
            </wp:positionV>
            <wp:extent cx="2103120" cy="2346960"/>
            <wp:effectExtent l="0" t="0" r="0" b="0"/>
            <wp:wrapThrough wrapText="bothSides">
              <wp:wrapPolygon edited="0">
                <wp:start x="0" y="0"/>
                <wp:lineTo x="0" y="21390"/>
                <wp:lineTo x="21326" y="21390"/>
                <wp:lineTo x="21326" y="0"/>
                <wp:lineTo x="0" y="0"/>
              </wp:wrapPolygon>
            </wp:wrapThrough>
            <wp:docPr id="870178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7" r="15187" b="4050"/>
                    <a:stretch/>
                  </pic:blipFill>
                  <pic:spPr bwMode="auto">
                    <a:xfrm>
                      <a:off x="0" y="0"/>
                      <a:ext cx="21031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40" w:rsidRPr="006531CB">
        <w:rPr>
          <w:rFonts w:ascii="Arial" w:hAnsi="Arial" w:cs="Arial"/>
          <w:b/>
          <w:bCs/>
          <w:sz w:val="28"/>
          <w:szCs w:val="28"/>
        </w:rPr>
        <w:t>Связная речь:</w:t>
      </w:r>
      <w:r w:rsidRPr="008A31CB">
        <w:rPr>
          <w:rFonts w:ascii="PT Sans" w:hAnsi="PT Sans"/>
          <w:noProof/>
          <w:color w:val="000000"/>
          <w:sz w:val="21"/>
          <w:szCs w:val="21"/>
        </w:rPr>
        <w:t xml:space="preserve"> </w:t>
      </w:r>
    </w:p>
    <w:p w14:paraId="79D18FAC" w14:textId="26FC89B5" w:rsidR="00022F51" w:rsidRDefault="0018024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 Составление рассказов по картине, по серии картинок, по схеме. Использование мнемотехники, для лучшего запоминания стихов, сказок, скороговорок, можно использовать визуальные и звуковые примеры, с помощью мнемотехники можно добиться, даже от речевых детей более длинных описательных предложений и правильного построения текста. А так же такие игры, как, «</w:t>
      </w:r>
      <w:r w:rsidRPr="00022F51">
        <w:rPr>
          <w:rFonts w:ascii="Arial" w:hAnsi="Arial" w:cs="Arial"/>
          <w:i/>
          <w:iCs/>
          <w:sz w:val="28"/>
          <w:szCs w:val="28"/>
        </w:rPr>
        <w:t>Угадай по описанию», «Когда это бывает?», «Играем в профессии» и др.;</w:t>
      </w:r>
      <w:r w:rsidRPr="00CB7FEE">
        <w:rPr>
          <w:rFonts w:ascii="Arial" w:hAnsi="Arial" w:cs="Arial"/>
          <w:sz w:val="28"/>
          <w:szCs w:val="28"/>
        </w:rPr>
        <w:t xml:space="preserve"> </w:t>
      </w:r>
    </w:p>
    <w:p w14:paraId="3405D246" w14:textId="4B7C9141" w:rsidR="001D4E2D" w:rsidRDefault="0018024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Речь воспитателя должна быть показателем для дошкольников: четкая дикция, доброжелательная интонация. В разговоре с ребёнком воспитатель должен точно и правильно формулировать просьбу, вопрос, поощрять высказывания ребёнка. Внимательно его выслушать и не в коем случаи не торопить с ответом. Нельзя повторять ошибки ребёнка, лучше всего называть правильно слово или словообразования и через задания предложить ребенку повторить правильное произношение того или иного слова. Работу по профилактике речевых нарушений воспитатель может проводить на занятиях по развитию речи, ознакомлению с окружающим и с художественной литературой с учетом лексических тем; - пополнять, уточнять и </w:t>
      </w:r>
      <w:proofErr w:type="spellStart"/>
      <w:r w:rsidRPr="00CB7FEE">
        <w:rPr>
          <w:rFonts w:ascii="Arial" w:hAnsi="Arial" w:cs="Arial"/>
          <w:sz w:val="28"/>
          <w:szCs w:val="28"/>
        </w:rPr>
        <w:t>активизирывать</w:t>
      </w:r>
      <w:proofErr w:type="spellEnd"/>
      <w:r w:rsidRPr="00CB7FEE">
        <w:rPr>
          <w:rFonts w:ascii="Arial" w:hAnsi="Arial" w:cs="Arial"/>
          <w:sz w:val="28"/>
          <w:szCs w:val="28"/>
        </w:rPr>
        <w:t xml:space="preserve"> словарный запас детей в процессе режимных моментов (сборы на прогулку, дежурство, умывание, игра);</w:t>
      </w:r>
    </w:p>
    <w:p w14:paraId="7780E5F9" w14:textId="4D007E5D" w:rsidR="00180240" w:rsidRPr="00CB7FEE" w:rsidRDefault="00180240" w:rsidP="005E7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B7FEE">
        <w:rPr>
          <w:rFonts w:ascii="Arial" w:hAnsi="Arial" w:cs="Arial"/>
          <w:sz w:val="28"/>
          <w:szCs w:val="28"/>
        </w:rPr>
        <w:t xml:space="preserve"> Таким образом, работа воспитателя может обеспечить необходимую познавательную и мотивационную базу для формирования правильной речи. Воспитатель контролирует речевую активность детей, правильное использование появившихся в речи звуков, отработанных грамматических форм; расширяет словарный запас; совершенствует мелкую моторику; развивает основные психические процессы и </w:t>
      </w:r>
      <w:proofErr w:type="spellStart"/>
      <w:r w:rsidRPr="00CB7FEE">
        <w:rPr>
          <w:rFonts w:ascii="Arial" w:hAnsi="Arial" w:cs="Arial"/>
          <w:sz w:val="28"/>
          <w:szCs w:val="28"/>
        </w:rPr>
        <w:t>т.д</w:t>
      </w:r>
      <w:proofErr w:type="spellEnd"/>
      <w:r w:rsidR="008A31CB" w:rsidRPr="008A31CB">
        <w:rPr>
          <w:noProof/>
        </w:rPr>
        <w:t xml:space="preserve"> </w:t>
      </w:r>
      <w:r w:rsidR="008A31CB" w:rsidRPr="008A31CB">
        <w:rPr>
          <w:rFonts w:ascii="PT Sans" w:hAnsi="PT Sans"/>
          <w:noProof/>
          <w:color w:val="000000"/>
          <w:sz w:val="21"/>
          <w:szCs w:val="21"/>
        </w:rPr>
        <w:t xml:space="preserve"> </w:t>
      </w:r>
    </w:p>
    <w:sectPr w:rsidR="00180240" w:rsidRPr="00CB7FEE" w:rsidSect="001D42F5">
      <w:pgSz w:w="11906" w:h="16838"/>
      <w:pgMar w:top="851" w:right="991" w:bottom="1134" w:left="709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E69"/>
    <w:multiLevelType w:val="hybridMultilevel"/>
    <w:tmpl w:val="11F8A6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C2"/>
    <w:rsid w:val="00022F51"/>
    <w:rsid w:val="00080A41"/>
    <w:rsid w:val="000C2918"/>
    <w:rsid w:val="0010031D"/>
    <w:rsid w:val="00103611"/>
    <w:rsid w:val="00180240"/>
    <w:rsid w:val="00187CE0"/>
    <w:rsid w:val="001D42F5"/>
    <w:rsid w:val="001D4E2D"/>
    <w:rsid w:val="001D6687"/>
    <w:rsid w:val="003001AC"/>
    <w:rsid w:val="003305CA"/>
    <w:rsid w:val="003751AA"/>
    <w:rsid w:val="003F5662"/>
    <w:rsid w:val="004F161A"/>
    <w:rsid w:val="00501CF3"/>
    <w:rsid w:val="00534B60"/>
    <w:rsid w:val="005B46FA"/>
    <w:rsid w:val="005E773E"/>
    <w:rsid w:val="006363FF"/>
    <w:rsid w:val="006378A1"/>
    <w:rsid w:val="006531CB"/>
    <w:rsid w:val="007266D8"/>
    <w:rsid w:val="008A31CB"/>
    <w:rsid w:val="009023C2"/>
    <w:rsid w:val="009944BF"/>
    <w:rsid w:val="009B3860"/>
    <w:rsid w:val="009C752F"/>
    <w:rsid w:val="009E042F"/>
    <w:rsid w:val="009F0530"/>
    <w:rsid w:val="00A80704"/>
    <w:rsid w:val="00A97673"/>
    <w:rsid w:val="00AA475E"/>
    <w:rsid w:val="00B01E26"/>
    <w:rsid w:val="00BF2801"/>
    <w:rsid w:val="00C42021"/>
    <w:rsid w:val="00CB7FEE"/>
    <w:rsid w:val="00CE72B0"/>
    <w:rsid w:val="00D816EF"/>
    <w:rsid w:val="00E91ADE"/>
    <w:rsid w:val="00ED41BE"/>
    <w:rsid w:val="00F05FD7"/>
    <w:rsid w:val="00F177FB"/>
    <w:rsid w:val="00F303C6"/>
    <w:rsid w:val="00F36A1E"/>
    <w:rsid w:val="00FC6771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6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kiritoggoi@mail.ru</dc:creator>
  <cp:keywords/>
  <dc:description/>
  <cp:lastModifiedBy>Lab17</cp:lastModifiedBy>
  <cp:revision>46</cp:revision>
  <dcterms:created xsi:type="dcterms:W3CDTF">2024-02-05T14:40:00Z</dcterms:created>
  <dcterms:modified xsi:type="dcterms:W3CDTF">2024-02-06T03:54:00Z</dcterms:modified>
</cp:coreProperties>
</file>