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 «</w:t>
      </w:r>
      <w:proofErr w:type="spellStart"/>
      <w:r w:rsidRPr="00151827">
        <w:rPr>
          <w:rFonts w:ascii="Times New Roman" w:hAnsi="Times New Roman" w:cs="Times New Roman"/>
        </w:rPr>
        <w:t>Голышмановская</w:t>
      </w:r>
      <w:proofErr w:type="spellEnd"/>
      <w:r w:rsidRPr="00151827">
        <w:rPr>
          <w:rFonts w:ascii="Times New Roman" w:hAnsi="Times New Roman" w:cs="Times New Roman"/>
        </w:rPr>
        <w:t xml:space="preserve"> средняя общеобразовательная школа №4»</w:t>
      </w: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«Согласовано»             </w:t>
      </w:r>
      <w:r>
        <w:rPr>
          <w:rFonts w:ascii="Times New Roman" w:hAnsi="Times New Roman" w:cs="Times New Roman"/>
        </w:rPr>
        <w:t xml:space="preserve">                         </w:t>
      </w:r>
      <w:r w:rsidRPr="00151827">
        <w:rPr>
          <w:rFonts w:ascii="Times New Roman" w:hAnsi="Times New Roman" w:cs="Times New Roman"/>
        </w:rPr>
        <w:t xml:space="preserve">  «Согласовано»                                              «Утверждено»</w:t>
      </w: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Руководитель МС         </w:t>
      </w:r>
      <w:r>
        <w:rPr>
          <w:rFonts w:ascii="Times New Roman" w:hAnsi="Times New Roman" w:cs="Times New Roman"/>
        </w:rPr>
        <w:t xml:space="preserve">                          </w:t>
      </w:r>
      <w:r w:rsidRPr="00151827">
        <w:rPr>
          <w:rFonts w:ascii="Times New Roman" w:hAnsi="Times New Roman" w:cs="Times New Roman"/>
        </w:rPr>
        <w:t xml:space="preserve"> Заместитель                                       Руководитель МАОУ</w:t>
      </w: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_____/ __________         </w:t>
      </w:r>
      <w:r>
        <w:rPr>
          <w:rFonts w:ascii="Times New Roman" w:hAnsi="Times New Roman" w:cs="Times New Roman"/>
        </w:rPr>
        <w:t xml:space="preserve">                           </w:t>
      </w:r>
      <w:r w:rsidRPr="00151827">
        <w:rPr>
          <w:rFonts w:ascii="Times New Roman" w:hAnsi="Times New Roman" w:cs="Times New Roman"/>
        </w:rPr>
        <w:t>руководителя по УР                           «ГСОШ № 4»</w:t>
      </w: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Протокол № _____ </w:t>
      </w:r>
      <w:proofErr w:type="gramStart"/>
      <w:r w:rsidRPr="00151827">
        <w:rPr>
          <w:rFonts w:ascii="Times New Roman" w:hAnsi="Times New Roman" w:cs="Times New Roman"/>
        </w:rPr>
        <w:t>от</w:t>
      </w:r>
      <w:proofErr w:type="gramEnd"/>
      <w:r w:rsidRPr="00151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151827">
        <w:rPr>
          <w:rFonts w:ascii="Times New Roman" w:hAnsi="Times New Roman" w:cs="Times New Roman"/>
        </w:rPr>
        <w:t xml:space="preserve"> ______ / ___________                       </w:t>
      </w:r>
      <w:r>
        <w:rPr>
          <w:rFonts w:ascii="Times New Roman" w:hAnsi="Times New Roman" w:cs="Times New Roman"/>
        </w:rPr>
        <w:t xml:space="preserve">      </w:t>
      </w:r>
      <w:r w:rsidRPr="00151827">
        <w:rPr>
          <w:rFonts w:ascii="Times New Roman" w:hAnsi="Times New Roman" w:cs="Times New Roman"/>
        </w:rPr>
        <w:t xml:space="preserve"> _____/ ____________</w:t>
      </w:r>
    </w:p>
    <w:p w:rsidR="00295865" w:rsidRPr="00151827" w:rsidRDefault="000E443D" w:rsidP="002958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 2022</w:t>
      </w:r>
      <w:r w:rsidR="00295865" w:rsidRPr="00151827">
        <w:rPr>
          <w:rFonts w:ascii="Times New Roman" w:hAnsi="Times New Roman" w:cs="Times New Roman"/>
        </w:rPr>
        <w:t xml:space="preserve"> год                 </w:t>
      </w:r>
      <w:r>
        <w:rPr>
          <w:rFonts w:ascii="Times New Roman" w:hAnsi="Times New Roman" w:cs="Times New Roman"/>
        </w:rPr>
        <w:t xml:space="preserve">   «____» ___________2022</w:t>
      </w:r>
      <w:r w:rsidR="00295865" w:rsidRPr="00151827">
        <w:rPr>
          <w:rFonts w:ascii="Times New Roman" w:hAnsi="Times New Roman" w:cs="Times New Roman"/>
        </w:rPr>
        <w:t xml:space="preserve">г.          </w:t>
      </w:r>
      <w:r w:rsidR="00295865">
        <w:rPr>
          <w:rFonts w:ascii="Times New Roman" w:hAnsi="Times New Roman" w:cs="Times New Roman"/>
        </w:rPr>
        <w:t xml:space="preserve">   </w:t>
      </w:r>
      <w:r w:rsidR="00295865" w:rsidRPr="00151827">
        <w:rPr>
          <w:rFonts w:ascii="Times New Roman" w:hAnsi="Times New Roman" w:cs="Times New Roman"/>
        </w:rPr>
        <w:t xml:space="preserve">     Приказ № _______ </w:t>
      </w:r>
      <w:proofErr w:type="gramStart"/>
      <w:r w:rsidR="00295865" w:rsidRPr="00151827">
        <w:rPr>
          <w:rFonts w:ascii="Times New Roman" w:hAnsi="Times New Roman" w:cs="Times New Roman"/>
        </w:rPr>
        <w:t>от</w:t>
      </w:r>
      <w:proofErr w:type="gramEnd"/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  <w:r w:rsidRPr="00151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E443D">
        <w:rPr>
          <w:rFonts w:ascii="Times New Roman" w:hAnsi="Times New Roman" w:cs="Times New Roman"/>
        </w:rPr>
        <w:t xml:space="preserve">               «___» _______2022</w:t>
      </w:r>
      <w:r w:rsidRPr="00151827">
        <w:rPr>
          <w:rFonts w:ascii="Times New Roman" w:hAnsi="Times New Roman" w:cs="Times New Roman"/>
        </w:rPr>
        <w:t xml:space="preserve"> г.</w:t>
      </w: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82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предметного курса 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молекулярной биологии и биохимии</w:t>
      </w:r>
      <w:r w:rsidRPr="004220D6">
        <w:rPr>
          <w:rFonts w:ascii="Times New Roman" w:hAnsi="Times New Roman" w:cs="Times New Roman"/>
          <w:sz w:val="28"/>
          <w:szCs w:val="28"/>
        </w:rPr>
        <w:t>»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20D6">
        <w:rPr>
          <w:rFonts w:ascii="Times New Roman" w:hAnsi="Times New Roman" w:cs="Times New Roman"/>
          <w:sz w:val="28"/>
          <w:szCs w:val="28"/>
        </w:rPr>
        <w:t xml:space="preserve">  класс 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>Уровень общего образования - базовый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Николаевны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42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Pr="004220D6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95865" w:rsidRPr="004220D6" w:rsidRDefault="000E443D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2022-2023</w:t>
      </w:r>
      <w:r w:rsidR="00295865" w:rsidRPr="004220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5865" w:rsidRPr="004220D6" w:rsidRDefault="00295865" w:rsidP="00295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Количество по учебному плану: в </w:t>
      </w:r>
      <w:r>
        <w:rPr>
          <w:rFonts w:ascii="Times New Roman" w:hAnsi="Times New Roman" w:cs="Times New Roman"/>
          <w:sz w:val="28"/>
          <w:szCs w:val="28"/>
        </w:rPr>
        <w:t>год 34 часа</w:t>
      </w:r>
      <w:r w:rsidRPr="004220D6">
        <w:rPr>
          <w:rFonts w:ascii="Times New Roman" w:hAnsi="Times New Roman" w:cs="Times New Roman"/>
          <w:sz w:val="28"/>
          <w:szCs w:val="28"/>
        </w:rPr>
        <w:t>; в неделю 1  час</w:t>
      </w:r>
    </w:p>
    <w:p w:rsidR="00295865" w:rsidRPr="00151827" w:rsidRDefault="00295865" w:rsidP="00295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151827" w:rsidRDefault="00295865" w:rsidP="0029586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5865" w:rsidRPr="004220D6" w:rsidRDefault="00295865" w:rsidP="002958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20D6">
        <w:rPr>
          <w:rFonts w:ascii="Times New Roman" w:hAnsi="Times New Roman" w:cs="Times New Roman"/>
          <w:sz w:val="28"/>
          <w:szCs w:val="28"/>
        </w:rPr>
        <w:t xml:space="preserve">Рабочую программу составила________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</w:p>
    <w:p w:rsidR="00295865" w:rsidRDefault="00295865" w:rsidP="00295865">
      <w:pPr>
        <w:pStyle w:val="a4"/>
        <w:jc w:val="center"/>
        <w:rPr>
          <w:rFonts w:ascii="Times New Roman" w:hAnsi="Times New Roman" w:cs="Times New Roman"/>
        </w:rPr>
      </w:pPr>
    </w:p>
    <w:p w:rsidR="00295865" w:rsidRDefault="00295865" w:rsidP="00295865">
      <w:pPr>
        <w:pStyle w:val="a4"/>
        <w:rPr>
          <w:rFonts w:ascii="Times New Roman" w:hAnsi="Times New Roman" w:cs="Times New Roman"/>
        </w:rPr>
      </w:pPr>
    </w:p>
    <w:p w:rsidR="00295865" w:rsidRDefault="00295865" w:rsidP="00910B3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10B39" w:rsidRPr="00BB6846" w:rsidRDefault="00972398" w:rsidP="00910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ПРОГРАММА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0B39" w:rsidRPr="00BB6846">
        <w:rPr>
          <w:rFonts w:ascii="Times New Roman" w:hAnsi="Times New Roman" w:cs="Times New Roman"/>
          <w:sz w:val="24"/>
          <w:szCs w:val="24"/>
        </w:rPr>
        <w:t>предметного курса по биологии</w:t>
      </w:r>
      <w:r w:rsidR="00662E85" w:rsidRPr="00BB6846">
        <w:rPr>
          <w:rFonts w:ascii="Times New Roman" w:hAnsi="Times New Roman" w:cs="Times New Roman"/>
          <w:sz w:val="24"/>
          <w:szCs w:val="24"/>
        </w:rPr>
        <w:t xml:space="preserve"> в 10 классе</w:t>
      </w:r>
    </w:p>
    <w:p w:rsidR="00972398" w:rsidRPr="00BB6846" w:rsidRDefault="00972398" w:rsidP="00910B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6846">
        <w:rPr>
          <w:rFonts w:ascii="Times New Roman" w:hAnsi="Times New Roman" w:cs="Times New Roman"/>
          <w:sz w:val="24"/>
          <w:szCs w:val="24"/>
        </w:rPr>
        <w:br/>
        <w:t>«Основы молекулярной биологии и биохимии».</w:t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Pr="00BB6846">
        <w:rPr>
          <w:rFonts w:ascii="Times New Roman" w:hAnsi="Times New Roman" w:cs="Times New Roman"/>
          <w:sz w:val="24"/>
          <w:szCs w:val="24"/>
        </w:rPr>
        <w:br/>
      </w:r>
      <w:r w:rsidRPr="00BB6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  <w:t>Данный ку</w:t>
      </w:r>
      <w:proofErr w:type="gramStart"/>
      <w:r w:rsidRPr="00BB6846">
        <w:rPr>
          <w:rFonts w:ascii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BB6846">
        <w:rPr>
          <w:rFonts w:ascii="Times New Roman" w:hAnsi="Times New Roman" w:cs="Times New Roman"/>
          <w:sz w:val="24"/>
          <w:szCs w:val="24"/>
          <w:lang w:eastAsia="ru-RU"/>
        </w:rPr>
        <w:t>ючает теоретическую и практическую части, общим количеством 34 часа, из них 3 часа - резервное время. Курс рекомендовано проводить параллельно с изучением общей би</w:t>
      </w:r>
      <w:r w:rsidR="00910B39" w:rsidRPr="00BB6846">
        <w:rPr>
          <w:rFonts w:ascii="Times New Roman" w:hAnsi="Times New Roman" w:cs="Times New Roman"/>
          <w:sz w:val="24"/>
          <w:szCs w:val="24"/>
          <w:lang w:eastAsia="ru-RU"/>
        </w:rPr>
        <w:t>ологии и органической химии в 10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t xml:space="preserve"> кла</w:t>
      </w:r>
      <w:r w:rsidR="00910B39" w:rsidRPr="00BB6846">
        <w:rPr>
          <w:rFonts w:ascii="Times New Roman" w:hAnsi="Times New Roman" w:cs="Times New Roman"/>
          <w:sz w:val="24"/>
          <w:szCs w:val="24"/>
          <w:lang w:eastAsia="ru-RU"/>
        </w:rPr>
        <w:t>ссах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t>. Предлагаемый курс расширяет и углубляет знания учащихся о строении, роли биологических полимеров и других органических веществ, входящих в состав живых организмов. При использовании репродуктивного и продуктивного методов обучения курс позволяет осуществлять синтез знаний и умений учащихся, а также показать картину биологических процессов с химической точки зрения, более детально изучить биохимические процессы, протекающие в клетках организмов, такие как дыхание, фотосинтез, биосинтез белков и нуклеиновых кислот.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  <w:t>Теоретическая часть курса, во-первых, раскрывает сущность молекулярной биологии и биохимии, их «родственную» связь. Во-вторых, предоставляет подробную классификацию, строение и роль углеводов, жиров, аминокислот, белков, нуклеиновых кислот. В-третьих, раскрывает механизм биохимических процессов фото- и хемосинтеза, биосинтеза белков и нуклеиновых кислот, гликолиза. В-четвертых, расширяет представления учащихся о ферментах и гормонах.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Практическая часть курса включает постановку, проведение химического эксперимента, что позволяет развивать и совершенствовать умения учащихся. Кроме того, эксперимент должен быть направлен на приобретение навыков, которые можно использовать в реальной жизни, развивает умения вести самостоятельную работу. </w:t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  <w:t>Цель курса: развивая практические навыки, расширить знания учащихся о биополимерах и других органических веществах, входящих в химический состав и уча</w:t>
      </w:r>
      <w:r w:rsidR="000E443D" w:rsidRPr="00BB6846">
        <w:rPr>
          <w:rFonts w:ascii="Times New Roman" w:hAnsi="Times New Roman" w:cs="Times New Roman"/>
          <w:sz w:val="24"/>
          <w:szCs w:val="24"/>
          <w:lang w:eastAsia="ru-RU"/>
        </w:rPr>
        <w:t>ствующих в метаболизме клетки.</w:t>
      </w:r>
      <w:r w:rsidR="000E443D"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972398" w:rsidRPr="00BB6846" w:rsidRDefault="00972398" w:rsidP="0097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молекулярной биологии и биохимии;</w:t>
      </w:r>
    </w:p>
    <w:p w:rsidR="00972398" w:rsidRPr="00BB6846" w:rsidRDefault="00972398" w:rsidP="0097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знания о биологических полимерах и биохимических процессах клетки;</w:t>
      </w:r>
    </w:p>
    <w:p w:rsidR="000E443D" w:rsidRPr="00BB6846" w:rsidRDefault="00972398" w:rsidP="00C0653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вести наблюдения, проводить химический эксперимент, анализировать и делать соответствующие выводы;</w:t>
      </w:r>
    </w:p>
    <w:p w:rsidR="00C06531" w:rsidRPr="00BB6846" w:rsidRDefault="00C06531" w:rsidP="00C0653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846"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 w:rsidR="002E26BF">
        <w:rPr>
          <w:rFonts w:ascii="Times New Roman" w:hAnsi="Times New Roman" w:cs="Times New Roman"/>
          <w:b/>
          <w:bCs/>
          <w:sz w:val="24"/>
          <w:szCs w:val="24"/>
        </w:rPr>
        <w:t xml:space="preserve">зультаты </w:t>
      </w:r>
      <w:proofErr w:type="gramStart"/>
      <w:r w:rsidR="002E26BF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="002E26B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предметному </w:t>
      </w:r>
      <w:r w:rsidRPr="00BB6846">
        <w:rPr>
          <w:rFonts w:ascii="Times New Roman" w:hAnsi="Times New Roman" w:cs="Times New Roman"/>
          <w:b/>
          <w:bCs/>
          <w:sz w:val="24"/>
          <w:szCs w:val="24"/>
        </w:rPr>
        <w:t xml:space="preserve"> курсу «</w:t>
      </w:r>
      <w:r w:rsidRPr="00BB6846">
        <w:rPr>
          <w:rFonts w:ascii="Times New Roman" w:hAnsi="Times New Roman" w:cs="Times New Roman"/>
          <w:sz w:val="24"/>
          <w:szCs w:val="24"/>
        </w:rPr>
        <w:t>Основы молекулярной биологии и биохимии</w:t>
      </w:r>
      <w:r w:rsidRPr="00BB684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06531" w:rsidRPr="00BB6846" w:rsidRDefault="00C06531" w:rsidP="00C065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BB6846">
        <w:rPr>
          <w:rFonts w:ascii="Times New Roman" w:hAnsi="Times New Roman" w:cs="Times New Roman"/>
          <w:sz w:val="24"/>
          <w:szCs w:val="24"/>
        </w:rPr>
        <w:t>: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lastRenderedPageBreak/>
        <w:t xml:space="preserve">2) умение решать учебные задачи биологического содержания, в том числе выявлять причинно-следственные </w:t>
      </w:r>
      <w:proofErr w:type="spellStart"/>
      <w:r w:rsidRPr="00BB6846">
        <w:rPr>
          <w:rFonts w:ascii="Times New Roman" w:hAnsi="Times New Roman" w:cs="Times New Roman"/>
          <w:sz w:val="24"/>
          <w:szCs w:val="24"/>
        </w:rPr>
        <w:t>связи</w:t>
      </w:r>
      <w:proofErr w:type="gramStart"/>
      <w:r w:rsidRPr="00BB684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B6846">
        <w:rPr>
          <w:rFonts w:ascii="Times New Roman" w:hAnsi="Times New Roman" w:cs="Times New Roman"/>
          <w:sz w:val="24"/>
          <w:szCs w:val="24"/>
        </w:rPr>
        <w:t>роводить</w:t>
      </w:r>
      <w:proofErr w:type="spellEnd"/>
      <w:r w:rsidRPr="00BB6846">
        <w:rPr>
          <w:rFonts w:ascii="Times New Roman" w:hAnsi="Times New Roman" w:cs="Times New Roman"/>
          <w:sz w:val="24"/>
          <w:szCs w:val="24"/>
        </w:rPr>
        <w:t xml:space="preserve"> расчёты, делать выводы на основании полученных результатов;</w:t>
      </w:r>
    </w:p>
    <w:p w:rsidR="00C06531" w:rsidRPr="00BB6846" w:rsidRDefault="00C06531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3) умение создавать и применять словесные и графические модели для объяснения строения живых систем, явлений и</w:t>
      </w:r>
      <w:r w:rsidR="000E443D"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sz w:val="24"/>
          <w:szCs w:val="24"/>
        </w:rPr>
        <w:t>процессов живой природы;</w:t>
      </w:r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4</w:t>
      </w:r>
      <w:r w:rsidR="00C06531" w:rsidRPr="00BB6846">
        <w:rPr>
          <w:rFonts w:ascii="Times New Roman" w:hAnsi="Times New Roman" w:cs="Times New Roman"/>
          <w:sz w:val="24"/>
          <w:szCs w:val="24"/>
        </w:rPr>
        <w:t>) понимание вклада российских и зарубежных учёных в развитие биологических наук;</w:t>
      </w:r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846">
        <w:rPr>
          <w:rFonts w:ascii="Times New Roman" w:hAnsi="Times New Roman" w:cs="Times New Roman"/>
          <w:sz w:val="24"/>
          <w:szCs w:val="24"/>
        </w:rPr>
        <w:t>5</w:t>
      </w:r>
      <w:r w:rsidR="00C06531" w:rsidRPr="00BB6846">
        <w:rPr>
          <w:rFonts w:ascii="Times New Roman" w:hAnsi="Times New Roman" w:cs="Times New Roman"/>
          <w:sz w:val="24"/>
          <w:szCs w:val="24"/>
        </w:rPr>
        <w:t>) владение навыками работы с информацией биологического содержания, представленной в разной форме (в виде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текста, табличных данных, схем, графиков, диаграмм, моделей, изображений), критического анализа информации и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оценки ее достоверности;</w:t>
      </w:r>
      <w:r w:rsidRPr="00BB68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6531" w:rsidRPr="00BB6846" w:rsidRDefault="000E443D" w:rsidP="00C0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6</w:t>
      </w:r>
      <w:r w:rsidR="00C06531" w:rsidRPr="00BB6846">
        <w:rPr>
          <w:rFonts w:ascii="Times New Roman" w:hAnsi="Times New Roman" w:cs="Times New Roman"/>
          <w:sz w:val="24"/>
          <w:szCs w:val="24"/>
        </w:rPr>
        <w:t>) умение планировать под руководством наставника и проводить учебное исследование или проектную работу в</w:t>
      </w:r>
      <w:r w:rsidRPr="00BB6846">
        <w:rPr>
          <w:rFonts w:ascii="Times New Roman" w:hAnsi="Times New Roman" w:cs="Times New Roman"/>
          <w:sz w:val="24"/>
          <w:szCs w:val="24"/>
        </w:rPr>
        <w:t xml:space="preserve"> </w:t>
      </w:r>
      <w:r w:rsidR="00C06531" w:rsidRPr="00BB6846">
        <w:rPr>
          <w:rFonts w:ascii="Times New Roman" w:hAnsi="Times New Roman" w:cs="Times New Roman"/>
          <w:sz w:val="24"/>
          <w:szCs w:val="24"/>
        </w:rPr>
        <w:t>области биологии; с учетом намеченной цели формулировать проблему, гипотезу, ставить задачи, выбирать адекватные</w:t>
      </w:r>
    </w:p>
    <w:p w:rsidR="000E443D" w:rsidRPr="00BB6846" w:rsidRDefault="00C06531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методы для их решения, формулировать выводы; публично представлять полученные результаты;</w:t>
      </w:r>
      <w:r w:rsidR="000E443D"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>личностные результаты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1) реализация этических установок по отношению к биологическим </w:t>
      </w:r>
      <w:proofErr w:type="spell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открытиям</w:t>
      </w:r>
      <w:proofErr w:type="gram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,и</w:t>
      </w:r>
      <w:proofErr w:type="gramEnd"/>
      <w:r w:rsidRPr="00BB6846">
        <w:rPr>
          <w:rFonts w:ascii="Times New Roman" w:hAnsi="Times New Roman" w:cs="Times New Roman"/>
          <w:color w:val="242021"/>
          <w:sz w:val="24"/>
          <w:szCs w:val="24"/>
        </w:rPr>
        <w:t>сследованиям</w:t>
      </w:r>
      <w:proofErr w:type="spell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и их результатам;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2) признание высокой ценности жизни во всех её проявлениях, здоровья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своего и других людей;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3) реализация установок здорового образа жизни;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4) </w:t>
      </w:r>
      <w:proofErr w:type="spell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сформированность</w:t>
      </w:r>
      <w:proofErr w:type="spell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познавательных мотивов, направленных на получение нового</w:t>
      </w:r>
      <w:r w:rsidR="00BB6846"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знания в области биологии в связи </w:t>
      </w:r>
      <w:proofErr w:type="gram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с</w:t>
      </w:r>
      <w:proofErr w:type="gram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будущей профессиональной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деятельностью или бытовыми проблемами, связанными с сохранением собственного</w:t>
      </w:r>
      <w:r w:rsidR="00BB6846"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здоровья и экологической безопасностью.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proofErr w:type="spellStart"/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>Метапредметными</w:t>
      </w:r>
      <w:proofErr w:type="spellEnd"/>
      <w:r w:rsidRPr="00BB6846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результатами </w:t>
      </w:r>
      <w:r w:rsidRPr="00BB6846">
        <w:rPr>
          <w:rFonts w:ascii="Times New Roman" w:hAnsi="Times New Roman" w:cs="Times New Roman"/>
          <w:color w:val="242021"/>
          <w:sz w:val="24"/>
          <w:szCs w:val="24"/>
        </w:rPr>
        <w:t>освоения выпускниками старшей школы являются: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1) овладение составляющими исследовательской и проектной деятельности, </w:t>
      </w:r>
      <w:proofErr w:type="spellStart"/>
      <w:r w:rsidRPr="00BB6846">
        <w:rPr>
          <w:rFonts w:ascii="Times New Roman" w:hAnsi="Times New Roman" w:cs="Times New Roman"/>
          <w:color w:val="242021"/>
          <w:sz w:val="24"/>
          <w:szCs w:val="24"/>
        </w:rPr>
        <w:t>включаяумения</w:t>
      </w:r>
      <w:proofErr w:type="spellEnd"/>
      <w:r w:rsidRPr="00BB6846">
        <w:rPr>
          <w:rFonts w:ascii="Times New Roman" w:hAnsi="Times New Roman" w:cs="Times New Roman"/>
          <w:color w:val="242021"/>
          <w:sz w:val="24"/>
          <w:szCs w:val="24"/>
        </w:rPr>
        <w:t xml:space="preserve"> видеть проблему, ставить вопросы, выдвигать гипотезы, давать определения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понятиям, классифицировать, наблюдать, проводить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эксперименты, делать выводы и заключения, структурировать материал, объяснять,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доказывать, защищать свои идеи;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2) умение работать с разными источниками биологической информации: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оценивать информацию, преобразовывать информацию из одной формы в другую;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3) способность выбирать целевые и смысловые установки в своих действиях и поступках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 отношению к живой природе, своему здоровью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и здоровью окружающих;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4) умение адекватно использовать речевые средства для дискуссии и аргументации своей</w:t>
      </w:r>
    </w:p>
    <w:p w:rsidR="000E443D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позиции, сравнивать разные точки зрения, аргументировать свою точку зрения, отстаивать</w:t>
      </w:r>
    </w:p>
    <w:p w:rsidR="00C06531" w:rsidRPr="00BB6846" w:rsidRDefault="000E443D" w:rsidP="000E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color w:val="242021"/>
          <w:sz w:val="24"/>
          <w:szCs w:val="24"/>
        </w:rPr>
        <w:t>свою позицию.</w:t>
      </w:r>
    </w:p>
    <w:p w:rsidR="00C06531" w:rsidRPr="00BB6846" w:rsidRDefault="00C06531" w:rsidP="00C065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46">
        <w:rPr>
          <w:rFonts w:ascii="Times New Roman" w:hAnsi="Times New Roman" w:cs="Times New Roman"/>
          <w:sz w:val="24"/>
          <w:szCs w:val="24"/>
        </w:rPr>
        <w:t>окружающих;</w:t>
      </w:r>
    </w:p>
    <w:p w:rsidR="00BB6846" w:rsidRPr="00BB6846" w:rsidRDefault="00C06531" w:rsidP="00C06531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hAnsi="Times New Roman" w:cs="Times New Roman"/>
          <w:sz w:val="24"/>
          <w:szCs w:val="24"/>
        </w:rPr>
        <w:t>в формировании современной естественнонаучной картины мира;</w:t>
      </w:r>
      <w:r w:rsidR="00972398"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865" w:rsidRPr="00BB6846" w:rsidRDefault="00295865" w:rsidP="00C06531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должны знать:</w:t>
      </w:r>
    </w:p>
    <w:p w:rsidR="00295865" w:rsidRPr="00BB6846" w:rsidRDefault="00295865" w:rsidP="00295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изучения, определения наук биохимии и молекулярной биологии;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биологическую роль органических веществ, биополимеров в жизни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органических веще</w:t>
      </w:r>
      <w:proofErr w:type="gram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биополимеров;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биохимических процессов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процессы, составляющие метаболизм клетки;</w:t>
      </w:r>
    </w:p>
    <w:p w:rsidR="00295865" w:rsidRPr="00BB6846" w:rsidRDefault="00295865" w:rsidP="00295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гормонов и ферментов в биохимических процессах;</w:t>
      </w:r>
    </w:p>
    <w:p w:rsidR="00295865" w:rsidRPr="00BB6846" w:rsidRDefault="00295865" w:rsidP="002958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должны уметь: 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эксперимент;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анализировать полученные результаты;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выводы из наблюдений;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записывать уравнения биохимических реакций;</w:t>
      </w:r>
    </w:p>
    <w:p w:rsidR="00295865" w:rsidRPr="00BB6846" w:rsidRDefault="00295865" w:rsidP="00295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 связь научных исследований с жизнью.</w:t>
      </w:r>
    </w:p>
    <w:p w:rsidR="00A6259D" w:rsidRPr="00BB6846" w:rsidRDefault="00A6259D" w:rsidP="00A625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учебных тем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Что изучают молекулярная биология и биохимия?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вещества клетки. Биополимеры.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Жиры. Липопротеиды.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Фотосинтез.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59D" w:rsidRPr="00BB6846" w:rsidTr="00A6259D">
        <w:tc>
          <w:tcPr>
            <w:tcW w:w="110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Дыхание. </w:t>
            </w:r>
          </w:p>
        </w:tc>
        <w:tc>
          <w:tcPr>
            <w:tcW w:w="3191" w:type="dxa"/>
          </w:tcPr>
          <w:p w:rsidR="00A6259D" w:rsidRPr="00BB6846" w:rsidRDefault="00A6259D" w:rsidP="0097239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72398" w:rsidRPr="00BB6846" w:rsidRDefault="00972398" w:rsidP="00972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курса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№1. Введение. Что изучают молекулярная биология и биохимия? (2 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Молекулярная биология и биохимия. Предмет изучения молекулярной биологии и биохимии, тесная связь наук. История формирования наук.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№2.Органические вещества клетки. Биополимеры. (1ч.)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вещества, входящие в химический состав живых организмов. Мономеры и полимеры. Биополимеры.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№3. Углеводы. (5ч.)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Углеводы в природе и их биологическая роль. Классификация углеводов. Моносахариды.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моносахаридов. Строение моносахаридов.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полисахариды.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дисахаридов и полисахаридов. Строение молекул, свойства сахарозы, мальтозы. Крахмал. Целлюлоза. Гликоген.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молекул и свойства полисахаридов.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работы: №1.Свойства моносахаридов. Реакция моносахаридов со щёлочным раствором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Окисление моносахаридов аммиачным раствором оксида серебра. №2. Свойства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полисахаридов. Реакция дисахаридов с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 в щёлочном растворе. Кислотный и ферментативный гидролиз крахмала.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№4.Аминокислоты . (4ч.)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характеристика аминокислот. Классификация аминокислот. Биологическая роль аминокислот. Свойства аминокислот.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работы №3, 4. Разделение аминокислот методом хроматографии. Качественные реакции на АМК (реакция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Сакагучи-на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аргинин, реакция Паул</w:t>
      </w:r>
      <w:proofErr w:type="gram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гистидин и ксантопротеиновая реакция на триптофан).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№5. Белки.(6ч.)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Биологическая роль белков. Классификация белков. Уровни организации белковой молекулы.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образования химической связи. Свойства пептидной связи. Физические и химические свойства белков. Денатурация и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 Ферменты. Методы выделения белков. Биосинтез белка.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работы: №5. Выделение казеина из молока; №6.Высаливание белка (NH4)2SO4;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№7. Денатурация белков; №8 Зависимость свойств ферментов от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влияние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активаторов и ингибиторов.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№6. Нуклеиновые кислоты.(5ч.)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нуклеиновых кислот. Классификация и строение нуклеиновых кислот. Редупликация ДНК. Транскрипция.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работа №9. Кислотный гидролиз сложных белков-нуклеопротеидов.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№7. Жиры. Липопротеиды.(4ч.)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Жиры в природе и их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биороль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жиров. Строение жиров. Масла. Омыление жиров.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Гормоны. Холестерин. Андрогены и эстрогены.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работы: №10. Выделение жира из молока, из семян подсолнечника; №11. Определение числа омыления жиров. 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№8. Фотосинтез. (3ч.)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Строение хлоропласта. Фотосинтез его биологическая и космическая роль. Световая фаза фотосинтеза.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Темновая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фотосинтеза.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№12. Выделение крахмала из растений.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№9. Дыхание. (4ч).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митохондрии. Анаэробный гликолиз. Аэробный гликолиз. Цикл Кребса.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№13. Дыхание растений и животных.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Рекомендуемая литература для учащихся.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Тонгур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gram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молекулярная биология.- М.: Знание, 1966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Высоцкая Л. В., Глаголев С. М., Дымшиц Г. М. и др. Общая биология. Учебник для 10-11 классов с углубленным изучением биологии в школе.- М.: Просвещение, 1995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Занимательная химия части 1,2.- М.: Дрофа, 1996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Энциклопедический словарь юного химика.- М.: Педагогика, 1982 г.</w:t>
      </w:r>
    </w:p>
    <w:p w:rsidR="00972398" w:rsidRPr="00BB6846" w:rsidRDefault="00972398" w:rsidP="0097239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Гроссе Э.,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Вайсмантель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Химия для </w:t>
      </w:r>
      <w:proofErr w:type="gram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.- Л.: Химия, 1979 г.</w:t>
      </w:r>
    </w:p>
    <w:p w:rsidR="00972398" w:rsidRPr="00BB6846" w:rsidRDefault="00972398" w:rsidP="00972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Рекомендуемая литература для учителя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Практикум по общей биохимии: учебное пособие для студентов хим. спец. институтов. Под редакцией Ю. Б. Филипповича.- М.: Просвещение,1985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И., Богданов А.А. Структура и биосинтез нуклеиновых кислот. М.: Высшая школа, 1989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Березов Т. Т.,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Коровкин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Ф. Биологическая химия. М.: Медицина, 2002 г.</w:t>
      </w:r>
    </w:p>
    <w:p w:rsidR="00972398" w:rsidRPr="00BB6846" w:rsidRDefault="00972398" w:rsidP="009723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Бышевский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Ш., </w:t>
      </w:r>
      <w:proofErr w:type="spellStart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Терсенов</w:t>
      </w:r>
      <w:proofErr w:type="spellEnd"/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Биохимия для врача. Е.: Уральский рабочий, 1994 г.</w:t>
      </w:r>
    </w:p>
    <w:p w:rsidR="00201229" w:rsidRPr="00BB6846" w:rsidRDefault="00972398" w:rsidP="002958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Степанов В. М. Молекулярная биология. М.: Высшая школа, 1996 г</w:t>
      </w:r>
    </w:p>
    <w:p w:rsidR="00295865" w:rsidRPr="00BB6846" w:rsidRDefault="00295865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29" w:rsidRPr="00BB6846" w:rsidRDefault="00972398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курса</w:t>
      </w:r>
    </w:p>
    <w:p w:rsidR="00972398" w:rsidRPr="00BB6846" w:rsidRDefault="00201229" w:rsidP="0097239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молекулярной биологии и биохимии».</w:t>
      </w:r>
      <w:r w:rsidRPr="00BB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3191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и биохимия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 Роль в природе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proofErr w:type="spell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сахара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Общая характеристика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Классификация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5.11.1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Роль аминокислот</w:t>
            </w:r>
          </w:p>
        </w:tc>
        <w:tc>
          <w:tcPr>
            <w:tcW w:w="3191" w:type="dxa"/>
          </w:tcPr>
          <w:p w:rsidR="00972398" w:rsidRPr="00BB6846" w:rsidRDefault="002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865" w:rsidRPr="00BB684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5865"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Аминокислоты. Свойства аминокислот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Биологическая роль белков</w:t>
            </w:r>
          </w:p>
        </w:tc>
        <w:tc>
          <w:tcPr>
            <w:tcW w:w="3191" w:type="dxa"/>
          </w:tcPr>
          <w:p w:rsidR="00972398" w:rsidRPr="00BB6846" w:rsidRDefault="002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6.12.1</w:t>
            </w:r>
            <w:r w:rsidR="00295865"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229" w:rsidRPr="00BB6846"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398" w:rsidRPr="00BB6846" w:rsidTr="00972398">
        <w:tc>
          <w:tcPr>
            <w:tcW w:w="1384" w:type="dxa"/>
          </w:tcPr>
          <w:p w:rsidR="00972398" w:rsidRPr="00BB6846" w:rsidRDefault="009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972398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белковой молекулы</w:t>
            </w:r>
          </w:p>
        </w:tc>
        <w:tc>
          <w:tcPr>
            <w:tcW w:w="3191" w:type="dxa"/>
          </w:tcPr>
          <w:p w:rsidR="00972398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C966A6" w:rsidRPr="00BB6846" w:rsidRDefault="00C966A6" w:rsidP="000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C966A6" w:rsidRPr="00BB6846" w:rsidRDefault="00C966A6" w:rsidP="000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Белки. Практическая работа « Выделение казеина из молока»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Роль нуклеиновых кислот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Классификация нуклеиновых кислот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нуклеиновых кислот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Редупликация ДНК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Жиры в природе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Состав и строение жиров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1.04.1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Выделение жиров из молока, подсолнечника»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хлоропласта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C966A6" w:rsidRPr="00BB6846" w:rsidRDefault="0020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C966A6" w:rsidRPr="00BB6846">
              <w:rPr>
                <w:rFonts w:ascii="Times New Roman" w:hAnsi="Times New Roman" w:cs="Times New Roman"/>
                <w:sz w:val="24"/>
                <w:szCs w:val="24"/>
              </w:rPr>
              <w:t>: « Выделение крахмала из растений»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Строение митохондрии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Гликолиз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Цикл Кребса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A6" w:rsidRPr="00BB6846" w:rsidTr="00972398">
        <w:tc>
          <w:tcPr>
            <w:tcW w:w="1384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6" w:type="dxa"/>
          </w:tcPr>
          <w:p w:rsidR="00C966A6" w:rsidRPr="00BB6846" w:rsidRDefault="00C9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3191" w:type="dxa"/>
          </w:tcPr>
          <w:p w:rsidR="00C966A6" w:rsidRPr="00BB6846" w:rsidRDefault="002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2E85" w:rsidRPr="00BB684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229" w:rsidRPr="00BB6846" w:rsidTr="000E443D">
        <w:tc>
          <w:tcPr>
            <w:tcW w:w="9571" w:type="dxa"/>
            <w:gridSpan w:val="3"/>
          </w:tcPr>
          <w:p w:rsidR="00201229" w:rsidRPr="00BB6846" w:rsidRDefault="00201229" w:rsidP="0020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846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</w:tr>
    </w:tbl>
    <w:p w:rsidR="00867035" w:rsidRPr="00BB6846" w:rsidRDefault="00867035" w:rsidP="002012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229" w:rsidRPr="00201229" w:rsidRDefault="002012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1229" w:rsidRPr="00201229" w:rsidSect="0086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203"/>
    <w:multiLevelType w:val="multilevel"/>
    <w:tmpl w:val="F6B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5FAB"/>
    <w:multiLevelType w:val="multilevel"/>
    <w:tmpl w:val="DC54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6363"/>
    <w:multiLevelType w:val="multilevel"/>
    <w:tmpl w:val="3BF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40A66"/>
    <w:multiLevelType w:val="multilevel"/>
    <w:tmpl w:val="516E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0172A"/>
    <w:multiLevelType w:val="multilevel"/>
    <w:tmpl w:val="CD3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B43AC"/>
    <w:multiLevelType w:val="multilevel"/>
    <w:tmpl w:val="C1E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98"/>
    <w:rsid w:val="000E443D"/>
    <w:rsid w:val="000F7550"/>
    <w:rsid w:val="00201229"/>
    <w:rsid w:val="00295865"/>
    <w:rsid w:val="002E26BF"/>
    <w:rsid w:val="00662E85"/>
    <w:rsid w:val="00715D5E"/>
    <w:rsid w:val="00794D71"/>
    <w:rsid w:val="0082032F"/>
    <w:rsid w:val="00867035"/>
    <w:rsid w:val="00910B39"/>
    <w:rsid w:val="00972398"/>
    <w:rsid w:val="00A6259D"/>
    <w:rsid w:val="00A809D2"/>
    <w:rsid w:val="00BB6846"/>
    <w:rsid w:val="00C06531"/>
    <w:rsid w:val="00C966A6"/>
    <w:rsid w:val="00F3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72398"/>
    <w:rPr>
      <w:color w:val="666666"/>
    </w:rPr>
  </w:style>
  <w:style w:type="character" w:customStyle="1" w:styleId="submenu-table">
    <w:name w:val="submenu-table"/>
    <w:basedOn w:val="a0"/>
    <w:rsid w:val="00972398"/>
  </w:style>
  <w:style w:type="table" w:styleId="a3">
    <w:name w:val="Table Grid"/>
    <w:basedOn w:val="a1"/>
    <w:uiPriority w:val="59"/>
    <w:rsid w:val="0097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B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Пользовательт</dc:creator>
  <cp:lastModifiedBy>User</cp:lastModifiedBy>
  <cp:revision>11</cp:revision>
  <cp:lastPrinted>2013-09-28T11:20:00Z</cp:lastPrinted>
  <dcterms:created xsi:type="dcterms:W3CDTF">2013-09-25T11:33:00Z</dcterms:created>
  <dcterms:modified xsi:type="dcterms:W3CDTF">2023-06-18T18:16:00Z</dcterms:modified>
</cp:coreProperties>
</file>