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6E" w:rsidRPr="00212E01" w:rsidRDefault="00D60B6E" w:rsidP="00D60B6E">
      <w:pPr>
        <w:numPr>
          <w:ilvl w:val="0"/>
          <w:numId w:val="15"/>
        </w:numPr>
        <w:tabs>
          <w:tab w:val="clear" w:pos="1184"/>
          <w:tab w:val="num" w:pos="1460"/>
          <w:tab w:val="left" w:pos="5160"/>
        </w:tabs>
        <w:ind w:left="1383"/>
        <w:jc w:val="both"/>
      </w:pPr>
    </w:p>
    <w:p w:rsidR="00D60B6E" w:rsidRPr="00212E01" w:rsidRDefault="00561BFB" w:rsidP="00D60B6E">
      <w:pPr>
        <w:tabs>
          <w:tab w:val="left" w:pos="5160"/>
        </w:tabs>
        <w:jc w:val="center"/>
      </w:pPr>
      <w:r>
        <w:rPr>
          <w:b/>
        </w:rPr>
        <w:t>Аннотация к рабочей программе по химии (10-11 классы)</w:t>
      </w:r>
    </w:p>
    <w:p w:rsidR="00D60B6E" w:rsidRDefault="00D60B6E" w:rsidP="00D60B6E">
      <w:pPr>
        <w:tabs>
          <w:tab w:val="left" w:pos="5160"/>
        </w:tabs>
        <w:ind w:firstLine="708"/>
        <w:jc w:val="both"/>
      </w:pPr>
    </w:p>
    <w:p w:rsidR="00D60B6E" w:rsidRPr="006A37DA" w:rsidRDefault="00D60B6E" w:rsidP="00D60B6E">
      <w:pPr>
        <w:tabs>
          <w:tab w:val="left" w:pos="5160"/>
        </w:tabs>
        <w:spacing w:line="360" w:lineRule="auto"/>
        <w:jc w:val="both"/>
      </w:pPr>
    </w:p>
    <w:p w:rsidR="00D60B6E" w:rsidRPr="006A37DA" w:rsidRDefault="00D60B6E" w:rsidP="00D60B6E">
      <w:pPr>
        <w:tabs>
          <w:tab w:val="left" w:pos="5160"/>
        </w:tabs>
        <w:spacing w:line="360" w:lineRule="auto"/>
        <w:jc w:val="both"/>
      </w:pPr>
      <w:r w:rsidRPr="006A37DA">
        <w:t xml:space="preserve">1. Рабочая программа составлена на основе </w:t>
      </w:r>
    </w:p>
    <w:p w:rsidR="00D60B6E" w:rsidRPr="006A37DA" w:rsidRDefault="00D60B6E" w:rsidP="00D60B6E">
      <w:pPr>
        <w:tabs>
          <w:tab w:val="left" w:pos="5160"/>
        </w:tabs>
        <w:spacing w:line="360" w:lineRule="auto"/>
        <w:ind w:firstLine="600"/>
        <w:jc w:val="both"/>
      </w:pPr>
      <w:r w:rsidRPr="006A37DA">
        <w:t xml:space="preserve">- федерального  компонента государственного стандарта общего образования, </w:t>
      </w:r>
      <w:proofErr w:type="gramStart"/>
      <w:r w:rsidRPr="006A37DA">
        <w:t>утвержденный</w:t>
      </w:r>
      <w:proofErr w:type="gramEnd"/>
      <w:r w:rsidRPr="006A37DA">
        <w:t xml:space="preserve"> приказом Министерства образования РФ № 1089 от 05.03.2004;</w:t>
      </w:r>
    </w:p>
    <w:p w:rsidR="00D60B6E" w:rsidRPr="006A37DA" w:rsidRDefault="00D60B6E" w:rsidP="00D60B6E">
      <w:pPr>
        <w:tabs>
          <w:tab w:val="left" w:pos="5160"/>
        </w:tabs>
        <w:spacing w:line="360" w:lineRule="auto"/>
        <w:ind w:firstLine="600"/>
        <w:jc w:val="both"/>
      </w:pPr>
      <w:r w:rsidRPr="006A37DA">
        <w:t>- федерального  базисного учебного плана  для среднего (полного) общего образования, утвержденного  приказом Министерства образования РФ № 1312 от 05.03. 2004;</w:t>
      </w:r>
    </w:p>
    <w:p w:rsidR="00D60B6E" w:rsidRPr="006A37DA" w:rsidRDefault="00D60B6E" w:rsidP="00D60B6E">
      <w:pPr>
        <w:spacing w:line="360" w:lineRule="auto"/>
        <w:ind w:firstLine="709"/>
        <w:jc w:val="both"/>
      </w:pPr>
      <w:r w:rsidRPr="006A37DA">
        <w:t>- федерального  перечня 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2014/2015 учебный год, утвержденным Приказом МО от 5.09.14 №1047</w:t>
      </w:r>
    </w:p>
    <w:p w:rsidR="00D60B6E" w:rsidRPr="006A37DA" w:rsidRDefault="00D60B6E" w:rsidP="00D60B6E">
      <w:pPr>
        <w:spacing w:line="360" w:lineRule="auto"/>
        <w:ind w:firstLine="600"/>
        <w:jc w:val="both"/>
      </w:pPr>
      <w:r w:rsidRPr="006A37DA">
        <w:t xml:space="preserve">примерной программы из сборника(Примерные программы по учебным </w:t>
      </w:r>
      <w:proofErr w:type="spellStart"/>
      <w:r w:rsidRPr="006A37DA">
        <w:t>предметам</w:t>
      </w:r>
      <w:proofErr w:type="gramStart"/>
      <w:r w:rsidRPr="006A37DA">
        <w:t>.Х</w:t>
      </w:r>
      <w:proofErr w:type="gramEnd"/>
      <w:r w:rsidRPr="006A37DA">
        <w:t>имия</w:t>
      </w:r>
      <w:proofErr w:type="spellEnd"/>
      <w:r w:rsidRPr="006A37DA">
        <w:t xml:space="preserve">, 10-11 классы.М.:Просвещение,2010) </w:t>
      </w:r>
    </w:p>
    <w:p w:rsidR="00D60B6E" w:rsidRPr="006A37DA" w:rsidRDefault="00D60B6E" w:rsidP="00D60B6E">
      <w:pPr>
        <w:spacing w:line="360" w:lineRule="auto"/>
        <w:ind w:firstLine="600"/>
        <w:jc w:val="both"/>
      </w:pPr>
      <w:r w:rsidRPr="006A37DA">
        <w:t xml:space="preserve">авторской программы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 w:rsidRPr="006A37DA">
        <w:t>перераб</w:t>
      </w:r>
      <w:proofErr w:type="spellEnd"/>
      <w:r w:rsidRPr="006A37DA">
        <w:t xml:space="preserve">. и доп. – М.: Дрофа, 2005.), примерной программы из сборника(Примерные программы по учебным </w:t>
      </w:r>
      <w:proofErr w:type="spellStart"/>
      <w:r w:rsidRPr="006A37DA">
        <w:t>предметам</w:t>
      </w:r>
      <w:proofErr w:type="gramStart"/>
      <w:r w:rsidRPr="006A37DA">
        <w:t>.Х</w:t>
      </w:r>
      <w:proofErr w:type="gramEnd"/>
      <w:r w:rsidRPr="006A37DA">
        <w:t>имия</w:t>
      </w:r>
      <w:proofErr w:type="spellEnd"/>
      <w:r w:rsidRPr="006A37DA">
        <w:t xml:space="preserve">, 10-11 классы.М.:Просвещение,2010) </w:t>
      </w:r>
    </w:p>
    <w:p w:rsidR="00D60B6E" w:rsidRPr="006A37DA" w:rsidRDefault="00D60B6E" w:rsidP="00561BFB">
      <w:pPr>
        <w:pStyle w:val="ad"/>
        <w:spacing w:line="360" w:lineRule="auto"/>
        <w:ind w:firstLine="0"/>
      </w:pPr>
      <w:r w:rsidRPr="006A37DA">
        <w:t xml:space="preserve">  </w:t>
      </w:r>
      <w:r w:rsidRPr="006A37DA">
        <w:rPr>
          <w:b/>
        </w:rPr>
        <w:t>Основные цеди и задачи</w:t>
      </w:r>
      <w:r w:rsidRPr="006A37DA">
        <w:t>:</w:t>
      </w:r>
    </w:p>
    <w:p w:rsidR="00D60B6E" w:rsidRPr="00F25466" w:rsidRDefault="00D60B6E" w:rsidP="00D60B6E">
      <w:pPr>
        <w:numPr>
          <w:ilvl w:val="1"/>
          <w:numId w:val="24"/>
        </w:numPr>
        <w:tabs>
          <w:tab w:val="left" w:pos="5160"/>
        </w:tabs>
        <w:spacing w:line="360" w:lineRule="auto"/>
        <w:jc w:val="both"/>
        <w:rPr>
          <w:b/>
          <w:bCs/>
        </w:rPr>
      </w:pPr>
      <w:r w:rsidRPr="00F25466">
        <w:rPr>
          <w:b/>
          <w:bCs/>
        </w:rPr>
        <w:t>освоение знаний</w:t>
      </w:r>
      <w:r w:rsidRPr="00F25466"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D60B6E" w:rsidRPr="00F25466" w:rsidRDefault="00D60B6E" w:rsidP="00D60B6E">
      <w:pPr>
        <w:numPr>
          <w:ilvl w:val="1"/>
          <w:numId w:val="24"/>
        </w:numPr>
        <w:tabs>
          <w:tab w:val="left" w:pos="5160"/>
        </w:tabs>
        <w:spacing w:line="360" w:lineRule="auto"/>
        <w:jc w:val="both"/>
      </w:pPr>
      <w:r w:rsidRPr="00F25466">
        <w:rPr>
          <w:b/>
          <w:bCs/>
        </w:rPr>
        <w:t>овладение умениями</w:t>
      </w:r>
      <w:r w:rsidRPr="00F25466"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60B6E" w:rsidRPr="00F25466" w:rsidRDefault="00D60B6E" w:rsidP="00D60B6E">
      <w:pPr>
        <w:numPr>
          <w:ilvl w:val="1"/>
          <w:numId w:val="24"/>
        </w:numPr>
        <w:tabs>
          <w:tab w:val="left" w:pos="5160"/>
        </w:tabs>
        <w:spacing w:line="360" w:lineRule="auto"/>
        <w:jc w:val="both"/>
      </w:pPr>
      <w:r w:rsidRPr="00F25466">
        <w:rPr>
          <w:b/>
          <w:bCs/>
        </w:rPr>
        <w:lastRenderedPageBreak/>
        <w:t>развитие</w:t>
      </w:r>
      <w:r w:rsidRPr="00F25466"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60B6E" w:rsidRPr="00F25466" w:rsidRDefault="00D60B6E" w:rsidP="00D60B6E">
      <w:pPr>
        <w:numPr>
          <w:ilvl w:val="1"/>
          <w:numId w:val="24"/>
        </w:numPr>
        <w:tabs>
          <w:tab w:val="left" w:pos="5160"/>
        </w:tabs>
        <w:spacing w:line="360" w:lineRule="auto"/>
        <w:jc w:val="both"/>
      </w:pPr>
      <w:r w:rsidRPr="00F25466">
        <w:rPr>
          <w:b/>
          <w:bCs/>
        </w:rPr>
        <w:t>воспитание</w:t>
      </w:r>
      <w:r w:rsidRPr="00F25466"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                                                                                                                                                                                 </w:t>
      </w:r>
    </w:p>
    <w:p w:rsidR="00D60B6E" w:rsidRPr="00F25466" w:rsidRDefault="00D60B6E" w:rsidP="00D60B6E">
      <w:pPr>
        <w:numPr>
          <w:ilvl w:val="1"/>
          <w:numId w:val="24"/>
        </w:numPr>
        <w:tabs>
          <w:tab w:val="left" w:pos="5160"/>
        </w:tabs>
        <w:spacing w:line="360" w:lineRule="auto"/>
        <w:jc w:val="both"/>
      </w:pPr>
      <w:r w:rsidRPr="00F25466">
        <w:rPr>
          <w:b/>
          <w:bCs/>
        </w:rPr>
        <w:t>применение полученных знаний и умений</w:t>
      </w:r>
      <w:r w:rsidRPr="00F25466"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D60B6E" w:rsidRPr="00212E01" w:rsidRDefault="00D60B6E" w:rsidP="00D60B6E">
      <w:pPr>
        <w:numPr>
          <w:ilvl w:val="0"/>
          <w:numId w:val="15"/>
        </w:numPr>
        <w:tabs>
          <w:tab w:val="clear" w:pos="1184"/>
          <w:tab w:val="num" w:pos="1460"/>
          <w:tab w:val="left" w:pos="5160"/>
        </w:tabs>
        <w:ind w:left="1383"/>
        <w:jc w:val="both"/>
      </w:pPr>
    </w:p>
    <w:p w:rsidR="00D60B6E" w:rsidRPr="00212E01" w:rsidRDefault="00D60B6E" w:rsidP="00D60B6E">
      <w:pPr>
        <w:numPr>
          <w:ilvl w:val="0"/>
          <w:numId w:val="15"/>
        </w:numPr>
        <w:tabs>
          <w:tab w:val="clear" w:pos="1184"/>
          <w:tab w:val="num" w:pos="1460"/>
          <w:tab w:val="left" w:pos="5160"/>
        </w:tabs>
        <w:ind w:left="1383"/>
        <w:jc w:val="both"/>
      </w:pPr>
    </w:p>
    <w:p w:rsidR="00D60B6E" w:rsidRPr="00561BFB" w:rsidRDefault="00561BFB" w:rsidP="00561BFB">
      <w:pPr>
        <w:tabs>
          <w:tab w:val="left" w:pos="5160"/>
        </w:tabs>
        <w:jc w:val="both"/>
      </w:pPr>
      <w:r>
        <w:rPr>
          <w:sz w:val="28"/>
        </w:rPr>
        <w:t xml:space="preserve">              </w:t>
      </w:r>
      <w:r w:rsidR="00D60B6E" w:rsidRPr="0091338F">
        <w:t xml:space="preserve">В соответствии с требованиями к уровню подготовки выпускников, в результате изучения химии на базовом уровне ученик </w:t>
      </w:r>
      <w:r w:rsidR="00D60B6E" w:rsidRPr="0091338F">
        <w:rPr>
          <w:b/>
        </w:rPr>
        <w:t>должен:</w:t>
      </w:r>
    </w:p>
    <w:p w:rsidR="00D60B6E" w:rsidRPr="0091338F" w:rsidRDefault="00D60B6E" w:rsidP="00D60B6E">
      <w:pPr>
        <w:numPr>
          <w:ilvl w:val="1"/>
          <w:numId w:val="20"/>
        </w:numPr>
        <w:tabs>
          <w:tab w:val="left" w:pos="5160"/>
        </w:tabs>
        <w:jc w:val="both"/>
      </w:pPr>
      <w:r w:rsidRPr="0091338F">
        <w:rPr>
          <w:b/>
          <w:i/>
        </w:rPr>
        <w:t>проводить</w:t>
      </w:r>
      <w:r w:rsidRPr="0091338F"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1338F">
        <w:t>ии и ее</w:t>
      </w:r>
      <w:proofErr w:type="gramEnd"/>
      <w:r w:rsidRPr="0091338F">
        <w:t xml:space="preserve"> представления в различных формах;</w:t>
      </w:r>
    </w:p>
    <w:p w:rsidR="00D60B6E" w:rsidRPr="0091338F" w:rsidRDefault="00D60B6E" w:rsidP="00D60B6E">
      <w:pPr>
        <w:numPr>
          <w:ilvl w:val="1"/>
          <w:numId w:val="20"/>
        </w:numPr>
        <w:tabs>
          <w:tab w:val="left" w:pos="5160"/>
        </w:tabs>
        <w:jc w:val="both"/>
      </w:pPr>
      <w:r w:rsidRPr="0091338F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1338F">
        <w:t>для</w:t>
      </w:r>
      <w:proofErr w:type="gramEnd"/>
      <w:r w:rsidRPr="0091338F">
        <w:t>:</w:t>
      </w:r>
    </w:p>
    <w:p w:rsidR="00D60B6E" w:rsidRPr="0091338F" w:rsidRDefault="00D60B6E" w:rsidP="00D60B6E">
      <w:pPr>
        <w:tabs>
          <w:tab w:val="left" w:pos="5160"/>
        </w:tabs>
        <w:ind w:left="1260"/>
        <w:jc w:val="both"/>
      </w:pPr>
      <w:r w:rsidRPr="0091338F">
        <w:t>- объяснения химических явлений, происходящих в природе, быту и на производстве;</w:t>
      </w:r>
    </w:p>
    <w:p w:rsidR="00D60B6E" w:rsidRPr="0091338F" w:rsidRDefault="00D60B6E" w:rsidP="00D60B6E">
      <w:pPr>
        <w:tabs>
          <w:tab w:val="left" w:pos="5160"/>
        </w:tabs>
        <w:ind w:left="1260"/>
        <w:jc w:val="both"/>
      </w:pPr>
      <w:r w:rsidRPr="0091338F">
        <w:t>- определения возможности протекания химических превращений в различных условиях и оценки их последствий;</w:t>
      </w:r>
    </w:p>
    <w:p w:rsidR="00D60B6E" w:rsidRPr="0091338F" w:rsidRDefault="00D60B6E" w:rsidP="00D60B6E">
      <w:pPr>
        <w:tabs>
          <w:tab w:val="left" w:pos="5160"/>
        </w:tabs>
        <w:ind w:left="1260"/>
        <w:jc w:val="both"/>
      </w:pPr>
      <w:r w:rsidRPr="0091338F">
        <w:t>- экологически грамотного поведения в окружающей среде;</w:t>
      </w:r>
    </w:p>
    <w:p w:rsidR="00D60B6E" w:rsidRPr="0091338F" w:rsidRDefault="00D60B6E" w:rsidP="00D60B6E">
      <w:pPr>
        <w:tabs>
          <w:tab w:val="left" w:pos="5160"/>
        </w:tabs>
        <w:ind w:left="1260"/>
        <w:jc w:val="both"/>
      </w:pPr>
      <w:r w:rsidRPr="0091338F">
        <w:t>- оценки влияния химического загрязнения окружающей среды на организм человека и другие живые организмы;</w:t>
      </w:r>
    </w:p>
    <w:p w:rsidR="00D60B6E" w:rsidRPr="0091338F" w:rsidRDefault="00D60B6E" w:rsidP="00D60B6E">
      <w:pPr>
        <w:tabs>
          <w:tab w:val="left" w:pos="5160"/>
        </w:tabs>
        <w:ind w:left="1260"/>
        <w:jc w:val="both"/>
      </w:pPr>
      <w:r w:rsidRPr="0091338F">
        <w:t>- безопасного обращения с горючими и токсичными веществами, лабораторным оборудованием;</w:t>
      </w:r>
    </w:p>
    <w:p w:rsidR="00D60B6E" w:rsidRPr="0091338F" w:rsidRDefault="00D60B6E" w:rsidP="00D60B6E">
      <w:pPr>
        <w:tabs>
          <w:tab w:val="left" w:pos="5160"/>
        </w:tabs>
        <w:ind w:left="1260"/>
        <w:jc w:val="both"/>
      </w:pPr>
      <w:r w:rsidRPr="0091338F">
        <w:t xml:space="preserve"> - приготовление растворов заданной концентрации в быту и на производстве;</w:t>
      </w:r>
    </w:p>
    <w:p w:rsidR="00D60B6E" w:rsidRPr="0091338F" w:rsidRDefault="00D60B6E" w:rsidP="00D60B6E">
      <w:pPr>
        <w:tabs>
          <w:tab w:val="left" w:pos="5160"/>
        </w:tabs>
        <w:ind w:left="1260"/>
        <w:jc w:val="both"/>
      </w:pPr>
      <w:r w:rsidRPr="0091338F">
        <w:t>- критической оценки достоверности химической информации, поступающей из разных источников.</w:t>
      </w:r>
    </w:p>
    <w:p w:rsidR="00D60B6E" w:rsidRDefault="00D60B6E" w:rsidP="00D60B6E">
      <w:pPr>
        <w:tabs>
          <w:tab w:val="left" w:pos="3720"/>
        </w:tabs>
        <w:jc w:val="center"/>
        <w:rPr>
          <w:b/>
        </w:rPr>
      </w:pPr>
    </w:p>
    <w:p w:rsidR="00D60B6E" w:rsidRDefault="00D60B6E" w:rsidP="00D60B6E">
      <w:pPr>
        <w:tabs>
          <w:tab w:val="left" w:pos="3720"/>
        </w:tabs>
        <w:jc w:val="center"/>
        <w:rPr>
          <w:b/>
        </w:rPr>
      </w:pPr>
    </w:p>
    <w:p w:rsidR="00D60B6E" w:rsidRDefault="00D60B6E" w:rsidP="00D60B6E">
      <w:pPr>
        <w:rPr>
          <w:b/>
        </w:rPr>
      </w:pPr>
    </w:p>
    <w:p w:rsidR="00D60B6E" w:rsidRDefault="00D60B6E" w:rsidP="00D60B6E">
      <w:pPr>
        <w:rPr>
          <w:b/>
        </w:rPr>
      </w:pPr>
    </w:p>
    <w:p w:rsidR="00D60B6E" w:rsidRDefault="00D60B6E" w:rsidP="00D60B6E">
      <w:pPr>
        <w:rPr>
          <w:b/>
        </w:rPr>
      </w:pPr>
    </w:p>
    <w:p w:rsidR="00D60B6E" w:rsidRDefault="00D60B6E" w:rsidP="00EF2DE4">
      <w:pPr>
        <w:rPr>
          <w:b/>
          <w:sz w:val="28"/>
          <w:szCs w:val="28"/>
        </w:rPr>
      </w:pPr>
      <w:r w:rsidRPr="0091338F">
        <w:rPr>
          <w:b/>
        </w:rPr>
        <w:t xml:space="preserve">    </w:t>
      </w:r>
    </w:p>
    <w:p w:rsidR="00D60B6E" w:rsidRDefault="00D60B6E" w:rsidP="00EF2DE4">
      <w:pPr>
        <w:pStyle w:val="2"/>
        <w:spacing w:before="360"/>
        <w:jc w:val="both"/>
        <w:rPr>
          <w:i w:val="0"/>
        </w:rPr>
      </w:pPr>
      <w:r>
        <w:rPr>
          <w:i w:val="0"/>
        </w:rPr>
        <w:lastRenderedPageBreak/>
        <w:t>ТРЕБОВАНИЯ К УРОВНЮ ПО</w:t>
      </w:r>
      <w:r>
        <w:rPr>
          <w:i w:val="0"/>
        </w:rPr>
        <w:t>Д</w:t>
      </w:r>
      <w:r>
        <w:rPr>
          <w:i w:val="0"/>
        </w:rPr>
        <w:t>ГОТОВКИ ВЫПУСКНИКОВ</w:t>
      </w:r>
    </w:p>
    <w:p w:rsidR="00D60B6E" w:rsidRDefault="00D60B6E" w:rsidP="00D60B6E">
      <w:pPr>
        <w:pStyle w:val="4"/>
        <w:ind w:firstLine="561"/>
      </w:pPr>
      <w:r>
        <w:t>В результате изучения химии на базовом уровне ученик до</w:t>
      </w:r>
      <w:r>
        <w:t>л</w:t>
      </w:r>
      <w:r>
        <w:t>жен</w:t>
      </w:r>
    </w:p>
    <w:p w:rsidR="00D60B6E" w:rsidRDefault="00D60B6E" w:rsidP="00D60B6E">
      <w:pPr>
        <w:spacing w:before="120"/>
        <w:ind w:firstLine="561"/>
        <w:jc w:val="both"/>
        <w:rPr>
          <w:b/>
          <w:sz w:val="28"/>
        </w:rPr>
      </w:pPr>
      <w:r>
        <w:rPr>
          <w:b/>
          <w:sz w:val="28"/>
        </w:rPr>
        <w:t>знать / понимать</w:t>
      </w:r>
    </w:p>
    <w:p w:rsidR="00D60B6E" w:rsidRPr="00BC0EFF" w:rsidRDefault="00D60B6E" w:rsidP="00D60B6E">
      <w:pPr>
        <w:pStyle w:val="21"/>
        <w:numPr>
          <w:ilvl w:val="0"/>
          <w:numId w:val="13"/>
        </w:numPr>
        <w:spacing w:before="60" w:after="0" w:line="240" w:lineRule="auto"/>
        <w:ind w:left="0" w:firstLine="561"/>
        <w:jc w:val="both"/>
      </w:pPr>
      <w:proofErr w:type="gramStart"/>
      <w:r w:rsidRPr="00BC0EFF">
        <w:rPr>
          <w:b/>
          <w:i/>
        </w:rPr>
        <w:t>важнейшие химические понятия</w:t>
      </w:r>
      <w:r w:rsidRPr="00BC0EFF">
        <w:rPr>
          <w:b/>
        </w:rPr>
        <w:t>:</w:t>
      </w:r>
      <w:r w:rsidRPr="00BC0EFF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C0EFF">
        <w:t>электроотрицательность</w:t>
      </w:r>
      <w:proofErr w:type="spellEnd"/>
      <w:r w:rsidRPr="00BC0EFF">
        <w:t>, валентность, степень окисления, моль, молярная масса, молярный объем, вещества молекулярного и немолекулярного строения, растворы, эле</w:t>
      </w:r>
      <w:r w:rsidRPr="00BC0EFF">
        <w:t>к</w:t>
      </w:r>
      <w:r w:rsidRPr="00BC0EFF">
        <w:t xml:space="preserve">тролит и </w:t>
      </w:r>
      <w:proofErr w:type="spellStart"/>
      <w:r w:rsidRPr="00BC0EFF">
        <w:t>неэлектролит</w:t>
      </w:r>
      <w:proofErr w:type="spellEnd"/>
      <w:r w:rsidRPr="00BC0EFF"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</w:t>
      </w:r>
      <w:r w:rsidRPr="00BC0EFF">
        <w:t>а</w:t>
      </w:r>
      <w:r w:rsidRPr="00BC0EFF">
        <w:t>тализ, химическое равновесие, углеродный скелет, функциональная группа, изомерия, г</w:t>
      </w:r>
      <w:r w:rsidRPr="00BC0EFF">
        <w:t>о</w:t>
      </w:r>
      <w:r w:rsidRPr="00BC0EFF">
        <w:t>мология;</w:t>
      </w:r>
      <w:proofErr w:type="gramEnd"/>
    </w:p>
    <w:p w:rsidR="00D60B6E" w:rsidRPr="00BC0EFF" w:rsidRDefault="00D60B6E" w:rsidP="00D60B6E">
      <w:pPr>
        <w:pStyle w:val="21"/>
        <w:numPr>
          <w:ilvl w:val="0"/>
          <w:numId w:val="13"/>
        </w:numPr>
        <w:spacing w:before="60" w:after="0" w:line="240" w:lineRule="auto"/>
        <w:ind w:left="0" w:firstLine="561"/>
        <w:jc w:val="both"/>
      </w:pPr>
      <w:r w:rsidRPr="00BC0EFF">
        <w:rPr>
          <w:b/>
          <w:i/>
        </w:rPr>
        <w:t>основные законы химии</w:t>
      </w:r>
      <w:r w:rsidRPr="00BC0EFF">
        <w:rPr>
          <w:b/>
        </w:rPr>
        <w:t xml:space="preserve">: </w:t>
      </w:r>
      <w:r w:rsidRPr="00BC0EFF">
        <w:t>сохранения массы веществ, постоянства состава, пери</w:t>
      </w:r>
      <w:r w:rsidRPr="00BC0EFF">
        <w:t>о</w:t>
      </w:r>
      <w:r w:rsidRPr="00BC0EFF">
        <w:t>дический закон;</w:t>
      </w:r>
    </w:p>
    <w:p w:rsidR="00D60B6E" w:rsidRPr="00BC0EFF" w:rsidRDefault="00D60B6E" w:rsidP="00D60B6E">
      <w:pPr>
        <w:pStyle w:val="21"/>
        <w:numPr>
          <w:ilvl w:val="0"/>
          <w:numId w:val="13"/>
        </w:numPr>
        <w:spacing w:before="60" w:after="0" w:line="240" w:lineRule="auto"/>
        <w:ind w:left="0" w:firstLine="561"/>
        <w:jc w:val="both"/>
      </w:pPr>
      <w:r w:rsidRPr="00BC0EFF">
        <w:rPr>
          <w:b/>
          <w:i/>
        </w:rPr>
        <w:t>основные теории химии</w:t>
      </w:r>
      <w:r w:rsidRPr="00BC0EFF">
        <w:rPr>
          <w:b/>
        </w:rPr>
        <w:t>:</w:t>
      </w:r>
      <w:r w:rsidRPr="00BC0EFF">
        <w:t xml:space="preserve"> химической связи, электролитической диссоциации, строения органических с</w:t>
      </w:r>
      <w:r w:rsidRPr="00BC0EFF">
        <w:t>о</w:t>
      </w:r>
      <w:r w:rsidRPr="00BC0EFF">
        <w:t>единений;</w:t>
      </w:r>
    </w:p>
    <w:p w:rsidR="00D60B6E" w:rsidRPr="00BC0EFF" w:rsidRDefault="00D60B6E" w:rsidP="00D60B6E">
      <w:pPr>
        <w:pStyle w:val="21"/>
        <w:numPr>
          <w:ilvl w:val="0"/>
          <w:numId w:val="13"/>
        </w:numPr>
        <w:spacing w:before="60" w:after="0" w:line="240" w:lineRule="auto"/>
        <w:ind w:left="0" w:firstLine="561"/>
        <w:jc w:val="both"/>
      </w:pPr>
      <w:proofErr w:type="gramStart"/>
      <w:r w:rsidRPr="00BC0EFF">
        <w:rPr>
          <w:b/>
          <w:i/>
        </w:rPr>
        <w:t>важнейшие вещества и материалы</w:t>
      </w:r>
      <w:r w:rsidRPr="00BC0EFF">
        <w:rPr>
          <w:b/>
        </w:rPr>
        <w:t>:</w:t>
      </w:r>
      <w:r w:rsidRPr="00BC0EFF">
        <w:t xml:space="preserve"> основные металлы и сплавы; серная, соляная, азотная и уксусная кислоты; щелочи, аммиак, минеральные удобрения, метан, этилен, ац</w:t>
      </w:r>
      <w:r w:rsidRPr="00BC0EFF">
        <w:t>е</w:t>
      </w:r>
      <w:r w:rsidRPr="00BC0EFF">
        <w:t>тилен, бензол, этанол, жиры, мыла, глюкоза, сахароза, крахмал, клетчатка, белки, искусственные и синтетические волокна, каучуки, пл</w:t>
      </w:r>
      <w:r w:rsidRPr="00BC0EFF">
        <w:t>а</w:t>
      </w:r>
      <w:r w:rsidRPr="00BC0EFF">
        <w:t>стмассы;</w:t>
      </w:r>
      <w:proofErr w:type="gramEnd"/>
    </w:p>
    <w:p w:rsidR="00D60B6E" w:rsidRPr="00BC0EFF" w:rsidRDefault="00D60B6E" w:rsidP="00D60B6E">
      <w:pPr>
        <w:spacing w:before="240"/>
        <w:ind w:firstLine="567"/>
        <w:jc w:val="both"/>
      </w:pPr>
      <w:r w:rsidRPr="00BC0EFF">
        <w:rPr>
          <w:b/>
          <w:bCs/>
        </w:rPr>
        <w:t>уметь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  <w:rPr>
          <w:b/>
        </w:rPr>
      </w:pPr>
      <w:r w:rsidRPr="00BC0EFF">
        <w:rPr>
          <w:b/>
          <w:i/>
        </w:rPr>
        <w:t>называть</w:t>
      </w:r>
      <w:r w:rsidRPr="00BC0EFF">
        <w:rPr>
          <w:bCs/>
        </w:rPr>
        <w:t xml:space="preserve"> изученные </w:t>
      </w:r>
      <w:r w:rsidRPr="00BC0EFF">
        <w:t>вещества по «тривиальной» или международной номенкл</w:t>
      </w:r>
      <w:r w:rsidRPr="00BC0EFF">
        <w:t>а</w:t>
      </w:r>
      <w:r w:rsidRPr="00BC0EFF">
        <w:t>туре;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</w:pPr>
      <w:r w:rsidRPr="00BC0EFF">
        <w:rPr>
          <w:b/>
          <w:i/>
        </w:rPr>
        <w:t>определять</w:t>
      </w:r>
      <w:r w:rsidRPr="00BC0EFF">
        <w:rPr>
          <w:b/>
        </w:rPr>
        <w:t xml:space="preserve">: </w:t>
      </w:r>
      <w:r w:rsidRPr="00BC0EFF">
        <w:t>валентность и степень окисления химических элементов, тип химич</w:t>
      </w:r>
      <w:r w:rsidRPr="00BC0EFF">
        <w:t>е</w:t>
      </w:r>
      <w:r w:rsidRPr="00BC0EFF">
        <w:t>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</w:t>
      </w:r>
      <w:r w:rsidRPr="00BC0EFF">
        <w:t>р</w:t>
      </w:r>
      <w:r w:rsidRPr="00BC0EFF">
        <w:t xml:space="preserve">ганических соединений; 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</w:pPr>
      <w:r w:rsidRPr="00BC0EFF">
        <w:rPr>
          <w:b/>
          <w:i/>
        </w:rPr>
        <w:t>характеризовать</w:t>
      </w:r>
      <w:r w:rsidRPr="00BC0EFF">
        <w:rPr>
          <w:b/>
        </w:rPr>
        <w:t xml:space="preserve">: </w:t>
      </w:r>
      <w:r w:rsidRPr="00BC0EFF">
        <w:t>элементы малых периодов по их положению в периодической системе Д.И.Менделеева; общие химические свойства металлов, неметаллов, осно</w:t>
      </w:r>
      <w:r w:rsidRPr="00BC0EFF">
        <w:t>в</w:t>
      </w:r>
      <w:r w:rsidRPr="00BC0EFF">
        <w:t>ных классов неорганических и органических соединений; строение и химические свойства изученных органических с</w:t>
      </w:r>
      <w:r w:rsidRPr="00BC0EFF">
        <w:t>о</w:t>
      </w:r>
      <w:r w:rsidRPr="00BC0EFF">
        <w:t>единений;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</w:pPr>
      <w:r w:rsidRPr="00BC0EFF">
        <w:rPr>
          <w:b/>
          <w:i/>
        </w:rPr>
        <w:t>объяснять</w:t>
      </w:r>
      <w:r w:rsidRPr="00BC0EFF">
        <w:rPr>
          <w:b/>
        </w:rPr>
        <w:t xml:space="preserve">: </w:t>
      </w:r>
      <w:r w:rsidRPr="00BC0EFF">
        <w:t>зависимость свойств веществ от их состава и строения; природу химич</w:t>
      </w:r>
      <w:r w:rsidRPr="00BC0EFF">
        <w:t>е</w:t>
      </w:r>
      <w:r w:rsidRPr="00BC0EFF">
        <w:t>ской связи (ионной, ковалентной, металлической), зависимость скорости химич</w:t>
      </w:r>
      <w:r w:rsidRPr="00BC0EFF">
        <w:t>е</w:t>
      </w:r>
      <w:r w:rsidRPr="00BC0EFF">
        <w:t>ской реакции и положения химического равновесия от различных факторов;</w:t>
      </w:r>
    </w:p>
    <w:p w:rsidR="00D60B6E" w:rsidRPr="00BC0EFF" w:rsidRDefault="00D60B6E" w:rsidP="00D60B6E">
      <w:pPr>
        <w:pStyle w:val="ad"/>
        <w:numPr>
          <w:ilvl w:val="0"/>
          <w:numId w:val="13"/>
        </w:numPr>
        <w:tabs>
          <w:tab w:val="clear" w:pos="5160"/>
        </w:tabs>
        <w:spacing w:before="60"/>
        <w:rPr>
          <w:sz w:val="24"/>
        </w:rPr>
      </w:pPr>
      <w:r w:rsidRPr="00BC0EFF">
        <w:rPr>
          <w:b/>
          <w:i/>
          <w:sz w:val="24"/>
        </w:rPr>
        <w:t>выполнять химический эксперимент</w:t>
      </w:r>
      <w:r w:rsidRPr="00BC0EFF">
        <w:rPr>
          <w:sz w:val="24"/>
        </w:rPr>
        <w:t xml:space="preserve"> по распознаванию важнейших неорганических и органических в</w:t>
      </w:r>
      <w:r w:rsidRPr="00BC0EFF">
        <w:rPr>
          <w:sz w:val="24"/>
        </w:rPr>
        <w:t>е</w:t>
      </w:r>
      <w:r w:rsidRPr="00BC0EFF">
        <w:rPr>
          <w:sz w:val="24"/>
        </w:rPr>
        <w:t>ществ;</w:t>
      </w:r>
    </w:p>
    <w:p w:rsidR="00D60B6E" w:rsidRPr="00BC0EFF" w:rsidRDefault="00D60B6E" w:rsidP="00D60B6E">
      <w:pPr>
        <w:pStyle w:val="ad"/>
        <w:numPr>
          <w:ilvl w:val="0"/>
          <w:numId w:val="13"/>
        </w:numPr>
        <w:tabs>
          <w:tab w:val="clear" w:pos="5160"/>
        </w:tabs>
        <w:spacing w:before="60"/>
        <w:rPr>
          <w:sz w:val="24"/>
        </w:rPr>
      </w:pPr>
      <w:r w:rsidRPr="00BC0EFF">
        <w:rPr>
          <w:b/>
          <w:bCs/>
          <w:i/>
          <w:iCs/>
          <w:sz w:val="24"/>
        </w:rPr>
        <w:t>проводить</w:t>
      </w:r>
      <w:r w:rsidRPr="00BC0EFF">
        <w:rPr>
          <w:sz w:val="24"/>
        </w:rPr>
        <w:t xml:space="preserve"> самостоятельный поиск химической информации с использованием ра</w:t>
      </w:r>
      <w:r w:rsidRPr="00BC0EFF">
        <w:rPr>
          <w:sz w:val="24"/>
        </w:rPr>
        <w:t>з</w:t>
      </w:r>
      <w:r w:rsidRPr="00BC0EFF">
        <w:rPr>
          <w:sz w:val="24"/>
        </w:rPr>
        <w:t>личных источников (научно-популярных изданий, компьютерных баз данных, ресу</w:t>
      </w:r>
      <w:r w:rsidRPr="00BC0EFF">
        <w:rPr>
          <w:sz w:val="24"/>
        </w:rPr>
        <w:t>р</w:t>
      </w:r>
      <w:r w:rsidRPr="00BC0EFF">
        <w:rPr>
          <w:sz w:val="24"/>
        </w:rPr>
        <w:t>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60B6E" w:rsidRPr="00BC0EFF" w:rsidRDefault="00D60B6E" w:rsidP="00D60B6E">
      <w:pPr>
        <w:spacing w:before="240"/>
        <w:ind w:firstLine="561"/>
        <w:jc w:val="both"/>
        <w:rPr>
          <w:bCs/>
        </w:rPr>
      </w:pPr>
      <w:r w:rsidRPr="00BC0EFF">
        <w:rPr>
          <w:b/>
          <w:bCs/>
        </w:rPr>
        <w:lastRenderedPageBreak/>
        <w:t>использовать приобретенные знания и умения в практической деятельности и повс</w:t>
      </w:r>
      <w:r w:rsidRPr="00BC0EFF">
        <w:rPr>
          <w:b/>
          <w:bCs/>
        </w:rPr>
        <w:t>е</w:t>
      </w:r>
      <w:r w:rsidRPr="00BC0EFF">
        <w:rPr>
          <w:b/>
          <w:bCs/>
        </w:rPr>
        <w:t xml:space="preserve">дневной жизни </w:t>
      </w:r>
      <w:proofErr w:type="gramStart"/>
      <w:r w:rsidRPr="00BC0EFF">
        <w:rPr>
          <w:bCs/>
        </w:rPr>
        <w:t>для</w:t>
      </w:r>
      <w:proofErr w:type="gramEnd"/>
      <w:r w:rsidRPr="00BC0EFF">
        <w:rPr>
          <w:bCs/>
        </w:rPr>
        <w:t>: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  <w:rPr>
          <w:b/>
        </w:rPr>
      </w:pPr>
      <w:r w:rsidRPr="00BC0EFF">
        <w:rPr>
          <w:bCs/>
        </w:rPr>
        <w:t>объяснения химических явлений, происходящих в природе, быту и на произво</w:t>
      </w:r>
      <w:r w:rsidRPr="00BC0EFF">
        <w:rPr>
          <w:bCs/>
        </w:rPr>
        <w:t>д</w:t>
      </w:r>
      <w:r w:rsidRPr="00BC0EFF">
        <w:rPr>
          <w:bCs/>
        </w:rPr>
        <w:t>стве;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  <w:rPr>
          <w:b/>
        </w:rPr>
      </w:pPr>
      <w:r w:rsidRPr="00BC0EFF">
        <w:rPr>
          <w:bCs/>
        </w:rPr>
        <w:t>определения возможности протекания химических превращений в различных усл</w:t>
      </w:r>
      <w:r w:rsidRPr="00BC0EFF">
        <w:rPr>
          <w:bCs/>
        </w:rPr>
        <w:t>о</w:t>
      </w:r>
      <w:r w:rsidRPr="00BC0EFF">
        <w:rPr>
          <w:bCs/>
        </w:rPr>
        <w:t>виях и оценки их последствий;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  <w:rPr>
          <w:b/>
        </w:rPr>
      </w:pPr>
      <w:r w:rsidRPr="00BC0EFF">
        <w:t>экологически грамотного поведения в окружа</w:t>
      </w:r>
      <w:r w:rsidRPr="00BC0EFF">
        <w:t>ю</w:t>
      </w:r>
      <w:r w:rsidRPr="00BC0EFF">
        <w:t>щей среде;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  <w:rPr>
          <w:b/>
        </w:rPr>
      </w:pPr>
      <w:r w:rsidRPr="00BC0EFF">
        <w:t>оценки влияния химического загрязнения окружающей среды на организм чел</w:t>
      </w:r>
      <w:r w:rsidRPr="00BC0EFF">
        <w:t>о</w:t>
      </w:r>
      <w:r w:rsidRPr="00BC0EFF">
        <w:t>века и другие живые организмы;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  <w:rPr>
          <w:b/>
        </w:rPr>
      </w:pPr>
      <w:r w:rsidRPr="00BC0EFF">
        <w:rPr>
          <w:bCs/>
        </w:rPr>
        <w:t>безопасного обращения с горючими и токсичными веществами, лабораторным об</w:t>
      </w:r>
      <w:r w:rsidRPr="00BC0EFF">
        <w:rPr>
          <w:bCs/>
        </w:rPr>
        <w:t>о</w:t>
      </w:r>
      <w:r w:rsidRPr="00BC0EFF">
        <w:rPr>
          <w:bCs/>
        </w:rPr>
        <w:t>рудованием;</w:t>
      </w:r>
    </w:p>
    <w:p w:rsidR="00D60B6E" w:rsidRPr="00BC0EFF" w:rsidRDefault="00D60B6E" w:rsidP="00D60B6E">
      <w:pPr>
        <w:numPr>
          <w:ilvl w:val="0"/>
          <w:numId w:val="13"/>
        </w:numPr>
        <w:spacing w:before="60"/>
        <w:jc w:val="both"/>
        <w:rPr>
          <w:b/>
        </w:rPr>
      </w:pPr>
      <w:r w:rsidRPr="00BC0EFF">
        <w:rPr>
          <w:bCs/>
        </w:rPr>
        <w:t>приготовления растворов заданной концентр</w:t>
      </w:r>
      <w:r w:rsidRPr="00BC0EFF">
        <w:rPr>
          <w:bCs/>
        </w:rPr>
        <w:t>а</w:t>
      </w:r>
      <w:r w:rsidRPr="00BC0EFF">
        <w:rPr>
          <w:bCs/>
        </w:rPr>
        <w:t>ции в быту и на производстве;</w:t>
      </w:r>
    </w:p>
    <w:p w:rsidR="00D60B6E" w:rsidRDefault="00D60B6E" w:rsidP="00D60B6E">
      <w:pPr>
        <w:numPr>
          <w:ilvl w:val="0"/>
          <w:numId w:val="13"/>
        </w:numPr>
        <w:spacing w:before="60"/>
        <w:jc w:val="both"/>
      </w:pPr>
      <w:r w:rsidRPr="00BC0EFF">
        <w:rPr>
          <w:bCs/>
        </w:rPr>
        <w:t>критической оценки достоверности химической информации, поступающей из ра</w:t>
      </w:r>
      <w:r w:rsidRPr="00BC0EFF">
        <w:rPr>
          <w:bCs/>
        </w:rPr>
        <w:t>з</w:t>
      </w:r>
      <w:r w:rsidRPr="00BC0EFF">
        <w:rPr>
          <w:bCs/>
        </w:rPr>
        <w:t>ных источников.</w:t>
      </w:r>
      <w:r w:rsidRPr="00BC0EFF">
        <w:t xml:space="preserve"> </w:t>
      </w:r>
    </w:p>
    <w:p w:rsidR="00EF2DE4" w:rsidRDefault="00EF2DE4" w:rsidP="00EF2DE4">
      <w:pPr>
        <w:spacing w:before="60"/>
        <w:jc w:val="both"/>
      </w:pPr>
      <w:r>
        <w:t>Распределение часов по классам:</w:t>
      </w:r>
    </w:p>
    <w:p w:rsidR="00EF2DE4" w:rsidRDefault="00EF2DE4" w:rsidP="00EF2DE4">
      <w:pPr>
        <w:spacing w:before="60"/>
        <w:jc w:val="both"/>
      </w:pPr>
      <w:r>
        <w:t>10 класс-34 ч. в год (1ч. в неделю)</w:t>
      </w:r>
    </w:p>
    <w:p w:rsidR="00EF2DE4" w:rsidRDefault="00EF2DE4" w:rsidP="00EF2DE4">
      <w:pPr>
        <w:spacing w:before="60"/>
        <w:jc w:val="both"/>
      </w:pPr>
      <w:proofErr w:type="gramStart"/>
      <w:r>
        <w:t xml:space="preserve">11 класс-34 ч. в год (1ч. </w:t>
      </w:r>
      <w:proofErr w:type="gramEnd"/>
      <w:r>
        <w:t>в неделю)</w:t>
      </w:r>
    </w:p>
    <w:p w:rsidR="00D60B6E" w:rsidRDefault="00D60B6E" w:rsidP="00D60B6E">
      <w:pPr>
        <w:spacing w:before="60"/>
        <w:jc w:val="both"/>
      </w:pPr>
    </w:p>
    <w:p w:rsidR="00D60B6E" w:rsidRPr="00712B76" w:rsidRDefault="00D60B6E" w:rsidP="00D60B6E">
      <w:r>
        <w:rPr>
          <w:b/>
          <w:sz w:val="28"/>
          <w:szCs w:val="28"/>
        </w:rPr>
        <w:t xml:space="preserve">                                                                           </w:t>
      </w:r>
      <w:r w:rsidRPr="004D1CAD">
        <w:rPr>
          <w:b/>
          <w:sz w:val="28"/>
          <w:szCs w:val="28"/>
        </w:rPr>
        <w:t>УМК О.С. Габриеляна</w:t>
      </w:r>
    </w:p>
    <w:p w:rsidR="00D60B6E" w:rsidRPr="00712B76" w:rsidRDefault="00D60B6E" w:rsidP="00D60B6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Учебник:</w:t>
      </w:r>
      <w:r>
        <w:rPr>
          <w:rFonts w:ascii="Times New Roman" w:hAnsi="Times New Roman"/>
          <w:sz w:val="28"/>
          <w:szCs w:val="28"/>
        </w:rPr>
        <w:t xml:space="preserve"> О.С. Габриелян. Химия 11. – М.: Дрофа, 2005. </w:t>
      </w:r>
    </w:p>
    <w:p w:rsidR="00D60B6E" w:rsidRDefault="00D60B6E" w:rsidP="00D60B6E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Химия. 11 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учреждений/ О.С. Габриелян. - М.: Дрофа, -  2005.</w:t>
      </w:r>
    </w:p>
    <w:p w:rsidR="00D60B6E" w:rsidRDefault="00D60B6E" w:rsidP="00D60B6E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О.С.,  Лысова Г.Г. «Химия». 11 класс. Методическое  пособие. – М.: Дрофа, 2003.</w:t>
      </w:r>
    </w:p>
    <w:p w:rsidR="00D60B6E" w:rsidRPr="00344CC9" w:rsidRDefault="00D60B6E" w:rsidP="00D60B6E">
      <w:pPr>
        <w:pStyle w:val="af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Габриелян О.С., Остроумов И.Г. Химия. 11 класс: Настольная книга учителя. В 2-х частях. - М.: Дрофа, 2004.</w:t>
      </w:r>
    </w:p>
    <w:p w:rsidR="00D60B6E" w:rsidRDefault="00D60B6E" w:rsidP="00D60B6E">
      <w:pPr>
        <w:rPr>
          <w:b/>
          <w:sz w:val="32"/>
          <w:szCs w:val="32"/>
        </w:rPr>
      </w:pPr>
    </w:p>
    <w:p w:rsidR="00D60B6E" w:rsidRPr="008C09FD" w:rsidRDefault="00D60B6E" w:rsidP="00D60B6E">
      <w:pPr>
        <w:spacing w:after="200" w:line="276" w:lineRule="auto"/>
        <w:ind w:left="720"/>
        <w:rPr>
          <w:b/>
          <w:sz w:val="28"/>
          <w:szCs w:val="28"/>
        </w:rPr>
      </w:pPr>
      <w:r>
        <w:rPr>
          <w:b/>
        </w:rPr>
        <w:t xml:space="preserve">     </w:t>
      </w: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spacing w:before="240"/>
        <w:ind w:firstLine="561"/>
        <w:jc w:val="both"/>
      </w:pPr>
    </w:p>
    <w:p w:rsidR="00D60B6E" w:rsidRDefault="00D60B6E" w:rsidP="00D60B6E">
      <w:pPr>
        <w:ind w:firstLine="709"/>
        <w:jc w:val="both"/>
      </w:pPr>
    </w:p>
    <w:p w:rsidR="00D60B6E" w:rsidRDefault="00D60B6E" w:rsidP="00D60B6E">
      <w:pPr>
        <w:ind w:firstLine="709"/>
        <w:jc w:val="both"/>
      </w:pPr>
    </w:p>
    <w:p w:rsidR="00D60B6E" w:rsidRDefault="00D60B6E" w:rsidP="00D60B6E">
      <w:pPr>
        <w:ind w:firstLine="709"/>
        <w:jc w:val="both"/>
      </w:pPr>
    </w:p>
    <w:p w:rsidR="00D60B6E" w:rsidRDefault="00D60B6E" w:rsidP="00D60B6E">
      <w:pPr>
        <w:ind w:firstLine="709"/>
        <w:jc w:val="both"/>
      </w:pPr>
    </w:p>
    <w:p w:rsidR="00D60B6E" w:rsidRPr="008A3D5A" w:rsidRDefault="00D60B6E" w:rsidP="00D60B6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60B6E" w:rsidRDefault="00D60B6E" w:rsidP="00D60B6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60B6E" w:rsidRDefault="00D60B6E" w:rsidP="00D60B6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60B6E" w:rsidRDefault="00D60B6E" w:rsidP="00D60B6E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60B6E" w:rsidRDefault="00D60B6E" w:rsidP="00D60B6E"/>
    <w:p w:rsidR="00CB4289" w:rsidRPr="00D60B6E" w:rsidRDefault="00CB4289" w:rsidP="00D60B6E"/>
    <w:sectPr w:rsidR="00CB4289" w:rsidRPr="00D60B6E" w:rsidSect="00FA179F">
      <w:headerReference w:type="default" r:id="rId5"/>
      <w:footerReference w:type="default" r:id="rId6"/>
      <w:pgSz w:w="16838" w:h="11906" w:orient="landscape"/>
      <w:pgMar w:top="850" w:right="1134" w:bottom="1701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C9" w:rsidRDefault="00EF2DE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44CC9" w:rsidRDefault="00EF2DE4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F2" w:rsidRDefault="00EF2DE4">
    <w:pPr>
      <w:pStyle w:val="a3"/>
    </w:pPr>
    <w:r>
      <w:t xml:space="preserve">                                                                                                                </w:t>
    </w:r>
    <w: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08F"/>
    <w:multiLevelType w:val="hybridMultilevel"/>
    <w:tmpl w:val="1772B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D0CDD"/>
    <w:multiLevelType w:val="hybridMultilevel"/>
    <w:tmpl w:val="52949158"/>
    <w:lvl w:ilvl="0" w:tplc="35F2EAD6">
      <w:start w:val="1"/>
      <w:numFmt w:val="bullet"/>
      <w:lvlText w:val=""/>
      <w:lvlJc w:val="left"/>
      <w:pPr>
        <w:tabs>
          <w:tab w:val="num" w:pos="1460"/>
        </w:tabs>
        <w:ind w:left="1383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E3FCC"/>
    <w:multiLevelType w:val="hybridMultilevel"/>
    <w:tmpl w:val="5636E722"/>
    <w:lvl w:ilvl="0" w:tplc="2B3879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173C46"/>
    <w:multiLevelType w:val="hybridMultilevel"/>
    <w:tmpl w:val="4CEEB3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96A33FC">
      <w:start w:val="1"/>
      <w:numFmt w:val="bullet"/>
      <w:lvlText w:val="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6625D40"/>
    <w:multiLevelType w:val="hybridMultilevel"/>
    <w:tmpl w:val="A2809296"/>
    <w:lvl w:ilvl="0" w:tplc="0B2AB3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88D12E0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8A142B"/>
    <w:multiLevelType w:val="hybridMultilevel"/>
    <w:tmpl w:val="060A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205F"/>
    <w:multiLevelType w:val="hybridMultilevel"/>
    <w:tmpl w:val="1146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F71FC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56CD9"/>
    <w:multiLevelType w:val="hybridMultilevel"/>
    <w:tmpl w:val="095204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904A2"/>
    <w:multiLevelType w:val="hybridMultilevel"/>
    <w:tmpl w:val="E9809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6718F"/>
    <w:multiLevelType w:val="hybridMultilevel"/>
    <w:tmpl w:val="764E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5E6D53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41C45"/>
    <w:multiLevelType w:val="hybridMultilevel"/>
    <w:tmpl w:val="5EB4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50467B"/>
    <w:multiLevelType w:val="hybridMultilevel"/>
    <w:tmpl w:val="51745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1757CF"/>
    <w:multiLevelType w:val="hybridMultilevel"/>
    <w:tmpl w:val="F6049AC6"/>
    <w:lvl w:ilvl="0" w:tplc="D96A33FC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5717226"/>
    <w:multiLevelType w:val="hybridMultilevel"/>
    <w:tmpl w:val="B30A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528C1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503B06"/>
    <w:multiLevelType w:val="hybridMultilevel"/>
    <w:tmpl w:val="21C6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9"/>
  </w:num>
  <w:num w:numId="5">
    <w:abstractNumId w:val="21"/>
  </w:num>
  <w:num w:numId="6">
    <w:abstractNumId w:val="22"/>
  </w:num>
  <w:num w:numId="7">
    <w:abstractNumId w:val="23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5"/>
  </w:num>
  <w:num w:numId="12">
    <w:abstractNumId w:val="7"/>
  </w:num>
  <w:num w:numId="13">
    <w:abstractNumId w:val="13"/>
  </w:num>
  <w:num w:numId="14">
    <w:abstractNumId w:val="1"/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0"/>
  </w:num>
  <w:num w:numId="19">
    <w:abstractNumId w:val="18"/>
  </w:num>
  <w:num w:numId="20">
    <w:abstractNumId w:val="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B6E"/>
    <w:rsid w:val="00104246"/>
    <w:rsid w:val="002B2684"/>
    <w:rsid w:val="00561BFB"/>
    <w:rsid w:val="00B2771C"/>
    <w:rsid w:val="00CB4289"/>
    <w:rsid w:val="00D60B6E"/>
    <w:rsid w:val="00D702DE"/>
    <w:rsid w:val="00EF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0B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0B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60B6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60B6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60B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6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D6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0B6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D60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0B6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semiHidden/>
    <w:rsid w:val="00D60B6E"/>
    <w:rPr>
      <w:rFonts w:ascii="Tahoma" w:eastAsia="Times New Roman" w:hAnsi="Tahoma" w:cs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D60B6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60B6E"/>
    <w:pPr>
      <w:ind w:left="720"/>
      <w:contextualSpacing/>
    </w:pPr>
  </w:style>
  <w:style w:type="character" w:styleId="ab">
    <w:name w:val="Hyperlink"/>
    <w:uiPriority w:val="99"/>
    <w:unhideWhenUsed/>
    <w:rsid w:val="00D60B6E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D60B6E"/>
    <w:rPr>
      <w:color w:val="800080"/>
      <w:u w:val="single"/>
    </w:rPr>
  </w:style>
  <w:style w:type="paragraph" w:styleId="ad">
    <w:name w:val="Body Text Indent"/>
    <w:basedOn w:val="a"/>
    <w:link w:val="ae"/>
    <w:rsid w:val="00D60B6E"/>
    <w:pPr>
      <w:tabs>
        <w:tab w:val="left" w:pos="5160"/>
      </w:tabs>
      <w:ind w:firstLine="540"/>
      <w:jc w:val="both"/>
    </w:pPr>
    <w:rPr>
      <w:sz w:val="28"/>
      <w:lang/>
    </w:rPr>
  </w:style>
  <w:style w:type="character" w:customStyle="1" w:styleId="ae">
    <w:name w:val="Основной текст с отступом Знак"/>
    <w:basedOn w:val="a0"/>
    <w:link w:val="ad"/>
    <w:rsid w:val="00D60B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D60B6E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60B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0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B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0B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0B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60B6E"/>
    <w:rPr>
      <w:rFonts w:ascii="Times New Roman" w:eastAsia="Times New Roman" w:hAnsi="Times New Roman" w:cs="Times New Roman"/>
      <w:b/>
      <w:bCs/>
      <w:lang w:eastAsia="ru-RU"/>
    </w:rPr>
  </w:style>
  <w:style w:type="paragraph" w:styleId="af0">
    <w:name w:val="Body Text"/>
    <w:basedOn w:val="a"/>
    <w:link w:val="af1"/>
    <w:rsid w:val="00D60B6E"/>
    <w:pPr>
      <w:spacing w:after="120"/>
    </w:pPr>
  </w:style>
  <w:style w:type="character" w:customStyle="1" w:styleId="af1">
    <w:name w:val="Основной текст Знак"/>
    <w:basedOn w:val="a0"/>
    <w:link w:val="af0"/>
    <w:rsid w:val="00D60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B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D60B6E"/>
    <w:rPr>
      <w:b/>
      <w:bCs/>
    </w:rPr>
  </w:style>
  <w:style w:type="character" w:customStyle="1" w:styleId="apple-converted-space">
    <w:name w:val="apple-converted-space"/>
    <w:basedOn w:val="a0"/>
    <w:rsid w:val="00D60B6E"/>
  </w:style>
  <w:style w:type="paragraph" w:customStyle="1" w:styleId="title">
    <w:name w:val="title"/>
    <w:basedOn w:val="a"/>
    <w:rsid w:val="00D60B6E"/>
    <w:pPr>
      <w:spacing w:before="100" w:beforeAutospacing="1" w:after="100" w:afterAutospacing="1"/>
    </w:pPr>
  </w:style>
  <w:style w:type="paragraph" w:customStyle="1" w:styleId="url">
    <w:name w:val="url"/>
    <w:basedOn w:val="a"/>
    <w:rsid w:val="00D60B6E"/>
    <w:pPr>
      <w:spacing w:before="100" w:beforeAutospacing="1" w:after="100" w:afterAutospacing="1"/>
    </w:pPr>
  </w:style>
  <w:style w:type="paragraph" w:styleId="af3">
    <w:name w:val="Title"/>
    <w:basedOn w:val="a"/>
    <w:next w:val="a"/>
    <w:link w:val="af4"/>
    <w:uiPriority w:val="10"/>
    <w:qFormat/>
    <w:rsid w:val="00D60B6E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10"/>
    <w:rsid w:val="00D60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2016-01-11T13:16:00Z</dcterms:created>
  <dcterms:modified xsi:type="dcterms:W3CDTF">2016-01-11T15:05:00Z</dcterms:modified>
</cp:coreProperties>
</file>