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95" w:rsidRDefault="004F5F95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:rsidR="00BC0523" w:rsidRDefault="002962FF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</w:t>
      </w:r>
      <w:r w:rsidR="00BC0523">
        <w:rPr>
          <w:b/>
          <w:bCs/>
          <w:color w:val="000000"/>
          <w:sz w:val="27"/>
          <w:szCs w:val="27"/>
        </w:rPr>
        <w:t>Поэтапная совместная работа с фокус группой по созданию видеоролика.</w:t>
      </w:r>
    </w:p>
    <w:p w:rsidR="004F5F95" w:rsidRDefault="004F5F95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Шаг 1.</w:t>
      </w:r>
      <w:r>
        <w:rPr>
          <w:rFonts w:ascii="Arial" w:hAnsi="Arial" w:cs="Arial"/>
          <w:color w:val="000000"/>
          <w:sz w:val="27"/>
          <w:szCs w:val="27"/>
        </w:rPr>
        <w:t> Создать на рабочем столе папку по выбранной вами тематике с нужными фото-видеоматериалами и музыкальными файлами (папка подготовлена на рабочем столе)</w:t>
      </w:r>
    </w:p>
    <w:p w:rsidR="00922A9B" w:rsidRDefault="00922A9B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Шаг 2. </w:t>
      </w:r>
      <w:r>
        <w:rPr>
          <w:rFonts w:ascii="Arial" w:hAnsi="Arial" w:cs="Arial"/>
          <w:color w:val="000000"/>
          <w:sz w:val="27"/>
          <w:szCs w:val="27"/>
        </w:rPr>
        <w:t>Запустить программу Киностудия Windows Live.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Основное окно программы выглядит так:</w:t>
      </w:r>
    </w:p>
    <w:p w:rsidR="00BC0523" w:rsidRDefault="00922A9B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197485</wp:posOffset>
            </wp:positionV>
            <wp:extent cx="3094990" cy="1558290"/>
            <wp:effectExtent l="19050" t="0" r="0" b="0"/>
            <wp:wrapSquare wrapText="bothSides"/>
            <wp:docPr id="12" name="Рисунок 2" descr="hello_html_7474a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474ad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523">
        <w:rPr>
          <w:rFonts w:ascii="Arial" w:hAnsi="Arial" w:cs="Arial"/>
          <w:color w:val="000000"/>
          <w:sz w:val="19"/>
          <w:szCs w:val="19"/>
        </w:rPr>
        <w:t>—</w:t>
      </w:r>
      <w:r w:rsidR="00BC0523">
        <w:rPr>
          <w:rFonts w:ascii="Arial" w:hAnsi="Arial" w:cs="Arial"/>
          <w:color w:val="000000"/>
          <w:sz w:val="27"/>
          <w:szCs w:val="27"/>
        </w:rPr>
        <w:t>меню программы (включает закладки «Главная», «Анимация», «Визуальные эффекты«, «Проект», «Вид»).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-панель управления (на каждой закладке появляются свои элементы);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-слева окно предпросмотра (в нём мы видим результат нашей работы);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-справа окно проекта (в нём мы управляем своим будущим видеофильмом).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Шаг 3.</w:t>
      </w:r>
      <w:r>
        <w:rPr>
          <w:rFonts w:ascii="Arial" w:hAnsi="Arial" w:cs="Arial"/>
          <w:color w:val="000000"/>
          <w:sz w:val="27"/>
          <w:szCs w:val="27"/>
        </w:rPr>
        <w:t> Добавить фотографии и/или видео.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Для добавления фотографий и/или видео мы заходим в меню программы Главная. Кликнув мышкой по значку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Добавить видео и фотографии, выбираем из созданной папки на рабочем столе, нужный материал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971550"/>
            <wp:effectExtent l="19050" t="0" r="9525" b="0"/>
            <wp:wrapSquare wrapText="bothSides"/>
            <wp:docPr id="11" name="Рисунок 3" descr="hello_html_m77942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79423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После того, как мы выбрали нужные фотографии и видео, они появляются в окнах проекта и предпросмотра.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1143000"/>
            <wp:effectExtent l="19050" t="0" r="0" b="0"/>
            <wp:wrapSquare wrapText="bothSides"/>
            <wp:docPr id="10" name="Рисунок 4" descr="hello_html_m3c8066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c8066b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24075" cy="1028700"/>
            <wp:effectExtent l="19050" t="0" r="9525" b="0"/>
            <wp:wrapSquare wrapText="bothSides"/>
            <wp:docPr id="5" name="Рисунок 5" descr="hello_html_48fc03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8fc032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Шаг 4. Работа с титрами.</w:t>
      </w:r>
    </w:p>
    <w:p w:rsidR="000D3B76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Создание титров доступно в закладке </w:t>
      </w:r>
    </w:p>
    <w:p w:rsidR="000D3B76" w:rsidRDefault="000D3B76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27"/>
          <w:szCs w:val="27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"Главная". Различается три вида титров: Название, Заголовок и просто Титры.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Название — это титр названия всего Вашего фильма. Он всегда вставляется в начало, независимо от положения курсора. Мы видим, что после нажатия на эту кнопку в начале фильма появился клип титра.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95600" cy="1771650"/>
            <wp:effectExtent l="19050" t="0" r="0" b="0"/>
            <wp:wrapSquare wrapText="bothSides"/>
            <wp:docPr id="6" name="Рисунок 6" descr="hello_html_1e0cfb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e0cfbf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При двойном клике на дорожку титра (она под клипом, название по умолчанию — «Мой фильм«) титр открывается в окне предпросмотра для редактирования.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10075" cy="800100"/>
            <wp:effectExtent l="19050" t="0" r="9525" b="0"/>
            <wp:wrapSquare wrapText="bothSides"/>
            <wp:docPr id="7" name="Рисунок 7" descr="hello_html_19473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9473bb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Теперь мы можем изменить шрифт, размер, положение, цвет шрифта, а также фон, на котором титр будет присутствовать. Кроме того, мы можем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применить к титру один из множества эффектов, созданных специально для титров.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Заголовок — это название уже не всего фильма, а отдельного клипа. Это, кстати, может быть и отдельная фотография, вставленная в проект. Заголовок можно вставлять с любого места проекта и так же редактировать, применяя те же способы редакции шрифта и эффекты титра.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1390650"/>
            <wp:effectExtent l="19050" t="0" r="0" b="0"/>
            <wp:wrapSquare wrapText="bothSides"/>
            <wp:docPr id="8" name="Рисунок 8" descr="hello_html_m312f3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12f339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«Титры» мы видим сразу несколько подменю: «Титры», «Режиссёр», «В ролях» и «Место съёмки». Эти титры сами собой вставляются в конец фильма и по умолчанию работают по принципу «прокрутки барабана» — снизу вверх. При нажатии на заголовок «Средства для работы с текстом» становятся доступны средства редакции — в том числе и эффекты появления титра.</w:t>
      </w:r>
    </w:p>
    <w:p w:rsidR="000D3B76" w:rsidRDefault="000D3B76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27"/>
          <w:szCs w:val="27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Шаг 4. Создать анимацию и визуальные эффекты.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Теперь, когда все необходимые картинки добавлены, то нужно добавить переходы между кадрами. Для этого нужно нажать наверху Анимация → Переходы. Выбираем понравившейся переход, затем щелкаем по нему мышкой и переносим на нужный слайд. Так выбираем переход на каждый слайд. Длительность перехода по умолчанию — 1.50, и эту цифру можно изменить в определённых пределах. Чем меньше цифра, тем длиннее переход. А если нажать на кнопку "Применить ко всем", то все переходы в фильме будут одинакового типа и одинаковой длины. Однако каждый переход может иметь и свой тип, и свою длину.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91150" cy="942975"/>
            <wp:effectExtent l="19050" t="0" r="0" b="0"/>
            <wp:wrapSquare wrapText="bothSides"/>
            <wp:docPr id="9" name="Рисунок 9" descr="hello_html_m77efd9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7efd97c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D3B76" w:rsidRDefault="000D3B76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0D3B76" w:rsidRDefault="000D3B76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Чтобы настроить эффект имитации «камеры», выделите элемент (кадр). Далее в разделе </w:t>
      </w:r>
      <w:r>
        <w:rPr>
          <w:b/>
          <w:bCs/>
          <w:color w:val="000000"/>
          <w:sz w:val="27"/>
          <w:szCs w:val="27"/>
        </w:rPr>
        <w:t>Анимация</w:t>
      </w:r>
      <w:r>
        <w:rPr>
          <w:color w:val="000000"/>
          <w:sz w:val="27"/>
          <w:szCs w:val="27"/>
        </w:rPr>
        <w:t> в группе </w:t>
      </w:r>
      <w:r>
        <w:rPr>
          <w:b/>
          <w:bCs/>
          <w:color w:val="000000"/>
          <w:sz w:val="27"/>
          <w:szCs w:val="27"/>
        </w:rPr>
        <w:t>Сдвиг и масштабирование</w:t>
      </w:r>
      <w:r>
        <w:rPr>
          <w:color w:val="000000"/>
          <w:sz w:val="27"/>
          <w:szCs w:val="27"/>
        </w:rPr>
        <w:t> выберите желаемый эффект имитации движения.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6254115" cy="828040"/>
            <wp:effectExtent l="19050" t="0" r="0" b="0"/>
            <wp:docPr id="1" name="Рисунок 1" descr="hello_html_47f6fe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f6fe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Шаг 5.Добавить звук.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Возвращаемся в закладку «Главная». Кликнув мышкой по значку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Добавить музыку, выбираем из созданной папки на рабочем столе, нужный материал.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400040" cy="1164590"/>
            <wp:effectExtent l="19050" t="0" r="0" b="0"/>
            <wp:docPr id="2" name="Рисунок 2" descr="hello_html_16f99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6f995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Если выбрать просто «Добавить музыку», то трек добавится с начала фильма. А если нажать «Добавить музыку с текущего момента», то трек добавится с того места, где стоит курсор.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Шаг 6.</w:t>
      </w:r>
      <w:r>
        <w:rPr>
          <w:rFonts w:ascii="Arial" w:hAnsi="Arial" w:cs="Arial"/>
          <w:color w:val="000000"/>
          <w:sz w:val="27"/>
          <w:szCs w:val="27"/>
        </w:rPr>
        <w:t> Сохранить видеофильм.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меню программы Главная, кликнув на значок Сохранить фильм –&gt; Рекомендуемые для этого проекта, сохраняем свой фильм..</w:t>
      </w:r>
    </w:p>
    <w:p w:rsidR="000D3B76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762625" cy="931545"/>
            <wp:effectExtent l="19050" t="0" r="9525" b="0"/>
            <wp:docPr id="3" name="Рисунок 3" descr="hello_html_2f6f2f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f6f2f8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Если в будущем, Вам понадобится редактировать данный видеоролик, сохраните изменения в файл проекте.</w:t>
      </w: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BC0523" w:rsidRDefault="00BC0523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227195" cy="1527175"/>
            <wp:effectExtent l="19050" t="0" r="1905" b="0"/>
            <wp:docPr id="4" name="Рисунок 4" descr="hello_html_5731ed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731edb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F95" w:rsidRDefault="004F5F95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rPr>
          <w:b/>
          <w:bCs/>
          <w:color w:val="000000"/>
          <w:sz w:val="27"/>
          <w:szCs w:val="27"/>
        </w:rPr>
      </w:pPr>
    </w:p>
    <w:p w:rsidR="004F5F95" w:rsidRDefault="004F5F95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Творческих успехов !</w:t>
      </w:r>
    </w:p>
    <w:p w:rsidR="004F5F95" w:rsidRDefault="004F5F95" w:rsidP="004F5F95">
      <w:pPr>
        <w:pStyle w:val="a3"/>
        <w:shd w:val="clear" w:color="auto" w:fill="FFFFFF" w:themeFill="background1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</w:p>
    <w:p w:rsidR="00F9051B" w:rsidRDefault="00F9051B" w:rsidP="004F5F95">
      <w:pPr>
        <w:shd w:val="clear" w:color="auto" w:fill="FFFFFF" w:themeFill="background1"/>
      </w:pPr>
    </w:p>
    <w:sectPr w:rsidR="00F9051B" w:rsidSect="00BC0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7E" w:rsidRDefault="00A2167E" w:rsidP="004F5F95">
      <w:pPr>
        <w:spacing w:after="0" w:line="240" w:lineRule="auto"/>
      </w:pPr>
      <w:r>
        <w:separator/>
      </w:r>
    </w:p>
  </w:endnote>
  <w:endnote w:type="continuationSeparator" w:id="0">
    <w:p w:rsidR="00A2167E" w:rsidRDefault="00A2167E" w:rsidP="004F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7E" w:rsidRDefault="00A2167E" w:rsidP="004F5F95">
      <w:pPr>
        <w:spacing w:after="0" w:line="240" w:lineRule="auto"/>
      </w:pPr>
      <w:r>
        <w:separator/>
      </w:r>
    </w:p>
  </w:footnote>
  <w:footnote w:type="continuationSeparator" w:id="0">
    <w:p w:rsidR="00A2167E" w:rsidRDefault="00A2167E" w:rsidP="004F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63E76"/>
    <w:multiLevelType w:val="multilevel"/>
    <w:tmpl w:val="DE5C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23"/>
    <w:rsid w:val="000D3B76"/>
    <w:rsid w:val="000D3FB0"/>
    <w:rsid w:val="002962FF"/>
    <w:rsid w:val="00415F93"/>
    <w:rsid w:val="004F5F95"/>
    <w:rsid w:val="00666440"/>
    <w:rsid w:val="00922A9B"/>
    <w:rsid w:val="00A2167E"/>
    <w:rsid w:val="00A91A77"/>
    <w:rsid w:val="00A92E9F"/>
    <w:rsid w:val="00AC5C12"/>
    <w:rsid w:val="00B14B76"/>
    <w:rsid w:val="00B453FB"/>
    <w:rsid w:val="00BC0523"/>
    <w:rsid w:val="00C047BC"/>
    <w:rsid w:val="00F05089"/>
    <w:rsid w:val="00F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078E8-5B34-42EE-BEB9-884B0A7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5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F5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5F95"/>
  </w:style>
  <w:style w:type="paragraph" w:styleId="a8">
    <w:name w:val="footer"/>
    <w:basedOn w:val="a"/>
    <w:link w:val="a9"/>
    <w:uiPriority w:val="99"/>
    <w:semiHidden/>
    <w:unhideWhenUsed/>
    <w:rsid w:val="004F5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Пономарева ЛД</cp:lastModifiedBy>
  <cp:revision>2</cp:revision>
  <dcterms:created xsi:type="dcterms:W3CDTF">2022-01-21T10:45:00Z</dcterms:created>
  <dcterms:modified xsi:type="dcterms:W3CDTF">2022-01-21T10:45:00Z</dcterms:modified>
</cp:coreProperties>
</file>