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color w:val="333333"/>
          <w:sz w:val="18"/>
          <w:szCs w:val="18"/>
        </w:rPr>
        <w:t>Инструментарий по проведению педагогической диагностики 3-7 лет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Система оценки качества дошкольного образования на уровне ДОО должна обеспечивать участие всех заинтересованных субъектов, идентифицируемых в этом пространстве, и в то же время выполнять свою основную задачу: обеспечивать развитие системы дошкольного образования в соответствии с принципами и требованиями Федерального государственного стандарта дошкольного образования.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Во ФГОС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ДО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заявлены приоритеты:</w:t>
      </w:r>
    </w:p>
    <w:p w:rsidR="00E279ED" w:rsidRPr="00E279ED" w:rsidRDefault="00E279ED" w:rsidP="00E27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поддержки разнообразия детства и соответствующей вариативности содержания, форм и методов дошкольного образования;</w:t>
      </w:r>
    </w:p>
    <w:p w:rsidR="00E279ED" w:rsidRPr="00E279ED" w:rsidRDefault="00E279ED" w:rsidP="00E27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обеспечения развивающего характера дошкольного образования, развития личности детей в соответствии с их возрастными и индивидуальными особенностями и склонностями;</w:t>
      </w:r>
    </w:p>
    <w:p w:rsidR="00E279ED" w:rsidRPr="00E279ED" w:rsidRDefault="00E279ED" w:rsidP="00E27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открытого характера дошкольного образования, учитывающего интересы и потребности семьи;</w:t>
      </w:r>
    </w:p>
    <w:p w:rsidR="00E279ED" w:rsidRPr="00E279ED" w:rsidRDefault="00E279ED" w:rsidP="00E279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обеспечения творческого характера профессиональной деятельности и профессионального развития педагогов в системе дошкольного образования.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Система оценки качества дошкольного образования, должна поддерживать ценности развития и позитивной социализации ребенка дошкольного возраста, учитывать факт разнообразия путей развития ребенка в условиях современного постиндустриального общества. Система оценки качества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ДО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должна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поддерживать вариативность образовательных программ дошкольного образования, обеспечивающих выбор для семьи, для образовательной организации и для педагогов в соответствии с разнообразием вариантов развития ребенка в дошкольном детстве, а также в соответствии с разнообразием вариантов образовательной среды и местных условий в разных регионах и муниципальных образованиях РФ. Тем самым обеспечивается качество дошкольного образования в разных условиях его реализации в масштабах всей страны.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Закон об образовании в РФ (Глава VII, ст. 64, п. 2) и Стандарт дошкольного образования (Раздел IV, п. 3.2.3., 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>п. 4.5.) исключают как проведение аттестации на дошкольном уровне, так и использование результатов диагностики (исследования) индивидуального развития детей в ДОО при оценке качества дошкольного образования.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При этом в ФГОС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ДО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в п. 3.2.3. закреплено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положение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, что «оценка индивидуального развития детей проводится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планирования)».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Анализ ситуации показывает, что требования ФГОС ДО, призванные сместить нормирование педагогического процесса с полюса ребенка на полюс самого педагогического процесса не дает ответа на вопрос, что же в результате происходит с ребенком, как и куда он продвигается в своем формировании и развитии, как идет его подготовка к школе.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Задавая целевые ориентиры в области развития ребенка, желательно следовать принципу «сближения диагностики и формирования», о чем писал еще в 1989 году Д.Б.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Эльконин</w:t>
      </w:r>
      <w:bookmarkStart w:id="0" w:name="_ftnref1"/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fldChar w:fldCharType="begin"/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instrText xml:space="preserve"> HYPERLINK "http://firo-nir.ru/index.php/instrumentariy/materialy-dlya-izucheniya/instrumentarij-dlya-provedeniya-pedagogicheskoj-diagnostiki.html" \l "_ftn1" </w:instrTex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fldChar w:fldCharType="separate"/>
      </w:r>
      <w:r w:rsidRPr="00E279ED">
        <w:rPr>
          <w:rFonts w:ascii="Arial" w:eastAsia="Times New Roman" w:hAnsi="Arial" w:cs="Arial"/>
          <w:color w:val="171616"/>
          <w:sz w:val="14"/>
          <w:u w:val="single"/>
          <w:vertAlign w:val="superscript"/>
        </w:rPr>
        <w:t>[1]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fldChar w:fldCharType="end"/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. Названный принцип был учтен при разработке ФГОС ДО и примерной основной образовательной программы дошкольного образования (ПООП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ДО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), где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было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введено понятие «развивающая оценка качества».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За последнее время с 2013 – 2018 года предпринимаются попытки разработки инструментария оценки качества дошкольного образования, и некоторые из них ограниченно апробируются в практике: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– внутренняя оценка качества дошкольного образования (на уровне ДОО), сфокусированная на экспертизе психолого-педагогических условий реализации основной общеобразовательной программы в дошкольной организации в пяти образовательных областях, определенных ФГОС ДО (2014-2015 гг.);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– шкалы ECERS-R, инструментарий апробировался в рамках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лонгитюдного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исследования качества дошкольного образование «Московским городским педагогическим университетом (далее – ГАОУ ВО МГПУ) совместно с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Рособрнадзором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(2017 – 2019 гг.).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– шкалы ECERS-3, представляющие собой переработанные ECERS-R;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– работа коллектива авторов из Германии «Оценка и развитие качества дошкольного образования» (книга состоит из двух частей: методика и практическое руководство по оценке и развитию качества дошкольного образования, изложение и обоснование национального (немецкого) каталога критериев качества, все критерии приведены в оригинальной авторской версии).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Тем не менее, простого и удобного инструмента для педагогического наблюдения, позволяющего определять индивидуально-групповую картину развития детей в соответствии с общепринятыми возрастными нормами 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lastRenderedPageBreak/>
        <w:t>развития и, при необходимости, в случае обнаружения отставания детей в той или иной сфере развития или «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забегания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вперед» большой части группы, изменять тактику организации текущего образовательного процесса (подтягивать дефицитные сферы или усложнять содержание, учитывая достигнутый уровень развития) до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сих пор нет.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Поэтому необходим удобный компактный инструментарий педагогического наблюдения – «Карты развития», позволяющий педагогу оперативно фиксировать, интерпретировать и использовать результаты наблюдений за детьми при проектировании образовательного процесса.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Предлагаемый инструментарий педагогической диагностики практичен, про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ст в пр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>именении. Его преимущества по сравнению с имеющимися (предлагающимися) практиками, заключается в следующем:</w:t>
      </w:r>
    </w:p>
    <w:p w:rsidR="00E279ED" w:rsidRPr="00E279ED" w:rsidRDefault="00E279ED" w:rsidP="00E27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«Карта развития» позволяет наглядно определять место ребенка в группе и всей группы в нормативном пространстве развития – во всем возрастном диапазоне (видеть отставание и опережение);</w:t>
      </w:r>
    </w:p>
    <w:p w:rsidR="00E279ED" w:rsidRPr="00E279ED" w:rsidRDefault="00E279ED" w:rsidP="00E27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выделять основные достижения ребенка (без отвлечения на второстепенные детали), используя простой и доступный язык наблюдения (без обращения к специальным диагностическим процедурам);</w:t>
      </w:r>
    </w:p>
    <w:p w:rsidR="00E279ED" w:rsidRPr="00E279ED" w:rsidRDefault="00E279ED" w:rsidP="00E279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позволяет воспитателям осуществлять гибкое проектирование образовательного процесса «под группу».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_____________________</w:t>
      </w:r>
    </w:p>
    <w:bookmarkStart w:id="1" w:name="_ftn1"/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fldChar w:fldCharType="begin"/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instrText xml:space="preserve"> HYPERLINK "http://firo-nir.ru/index.php/instrumentariy/materialy-dlya-izucheniya/instrumentarij-dlya-provedeniya-pedagogicheskoj-diagnostiki.html" \l "_ftnref1" </w:instrTex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fldChar w:fldCharType="separate"/>
      </w:r>
      <w:r w:rsidRPr="00E279ED">
        <w:rPr>
          <w:rFonts w:ascii="Arial" w:eastAsia="Times New Roman" w:hAnsi="Arial" w:cs="Arial"/>
          <w:color w:val="171616"/>
          <w:sz w:val="18"/>
          <w:u w:val="single"/>
        </w:rPr>
        <w:t>[1]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fldChar w:fldCharType="end"/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proofErr w:type="spell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Эльконин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</w:rPr>
        <w:t xml:space="preserve"> Д. Б.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Избранные психологические труды. М.: Педагогика, 1989.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before="166" w:after="166" w:line="38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E279ED">
        <w:rPr>
          <w:rFonts w:ascii="Arial" w:eastAsia="Times New Roman" w:hAnsi="Arial" w:cs="Arial"/>
          <w:b/>
          <w:bCs/>
          <w:color w:val="333333"/>
          <w:kern w:val="36"/>
          <w:sz w:val="36"/>
        </w:rPr>
        <w:t>ОСНОВНАЯ ЧАСТЬ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Инструментарий проведения педагогической диагностики состоит из следующих частей.</w:t>
      </w:r>
    </w:p>
    <w:p w:rsidR="00E279ED" w:rsidRPr="00E279ED" w:rsidRDefault="00E279ED" w:rsidP="00E27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Описание показателей и уровней проявления инициативы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в общении, игровой, познавательно-исследовательской, продуктивной практиках, а также двигательной активности у детей дошкольного возраста.</w:t>
      </w:r>
    </w:p>
    <w:p w:rsidR="00E279ED" w:rsidRPr="00E279ED" w:rsidRDefault="00E279ED" w:rsidP="00E279E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Унифицированные формы наблюдения (Карта развития)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в 5-и видах детской деятельности в диапазоне от 3 до 7 лет (3-4, 4-5, 5-6, 6-7 лет)</w:t>
      </w:r>
    </w:p>
    <w:p w:rsidR="00E279ED" w:rsidRPr="00E279ED" w:rsidRDefault="00E279ED" w:rsidP="00E279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 сюжетной игре;</w:t>
      </w:r>
    </w:p>
    <w:p w:rsidR="00E279ED" w:rsidRPr="00E279ED" w:rsidRDefault="00E279ED" w:rsidP="00E279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 игре с правилами;</w:t>
      </w:r>
    </w:p>
    <w:p w:rsidR="00E279ED" w:rsidRPr="00E279ED" w:rsidRDefault="00E279ED" w:rsidP="00E279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 продуктивной деятельности;</w:t>
      </w:r>
    </w:p>
    <w:p w:rsidR="00E279ED" w:rsidRPr="00E279ED" w:rsidRDefault="00E279ED" w:rsidP="00E279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 познавательно-исследовательской деятельности;</w:t>
      </w:r>
    </w:p>
    <w:p w:rsidR="00E279ED" w:rsidRPr="00E279ED" w:rsidRDefault="00E279ED" w:rsidP="00E279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 двигательной активности.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Каждый вид деятельности детей дошкольного возраста способствует развитию и проявлению определенной сферы инициативы:</w:t>
      </w:r>
    </w:p>
    <w:p w:rsidR="00E279ED" w:rsidRPr="00E279ED" w:rsidRDefault="00E279ED" w:rsidP="00E27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творческая инициатива,</w:t>
      </w:r>
    </w:p>
    <w:p w:rsidR="00E279ED" w:rsidRPr="00E279ED" w:rsidRDefault="00E279ED" w:rsidP="00E27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инициатива как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целеполагание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и волевое усилие,</w:t>
      </w:r>
    </w:p>
    <w:p w:rsidR="00E279ED" w:rsidRPr="00E279ED" w:rsidRDefault="00E279ED" w:rsidP="00E27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коммуникативная инициатива,</w:t>
      </w:r>
    </w:p>
    <w:p w:rsidR="00E279ED" w:rsidRPr="00E279ED" w:rsidRDefault="00E279ED" w:rsidP="00E27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познавательная инициатива (любознательность),</w:t>
      </w:r>
    </w:p>
    <w:p w:rsidR="00E279ED" w:rsidRPr="00E279ED" w:rsidRDefault="00E279ED" w:rsidP="00E279E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двигательная инициатива.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Каждая из унифицированных карт развития включает описание показателей трех уровней (низкий, средний, высокий) проявления инициативы у детей в диапазоне от 3 до 7 лет (3-4, 4-5, 5-6, 6-7 лет), в соответствии с разработкой показателей и уровней проявления инициативы в общении, игровой, познавательно-исследовательской, продуктивной практиках, а также двигательной активности у детей дошкольного возраста.</w:t>
      </w:r>
      <w:proofErr w:type="gramEnd"/>
    </w:p>
    <w:p w:rsidR="00E279ED" w:rsidRPr="00E279ED" w:rsidRDefault="00E279ED" w:rsidP="00E279E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Рекомендации для педагога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по заполнению унифицированных карт развития деятельности детей в диапазоне от 3 до 7 лет (3-4, 4-5, 5-6, 6-7 лет).</w:t>
      </w:r>
    </w:p>
    <w:p w:rsidR="00E279ED" w:rsidRPr="00E279ED" w:rsidRDefault="00E279ED" w:rsidP="00E279ED">
      <w:pPr>
        <w:shd w:val="clear" w:color="auto" w:fill="FFFFFF"/>
        <w:spacing w:before="166" w:after="166" w:line="38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E279ED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  <w:lastRenderedPageBreak/>
        <w:t> </w:t>
      </w:r>
    </w:p>
    <w:p w:rsidR="00E279ED" w:rsidRPr="00E279ED" w:rsidRDefault="00E279ED" w:rsidP="00E279ED">
      <w:pPr>
        <w:shd w:val="clear" w:color="auto" w:fill="FFFFFF"/>
        <w:spacing w:before="166" w:after="166" w:line="38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E279ED">
        <w:rPr>
          <w:rFonts w:ascii="Arial" w:eastAsia="Times New Roman" w:hAnsi="Arial" w:cs="Arial"/>
          <w:b/>
          <w:bCs/>
          <w:color w:val="333333"/>
          <w:kern w:val="36"/>
          <w:sz w:val="36"/>
        </w:rPr>
        <w:t>1. Описание показателей и уровней проявления инициативы в общении, игровой, познавательно-исследовательской, продуктивной практиках, а также двигательной активности у детей дошкольного возраста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В основу разработки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показателей и уровней проявления инициативы в общении, игровой, познавательно-исследовательской, продуктивной практиках, а также двигательной активности у детей дошкольного возраста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положены следующие основания.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Первое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– это интеллектуальные и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мотивационно-динамические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характеристики деятельности ребенка дошкольного возраста. Выделены крайние нормативные точки в 3 года и 6-7 лет (соответствующие началу и концу возрастного диапазона) и точка качественного сдвига в психическом развитии ребенка, когда можно сказать, что он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proofErr w:type="spell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уже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совсем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не такой, как в 3 года, но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еще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совсем не такой, как в 6-7 лет. Точку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этого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качественного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</w:rPr>
        <w:t xml:space="preserve"> сдвига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можно отнести к промежутку между 4-5 годами, опираясь на многочисленные научные исследования развития детей.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Таким образом, в диапазоне дошкольного возраста выстраиваются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три целостных «образа» дошкольника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, последовательная смена которых должна служить самым общим ориентиром для воспитателя в оценивании индивидуально-группового продвижения детей в развитии.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Второе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– это активность, инициативность ребенка как субъекта деятельности в различных жизненных сферах.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 качестве главного в развитии ребёнка дошкольного возраста были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выделены основные сферы его инициативности.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Под инициативой, согласно толковому словарю С.И. Ожегова, понимается «почин, внутреннее побуждение к новым формам деятельности, предприимчивость, … руководящая роль в каких-нибудь действиях». [Ожегов С. И., 1997, с.247]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В педагогике инициативность рассматривается как проявление активной позиции в общении, деятельности, поведении, источником которой является сам ребёнок. По сравнению с другими показателями при оценке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развития детей сферы инициативности ребёнка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имеют ряд значительных преимуществ.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С одной стороны, сферы инициативы ребенка обеспечивают развитие его наиболее важных психических процессов (психических новообразований возраста), а с другой стороны, обеспечивают эмоциональное благополучие ребенка, его самореализацию, полноту «проживания» им дошкольного периода детства, включенность в те виды культурной практики (виды деятельности), которые традиционно отведены обществом для образования дошкольника.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Основные сферы инициативы ребенка:</w:t>
      </w:r>
    </w:p>
    <w:p w:rsidR="00E279ED" w:rsidRPr="00E279ED" w:rsidRDefault="00E279ED" w:rsidP="00E279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творческая инициатива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– включенность в сюжетную игру как основную творческую деятельность ребенка, где развиваются воображение, образное мышление;</w:t>
      </w:r>
    </w:p>
    <w:p w:rsidR="00E279ED" w:rsidRPr="00E279ED" w:rsidRDefault="00E279ED" w:rsidP="00E279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 xml:space="preserve">инициатива как </w:t>
      </w:r>
      <w:proofErr w:type="spellStart"/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целеполагание</w:t>
      </w:r>
      <w:proofErr w:type="spellEnd"/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 xml:space="preserve"> и волевое усилие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– включенность в разные виды продуктивной деятельности: рисование, лепку, конструирование, требующие усилий по преодолению «сопротивления» материала, где развиваются произвольность, планирующая функция речи;</w:t>
      </w:r>
    </w:p>
    <w:p w:rsidR="00E279ED" w:rsidRPr="00E279ED" w:rsidRDefault="00E279ED" w:rsidP="00E279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коммуникативная</w:t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инициатива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– включенность ребенка во взаимодействие со сверстниками, где развиваются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эмпатия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>, коммуникативная функция речи;</w:t>
      </w:r>
    </w:p>
    <w:p w:rsidR="00E279ED" w:rsidRPr="00E279ED" w:rsidRDefault="00E279ED" w:rsidP="00E279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познавательная инициатива (любознательность)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– 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причинно-следственные и родовидовые отношения;</w:t>
      </w:r>
    </w:p>
    <w:p w:rsidR="00E279ED" w:rsidRPr="00E279ED" w:rsidRDefault="00E279ED" w:rsidP="00E279E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двигательная активность (инициатива)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– это естественная потребность детей в движении, удовлетворение которой является важнейшим условием гармоничного развития ребёнка, состояния его здоровья.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lastRenderedPageBreak/>
        <w:t>Каждый вид деятельности способствует развитию и проявлению определенной сферы инициативы. Однако верно и то, что во всех видах детской деятельности в той или иной мере задействованы разные сферы инициативы.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Прогрессивное развитие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каждого вида инициативы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в 5-и видах детской деятельности оценивается на основании предметно-содержательной направленности активности ребенка. Условными ступенями в развитии каждого вида инициативы является трансформация замысла ребенка, его «движение» от связанности наличным предметным полем и процессуальной мотивации к четко оформленному замыслу-цели и мотивации достижения поставленного результата. Это позволяет выделить в каждом виде инициативы три уровня инициативы у детей разного возраста в диапазоне от 3 до 7 лет (3-4, 4-5, 5-6, 6-7 лет): низкий, средний, высокий.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Три уровня инициативы (низкий, средний, высокий) описаны в 5-и сферах детской инициативы, что соответствует 5-и видам детской деятельности: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- в сюжетной игре;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- в игре с правилами;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- в продуктивной деятельности;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- в познавательно-исследовательской;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- в двигательной активности.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Для каждого вида детской деятельности разработаны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показатели, уровни и ключевые характеристики.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Для удобства использования описания показателей и уровней проявления инициативы в общении, игровой, познавательно-исследовательской, продуктивной практиках, а также двигательной активности у детей дошкольного возраста оно представлено в виде таблицы (таблица 1).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Таблица 1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1"/>
        <w:gridCol w:w="2056"/>
        <w:gridCol w:w="2364"/>
        <w:gridCol w:w="2374"/>
      </w:tblGrid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инициатив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уровень\низкий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(типично в 3-4 года):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уровень\средний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(типично в 4-5 лет):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уровень\высокий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(типично в 6-7 лет):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FFF5EE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ИНИЦИАТИВА (наблюдение за сюжетной игрой)</w:t>
            </w:r>
          </w:p>
        </w:tc>
        <w:tc>
          <w:tcPr>
            <w:tcW w:w="0" w:type="auto"/>
            <w:shd w:val="clear" w:color="auto" w:fill="FFF5EE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 развертывает несколько связанных по смыслу условных действий (роль в действии), содержание которых зависит от наличной игровой обстановки; активно использует предметы-заместители, наделяя один и тот же предмет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разными игровыми значениями; с энтузиазмом многократно воспроизводит понравившееся условное игровое действи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цепочку действий)с незначительными вариациями.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наличной предметно-игровой обстановки активно развертывает несколько связанных по смыслу игровых действий (роль в действии); вариативно использует предметы-заместители в условном игровом значении.</w:t>
            </w:r>
          </w:p>
        </w:tc>
        <w:tc>
          <w:tcPr>
            <w:tcW w:w="0" w:type="auto"/>
            <w:shd w:val="clear" w:color="auto" w:fill="FFF5EE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первоначальный замысел ("Хочу играть в больницу", "Я - 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последовательносте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й событий), активно используя не только условные действия, но и ролевую речь, разнообразя ролевые диалоги от раза к разу;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процессе игры может переходить от одного отдельного сюжетного эпизода к другому (от одной роли к другой), не заботясь об их связности.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Имеет первоначальный замысел, легко меняющийся в процессе игры; принимает разнообразные роли; при развёртывании отдельных сюжетных эпизодов подкрепляет условные действия ролевой речью (вариативные диалоги с игрушками или сверстниками).</w:t>
            </w:r>
          </w:p>
        </w:tc>
        <w:tc>
          <w:tcPr>
            <w:tcW w:w="0" w:type="auto"/>
            <w:shd w:val="clear" w:color="auto" w:fill="FFF5EE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разнообразные игровые замыслы; активно создает предметную обстановку "под замысел";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замысел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также имеет тенденцию воплощаться преимущественно в речи (словесное придумывание историй), или в предметном макете воображаемого "мира" (с мелкими игрушками-персонажами), может фиксироваться в продукте (сюжетные композиции в рисовании, лепке конструировании.</w:t>
            </w:r>
            <w:proofErr w:type="gramEnd"/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Комбинирует разнообразные сюжетные эпизоды в новую связную последовательность; использует развёрнутое словесное комментирование игры через события и пространство (что - где происходит с персонажами); частично воплощает игровой замысел в продукте (словесном – история, предметном – макет, сюжетный рисунок).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F0FFF0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ИНИЦИАТИВА КАК ЦЕЛЕПОЛАГАНИЕ И ВОЛЕВОЕ УСИЛИЕ (наблюдение за продуктивной деятельностью)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0FFF0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Обнаруживает стремление включиться в процесс деятельности (хочу лепить, рисовать, строить) без отчётливой цели, поглощён процессом (манипулирует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материалом, изрисовывает много листов и т.п.); завершение процесса определяется исчерпанием материала или времени; на вопрос: что ты делаешь? - отвечает обозначением процесса (рисую, строю); называние продукта может появиться после окончания процесса (предварительно конкретная цель не формулируется).</w:t>
            </w:r>
            <w:proofErr w:type="gramEnd"/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признаки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оглощён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процессом; конкретная цель не фиксируется; бросает работу, как только появляются отвлекающие моменты, и не возвращается к ней.</w:t>
            </w:r>
          </w:p>
        </w:tc>
        <w:tc>
          <w:tcPr>
            <w:tcW w:w="0" w:type="auto"/>
            <w:shd w:val="clear" w:color="auto" w:fill="F0FFF0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Обнаруживает конкретное намерение-цель ("Хочу нарисовать домик..., построить домик..., слепить домик"); работает над ограниченным материалом, его трансформациями; результат фиксируется, но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удовлетворяет любой (в процессе работы цель может изменяться, в зависимости от того, что получается).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признаки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ормулирует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конкретную цель ("Нарисую домик"); в процессе работы может менять цель, но фиксирует конечный результат ("Получилась машина").</w:t>
            </w:r>
          </w:p>
        </w:tc>
        <w:tc>
          <w:tcPr>
            <w:tcW w:w="0" w:type="auto"/>
            <w:shd w:val="clear" w:color="auto" w:fill="F0FFF0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удовлетворяет); самостоятельно подбирает вещные или графические образцы для копирования ("Хочу сделать такое же") - в разных материалах (лепка, рисование, конструирование).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признаки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бозначает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конкретную цель, удерживает её во время работы; фиксирует конечный результат, стремится достичь хорошего качества; возвращается к прерванной работе, доводит её до конца.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FFFACD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3.КОММУНИКАТИВНАЯ ИНИЦИАТИВА (наблюдение за совместной деятельностью – игровой и продуктивной)</w:t>
            </w:r>
          </w:p>
        </w:tc>
        <w:tc>
          <w:tcPr>
            <w:tcW w:w="0" w:type="auto"/>
            <w:shd w:val="clear" w:color="auto" w:fill="FFFACD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Привлекает внимание сверстника к своим действиям, комментирует их в речи, но не старается, чтобы сверстник понял; также 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выступает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активный наблюдатель пристраивается к уже действующему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сверстнику, комментирует и подправляет наблюдаемые действия; старается быть (играть, делать) рядом со сверстниками;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ситуативен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выборе, довольствуется обществом и вниманием любого.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признаки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бращает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внимание сверстника на интересующие самого ребенка действия ("Смотри..."), комментирует их в речи, но не старается быть понятым; довольствуется обществом любого.</w:t>
            </w:r>
          </w:p>
        </w:tc>
        <w:tc>
          <w:tcPr>
            <w:tcW w:w="0" w:type="auto"/>
            <w:shd w:val="clear" w:color="auto" w:fill="FFFACD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Намеренно привлекает определённого сверстника к совместной деятельности с опорой на предмет и одновременным кратким словесным пояснением замысла, цели ("Давай играть, делать..."); ведёт парное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взаимодействие в игре, используя речевое пошаговое предложение – побуждение партнёра к конкретным действиям ("Ты говори...", "Ты делай..."); поддерживает диалог в конкретной деятельности; может найти аналогичный или дополняющий игровой предмет, материал, роль, не вступая в конфликт со сверстником.</w:t>
            </w:r>
            <w:proofErr w:type="gramEnd"/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признаки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нициирует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парное взаимодействие со сверстником через краткое речевое предложение-побуждение ("Давай играть, делать..."); поддерживает диалог в конкретной деятельности; начинает проявлять избирательность в выборе партнёра.</w:t>
            </w:r>
          </w:p>
        </w:tc>
        <w:tc>
          <w:tcPr>
            <w:tcW w:w="0" w:type="auto"/>
            <w:shd w:val="clear" w:color="auto" w:fill="FFFACD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Инициирует и организует действия 2-3 сверстников, словесно развёртывая исходные замыслы, цели, спланировав несколько начальных действий ("Давайте так играть..., рисовать..."); использует простой договор ("Я буду...,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 вы будете..."), не ущемляя интересы и желания других; может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встроиться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совместную деятельность других детей, подобрав подходящие по смыслу игровые роли, материалы; легко поддерживает диалог в конкретной деятельности;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может инициировать и поддержать простой диалог со сверстником на отвлечённую тему; избирателен в выборе партнёров; осознанно стремится не только к реализации замысла, но и к взаимопониманию, к поддержанию слаженного взаимодействия с партнёрами.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признаки: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 развёрнутой словесной форме предлагает партнёрам исходные замыслы, цели; договаривается о распределении действий, не ущемляя интересы других участников; 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избирателен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выборе, осознанно стремится к взаимопониманию и поддержанию слаженного взаимодействия.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F5F5F5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ПОЗНАВАТЕЛЬНАЯ ИНИЦИАТИВА -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ЛЮБОЗНАТЕЛЬНОСТЬ (наблюдение за познавательно-исследовательской и продуктивной деятельностью)</w:t>
            </w:r>
          </w:p>
        </w:tc>
        <w:tc>
          <w:tcPr>
            <w:tcW w:w="0" w:type="auto"/>
            <w:shd w:val="clear" w:color="auto" w:fill="F5F5F5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Замечает новые предметы в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окружении и проявляет интерес к ним; активно обследует вещи, практически обнаруживая их возможности (манипулирует, разбирает 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обирает, без попыток достичь точного исходного состояния); многократно повторяет действия, поглощён процессом.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признаки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роявляет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интерес к новым предметам, манипулирует ими, практически обнаруживая их возможности; многократно воспроизводит действия.</w:t>
            </w:r>
          </w:p>
        </w:tc>
        <w:tc>
          <w:tcPr>
            <w:tcW w:w="0" w:type="auto"/>
            <w:shd w:val="clear" w:color="auto" w:fill="F5F5F5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Предвосхищает или сопровождает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вопросами практическое исследование новых предметов ("Что это?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чего?"); обнаруживает осознанное намерение узнать что-то относительно конкретных вещей и явлений ("Как это получается? Как бы это сделать? 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это так?"); высказывает простые предположения о связи действия и возможного эффекта при исследовании новых предметов, стремится достичь определённого эффекта ("Если сделать так..., или так..."), не ограничиваясь простым манипулированием; встраивает свои новые представления в сюжеты игры, темы рисования, конструирования.</w:t>
            </w:r>
            <w:proofErr w:type="gramEnd"/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признаки: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Задаёт вопросы относительно конкретных вещей и явлений (что? как? зачем?); высказывает простые предположения, осуществляет вариативные действия по отношению к исследуемому объекту, добиваясь нужного результата.</w:t>
            </w:r>
          </w:p>
        </w:tc>
        <w:tc>
          <w:tcPr>
            <w:tcW w:w="0" w:type="auto"/>
            <w:shd w:val="clear" w:color="auto" w:fill="F5F5F5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Задаёт вопросы, касающиеся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предметов и явлений, лежащих за кругом непосредственно 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данного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(как? почему? зачем?); обнаруживает стремление объяснить связь фактов, использует простое причинное рассуждение (потому что...); стремится к упорядочиванию, систематизации конкретных материалов (в виде коллекции); проявляет интерес к познавательной литературе, к символическим языкам; самостоятельно берётся делать что-то по графическим схемам (лепить, конструировать), составлять карты, схемы, пиктограммы, записывать истории, наблюдения (осваивает письмо как средство систематизации и коммуникации).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</w:t>
            </w: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Задаёт вопросы об отвлечённых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(графические схемы, письмо).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FFE4E1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ДВИГАТЕЛЬНАЯ ИНИЦИАТИВА (наблюдение за различными формами двигательной активности ребёнка)</w:t>
            </w:r>
          </w:p>
        </w:tc>
        <w:tc>
          <w:tcPr>
            <w:tcW w:w="0" w:type="auto"/>
            <w:shd w:val="clear" w:color="auto" w:fill="FFE4E1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Ребёнок регулярно перемещается в пространстве, совершая различные типы движений и действий с предметами. Его движения энергичны, но носят процессуальный (движение ради движения) характер. Не придаёт значения правильности движений, ин низкую эффективность компенсирует энергичностью.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Ключевые признаки: 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С удовольствием участвует в играх, организованных взрослым, при появлении интересного предмета не ограничивается его созерцанием, а перемещается к нему, стремится совершить с ним трансформации физического характера (катает, бросает и т.д.)</w:t>
            </w:r>
          </w:p>
        </w:tc>
        <w:tc>
          <w:tcPr>
            <w:tcW w:w="0" w:type="auto"/>
            <w:shd w:val="clear" w:color="auto" w:fill="FFE4E1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Совершает осознанные, дифференцированные относительно объектов и целей движения. Проявляет интерес к определённым типам движений и физических упражнений (бегу, прыжкам, метанию). Изменяет свои движения (совершает согласованные движения рук при беге, ловит мяч кистями рук и т.д.) в соответствии с рекомендациями взрослого, но может через некоторое время вернуться к первоначальному способу. С удовольствием пробует новые типы двигательной активности. 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признаки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нтересуется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взрослого, почему у него не получаются те, или иные движения, в игре стремится освоить новые типы движений, подражая взрослому.</w:t>
            </w:r>
          </w:p>
        </w:tc>
        <w:tc>
          <w:tcPr>
            <w:tcW w:w="0" w:type="auto"/>
            <w:shd w:val="clear" w:color="auto" w:fill="FFE4E1"/>
            <w:hideMark/>
          </w:tcPr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Показатели:</w:t>
            </w:r>
          </w:p>
          <w:p w:rsidR="00E279ED" w:rsidRPr="00E279ED" w:rsidRDefault="00E279ED" w:rsidP="00E279ED">
            <w:pPr>
              <w:spacing w:before="69" w:after="69" w:line="240" w:lineRule="auto"/>
              <w:ind w:left="69" w:righ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активность может носить результативный характер, и ребёнок стремится к улучшению показателей в ней (прыгнуть дальше, пробежать быстрее). Он прислушивается к советам взрослого о способах улучшения результатов, 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усвоив тот или иной навык, повторяет постоянно в своей деятельности. Проявляет интерес к различным формам двигательной активности (езде на велосипеде, плаванию), стремится приобрести специфические навыки для их осуществления. Бодро и без жалоб относится к физической усталости, связывает её со своими спортивными достижениями. 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Ключевые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признаки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нтересуется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взрослого, каким образом можно выполнить те или иные физические упражнения более эффективно, охотно выполняет различную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деятельность, связанную с физической нагрузкой, отмечает свои достижения в том или ином виде спорта.</w:t>
            </w:r>
          </w:p>
        </w:tc>
      </w:tr>
    </w:tbl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lastRenderedPageBreak/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before="166" w:after="166" w:line="38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E279ED">
        <w:rPr>
          <w:rFonts w:ascii="Arial" w:eastAsia="Times New Roman" w:hAnsi="Arial" w:cs="Arial"/>
          <w:b/>
          <w:bCs/>
          <w:color w:val="333333"/>
          <w:kern w:val="36"/>
          <w:sz w:val="36"/>
        </w:rPr>
        <w:t>2. Унифицированные формы наблюдения «Карта развития» в 5-и видах детской деятельности в диапазоне от 3 до 7 лет (3-4, 4-5, 5-6, 6-7 лет)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Для удобства проведения педагогической диагностики была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разработана</w:t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Унифицированная</w:t>
      </w:r>
      <w:proofErr w:type="spellEnd"/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«</w:t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Карта развития»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, состоящая из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5 бланков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(таблицы 2 – 6).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При разработке унифицированной Карты наблюдения учитывались 5 видов детской деятельности:</w:t>
      </w:r>
    </w:p>
    <w:p w:rsidR="00E279ED" w:rsidRPr="00E279ED" w:rsidRDefault="00E279ED" w:rsidP="00E279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сюжетная игра;</w:t>
      </w:r>
    </w:p>
    <w:p w:rsidR="00E279ED" w:rsidRPr="00E279ED" w:rsidRDefault="00E279ED" w:rsidP="00E279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игра с правилами;</w:t>
      </w:r>
    </w:p>
    <w:p w:rsidR="00E279ED" w:rsidRPr="00E279ED" w:rsidRDefault="00E279ED" w:rsidP="00E279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продуктивная деятельность;</w:t>
      </w:r>
    </w:p>
    <w:p w:rsidR="00E279ED" w:rsidRPr="00E279ED" w:rsidRDefault="00E279ED" w:rsidP="00E279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познавательно-исследовательская;</w:t>
      </w:r>
    </w:p>
    <w:p w:rsidR="00E279ED" w:rsidRPr="00E279ED" w:rsidRDefault="00E279ED" w:rsidP="00E279E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двигательная активность.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 Унифицированную «Карту развития» в описании уровня развития ребенка дошкольного возраста в диапазоне от 3 до 7 лет (3-4, 4-5, 5-6, 6-7 лет) выносятся только ключевые признаки (для уточнения воспитатель может обратиться к полному описанию, данному в таблицах 2-6).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Таблица 2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Унифицированная «Карта развити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я»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детей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_______________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группы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Бланк 1. ТВОРЧЕСКАЯ ИНИЦИАТИВА </w:t>
      </w:r>
      <w:r w:rsidRPr="00E279ED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(наблюдение за сюжетной игрой)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Дата заполнения___________________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3"/>
        <w:gridCol w:w="1112"/>
        <w:gridCol w:w="983"/>
        <w:gridCol w:w="2084"/>
        <w:gridCol w:w="2229"/>
        <w:gridCol w:w="2614"/>
      </w:tblGrid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 Фамилия ребенка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ребенка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(полных лет, месяцев)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уровень\низкий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наличной предметно-игровой обстановки активно развертывает несколько связных по смыслу игровых действий (роль в действии); вариативно использует предметы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заместители в условном игровом значении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уровень\средний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Имеет первоначальный замысел, легко меняющийся в ходе игры; принимает разнообразные роли; при развертывании отдельных сюжетных эпизодов подкрепляет условные действия ролевой речью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(вариативные диалоги с игрушками или сверстниками)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уровень\высокий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где происходит с персонажами); частично воплощает игровой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замысел в продукте (словесном – история, предметом – макет, сюжетный рисунок)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«никогда» – данный уровень-качество инициативы не проявляется в деятельности ребенка совсем.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Таблица 3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Унифицированная «Карта развити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я»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детей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_______________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группы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Бланк 2. ИНИЦИАТИВА КАК ЦЕЛЕПОЛАГАНИЕ И ВОЛЕВОЕ УСИЛИЕ </w:t>
      </w:r>
      <w:r w:rsidRPr="00E279ED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(наблюдение за продуктивной деятельностью)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Дата заполнения________________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"/>
        <w:gridCol w:w="1132"/>
        <w:gridCol w:w="1002"/>
        <w:gridCol w:w="2153"/>
        <w:gridCol w:w="2265"/>
        <w:gridCol w:w="2466"/>
      </w:tblGrid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 Фамилия ребенка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ребенка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(полных лет, месяцев)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уровень\низкий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Поглощен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процессом; конкретная цель не фиксируется; бросает работу, как только появляются отвлекающие моменты, и не возвращается к ней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уровень\средний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уровень\высокий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Обозначает конкретную цель, удерживает ее во время работы; фиксирует конечный результат; стремится достичь хорошего качества; возвращается к прерванной работе, доводит ее до конца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lastRenderedPageBreak/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«никогда» – данный уровень-качество инициативы не проявляется в деятельности ребенка совсем.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Таблица 4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Унифицированная «Карта развити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я»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детей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_______________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группы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Бланк 3. КОММУНИКАТИВНАЯ ИНИЦИАТИВА </w:t>
      </w:r>
      <w:r w:rsidRPr="00E279ED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(наблюдение за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совместной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деятельностью-игровой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и продуктивной)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Дата заполнения________________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120"/>
        <w:gridCol w:w="991"/>
        <w:gridCol w:w="2124"/>
        <w:gridCol w:w="2297"/>
        <w:gridCol w:w="2488"/>
      </w:tblGrid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 Фамилия ребенка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ребенка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(полных лет, месяцев)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уровень\низкий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Обращает внимание сверстника на интересующие самого ребенка действия («Смотри…»), комментирует их в речи, но не старается быть понятым; довольствуется обществом любого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уровень\средний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Инициирует парное взаимодействие со сверстником через краткое речевое предложение- побуждение («Давай…»); поддерживает диалог в конкретной деятельности; начинает проявлять избирательность в выборе партнёра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уровень\высокий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развернутой форме предлагает партнерам исходные замысли, цели; договаривается о распределении действий, не ущемляя интересы других участников; 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избирателен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выборе, осознанно стремится к взаимопониманию и поддержанию слаженного взаимодействия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«никогда» – данный уровень-качество инициативы не проявляется в деятельности ребенка совсем.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Таблица 5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Унифицированная «Карта развити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я»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детей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_______________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группы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Бланк 4. ПОЗНАВАТЕЛЬНАЯ ИНИЦИАТИВА (ЛЮБОЗНАТЕЛЬНОСТЬ)</w:t>
      </w:r>
      <w:r w:rsidRPr="00E279ED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(наблюдение за познавательно- исследовательской и продуктивной деятельностью)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Дата заполнения________________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1124"/>
        <w:gridCol w:w="995"/>
        <w:gridCol w:w="2082"/>
        <w:gridCol w:w="2369"/>
        <w:gridCol w:w="2449"/>
      </w:tblGrid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 Фамилия ребенка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ребенка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(полных лет, месяцев)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уровень\низкий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Проявляет интерес к новым предметам, манипулирует ими, практически обнаруживая их возможности; многократно воспроизводит действия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уровень\средний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 относительно конкретных вещей и явлений (что, как зачем?); высказывает простые предположения, осуществляет вариативные действия по отношению к исследуемому объекту, добиваясь нужного результата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3-й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уровень\высокий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Задает вопросы об отвлеченных вещах; обнаруживает стремление к упорядочиванию фактов и представлений, способен к простому рассуждению; проявляет интерес к символическим языкам (графические схемы, письмо)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«никогда» – данный уровень-качество инициативы не проявляется в деятельности ребенка совсем.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Таблица 6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Унифицированная «Карта развити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я»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детей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_______________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группы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Бланк 5. ДВИГАТЕЛЬНАЯ ИНИЦИАТИВА </w:t>
      </w:r>
      <w:r w:rsidRPr="00E279ED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(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наблюдение за различными формами двигательной активности)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Дата заполнения________________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4"/>
        <w:gridCol w:w="1121"/>
        <w:gridCol w:w="992"/>
        <w:gridCol w:w="2300"/>
        <w:gridCol w:w="2164"/>
        <w:gridCol w:w="2444"/>
      </w:tblGrid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 Фамилия ребенка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ребенка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(полных лет, месяцев)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уровень\низкий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удовольствием участвует в играх, организованных взрослым, при появлении интересного предмета не ограничивается его созерцанием, а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перемещается ближе к нему, стремится совершить с ним трансформации физического характера (катает, бросает и т.д.)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уровень\средний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Интересуется у взрослого, почему у него не получаются те или иные движения, в игре стремится освоить новые типы движений,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подражая взрослому.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3-й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уровень\высокий</w:t>
            </w:r>
            <w:proofErr w:type="spellEnd"/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Интересуется у взрослого, как выполнить те или иные физические упражнения наиболее эффективно, охотно выполняет различную деятельность, сопряженную с </w:t>
            </w: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физической нагрузкой, отмечает свои достижения в </w:t>
            </w: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ином виде спорта.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«обычно» – данный уровень-качество инициативы является типичным, характерным для ребенка, проявляется у него чаще всего,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«изредка» – данный уровень-качество инициативы не характерен для ребенка, но проявляется в его деятельности время от времени,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«никогда» – данный уровень-качество инициативы не проявляется в деятельности ребенка совсем.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Для воспитателей предлагаются несколько форматов заполнения «Карты развития» – бумажный вариант и форма для электронного внесения показателей (рисунок 1). Воспитатель самостоятельно может выбирать тот формат «Карты развития» (бумажный или электронный), который более удобен для работы. Содержание бумажного и электронного формата идентично.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Электронная форма Унифицированной «Карты развития» детей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</w:rPr>
        <w:lastRenderedPageBreak/>
        <w:drawing>
          <wp:inline distT="0" distB="0" distL="0" distR="0">
            <wp:extent cx="10533380" cy="4695190"/>
            <wp:effectExtent l="19050" t="0" r="1270" b="0"/>
            <wp:docPr id="1" name="Рисунок 1" descr="http://firo-nir.ru/images/elektr_forma_karty_razvit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ro-nir.ru/images/elektr_forma_karty_razvitiy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3380" cy="469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before="166" w:after="166" w:line="388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</w:rPr>
      </w:pPr>
      <w:r w:rsidRPr="00E279ED">
        <w:rPr>
          <w:rFonts w:ascii="Arial" w:eastAsia="Times New Roman" w:hAnsi="Arial" w:cs="Arial"/>
          <w:b/>
          <w:bCs/>
          <w:color w:val="333333"/>
          <w:kern w:val="36"/>
          <w:sz w:val="36"/>
        </w:rPr>
        <w:t>3. Рекомендации для педагога по заполнению унифицированной «Карты развития» деятельности детей в диапазоне от 3 до 7 лет (3-4, 4-5, 5-6, 6-7 лет)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Унифицированная «Карта развития» разделена на 5 бланков – по 5-и сферам инициативы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с учетом 5-и видов детской деятельности.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«Карта развития» заполняется на основе наблюдений за детьми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в свободной самостоятельной деятельности,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а не за поведением детей на занятиях или в совместной партнерской деятельности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со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взрослым, где инициатива задается последним.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Воспитателю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не требуется организовывать специальные ситуации наблюдения.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Карта заполняется воспитателем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3 раза в год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Первый раз –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по прошествии первого месяца учебного года, т. к. этого периода достаточно для того, чтобы у воспитателя сложился первоначальный «образ»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ребенка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,</w:t>
      </w:r>
      <w:r w:rsidRPr="00E279ED">
        <w:rPr>
          <w:rFonts w:ascii="Arial" w:eastAsia="Times New Roman" w:hAnsi="Arial" w:cs="Arial"/>
          <w:color w:val="333333"/>
          <w:sz w:val="18"/>
          <w:szCs w:val="18"/>
          <w:u w:val="single"/>
        </w:rPr>
        <w:t>и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  <w:u w:val="single"/>
        </w:rPr>
        <w:t>сключая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  <w:u w:val="single"/>
        </w:rPr>
        <w:t xml:space="preserve"> адаптационный период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Второй раз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– в середине года (в январе), также на основе наблюдений предшествующего месяца.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i/>
          <w:iCs/>
          <w:color w:val="333333"/>
          <w:sz w:val="18"/>
        </w:rPr>
        <w:t>Третий раз –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в конце года, показывая итоговый результат продвижения детей группы и индивидуально каждого ребенка.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Правила заполнения «Карты развития»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Воспитатель против фамилии каждого ребенка делает отметки во всех трех столбцах Карты, используя три типа обозначений: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lastRenderedPageBreak/>
        <w:t>-    «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обычно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» (данный уровень-качество инициативы является типичным, характерным для ребенка, проявляется у него чаще всего);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-   «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изредка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» (данный уровень-качество инициативы не характерен для ребенка, но проявляется в его деятельности время от времени);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-    «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никогда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» (данный уровень-качество инициативы не проявляется в деятельности ребенка совсем).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Из трех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описаний следует выбирать то, которое характеризует типичное для ребенка качество инициативы в данной сфере.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ВАЖНО!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Обозначение «обычно» проставляется всегда только в одном столбце. В двух оставшихся столбцах воспитатель проставляет обозначения «изредка» и «никогда». Каждое из этих обозначений допустимо ставить против фамилии ребенка дважды или один раз. Главное, чтобы все столбцы были отмечены.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Конфигурация обозначений против фамилии ребенка в заполненной Карте может выглядеть примерно так: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никогда – обычно – изредка;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изредка – обычно – изредка;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никогда – обычно – никогда;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обычно – изредка – никогда; и т. п.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ВАЖНО!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Воспитатель в процессе педагогического наблюдения должен учитывать не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количественный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, а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 качественный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показатель сферы инициативы ребенка, т.е. частоту появления конкретной инициативы по сравнению с другими сферами инициативы. При обработке результатов воспитатель (наблюдатель) должен ориентироваться на обозначение «обычно», так как именно оно характеризует типичный уровень развития инициативы у конкретного ребенка.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ВАЖНО!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Воспитатель не должен в процессе наблюдения сравнивать, чем больше занят ребенок, например, игрой или рисованием. Важно, чтобы он умел играть самостоятельно и в коллективе, важно увидеть, как он рисует, может ли отобразить и закончить задуманное (в соответствии с возрастными возможностями). Тогда обозначение «обычно» во втором столбце в сфере творческой инициативы означает, что ребенок, занятый свободной самостоятельной игрой, демонстрирует, как правило, данное качество игровой инициативы, а не то, что игра является его обычным – наиболее частым занятием, по сравнению, например, с продуктивной деятельностью.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После заполнения «Карты развития» нужно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ориентироваться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прежде всего на обозначение «обычно». Условно проведенная линия этой отметки по всей группе означает уровень развития отдельных детей и всей группы. Если эта линия попадает в соответствующий возрасту группы нормативный возрастной диапазон, значит, все благополучно, и можно продолжать использовать выбранную ранее тактику организации образовательного процесса.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 итоге заполнения «Карты развития» появляется целостная наглядная картина уровня развития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каждого отдельного ребенка в данной сфере инициативы и картина всей группы по отношению к общепринятым возрастным нормативам.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Если основная часть детей по отметке «обычно» оказывается в предшествующем нормативном возрастном диапазоне (по одной или нескольким сферам инициативы), то следует пересмотреть тактику организации образовательного процесса.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 настоящее время воспитатели дошкольных образовательных организаций получают от авторов образовательных программ ДО рекомендации, в которых им предлагается система планирования образовательной деятельности с детьми с указанием видов занятий, их содержания и количества. Вместе с тем, общеизвестно, что одинаковых групп с одинаковыми детьми не бывает. Дети одного возраста различаются по уровню развития в целом и по степени расхождения разных сфер развития (у ребёнка может быть высокий уровень развития воображения, но он испытывает трудности при волевой регуляции поведения и т.п.). Поэтому актуальнейшей задачей современного дошкольного образования является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гибкое проектирование образовательного процесса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«под группу».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Решению этой сложной задачи во многом будет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способствовать «Карта развития».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Так, например, по результатам наблюдений за развитием детей в разных видах деятельности (или культурных практиках) воспитатель получает информацию о том, что в настоящее время у большинства 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lastRenderedPageBreak/>
        <w:t>детей имеются проблемы, связанные с продуктивными видами деятельности (рисованием, лепкой, аппликацией и конструированием). Для устранения возникших трудностей воспитатели группы принимают решение на какой-то срок (1 - 3 месяца)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увеличить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количество занятий продуктивными видами, а затем вновь провести наблюдения за развитием детей. При этом воспитатели понимают, что они не должны нарушать требований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СанПин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и будут сохранять общий объём образовательной нагрузки, заменив одни занятия другими.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Вполне понятно, что внесение изменений в планирование приводит к разбалансированности видов деятельности и поэтому проекты, связанный с увеличением одних занятий за счёт сокращения других должны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 быть краткосрочными и обязательно корректируемые обратной связью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(проведением повторных наблюдений за детьми с использованием карты развития).</w:t>
      </w:r>
      <w:proofErr w:type="gramEnd"/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Очевидно, что провести такую работу могут только воспитатели каждой конкретной группы, так как авторы программ не могут предугадать варианты такого рода гибкого планирования, их будет бесчисленное множество.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Вместе с тем отдать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гибкое проектирование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образовательного процесса с использованием результатов наблюдений за развитием детей по «Карте развития» только на откуп воспитателям – не очень реалистично. Методические рекомендации  предлагают варианты управления этим процессом на уровне дошкольной образовательной организации.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Так, например, одним из конструктивных выходов из этой ситуации является ориентирование психолога детского сада на сотрудничество с воспитателями при проведении работы по обсуждению результатов наблюдений в «Карте развития».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 настоящее время психологи дошкольных образовательных организаций занимаются в основном диагностикой готовности детей к школе, а также проводят занятия со старшими дошкольниками (типа «групп развития»). При этом психолог работает в параллели с воспитателями, содержательно не соприкасаясь с ними. Такая деятельность психолога детского сада принципиально не отличается от работы школьного психолога.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В более редких случаях (и в зависимости от личных склонностей) психолог детского сада калькирует деятельность психолога-консультанта (или психотерапевта) в медико-психологических учреждениях. Здесь психолог ещё в большей степени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самоизолируется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от остального педагогического персонала, его кабинет становится консультативным центром в миниатюре.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 обоих случаях психолог ведёт свою самостоятельную линию, не вникая в суть образовательного процесса (часто даже не зная, по какой образовательной программе работает детский сад).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Вместе с тем, специфическая и основная функция психолога в детском саду (в отличие от школьного психолога, с одной стороны, и от психолога-консультанта – с другой) должна как раз состоять в его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 участии в гибком проектировании образовательного процесса под конкретную группу детей.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Переориентации психолога на эту функцию становится возможной только в том случае, если воспитатели будут использовать «Карты развития» и располагать первичной информацией об уровне развития детей группы.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Поводом для такого проектирования является первоначальный срез (в сентябре) и данные, полученные в середине года, а не конечный годовой результат, т.к. еще есть время откорректировать работу в целом и с каждым ребенком в отдельности.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Итоговый данные, полученные в результате педагогического наблюдения в конце года, свидетельствует о степени эффективности образовательного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процесса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и могут служить поучительным уроком для рефлексии – взгляда воспитателя на свою работу в течение года.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Для лучшего понимания, как работать с унифицированной «Картой развития», приведем пример ее заполнения (таблица 7).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Наблюдение происходило за детьми средней группы детского сада, в возрасте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от </w:t>
      </w: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  <w:szCs w:val="18"/>
        </w:rPr>
        <w:br/>
      </w: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 xml:space="preserve">4 лет 5 мес. До 5 лет 1 </w:t>
      </w:r>
      <w:proofErr w:type="spellStart"/>
      <w:proofErr w:type="gramStart"/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мес</w:t>
      </w:r>
      <w:proofErr w:type="spellEnd"/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>; оценка проводилась в середине учебного года (январь).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Таблица 7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Унифицированная «Карта развити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я»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детей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средней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группы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lastRenderedPageBreak/>
        <w:t>Бланк 2. ИНИЦИАТИВА КАК ЦЕЛЕПОЛАГАНИЕ И ВОЛЕВОЕ УСИЛИЕ </w:t>
      </w:r>
      <w:r w:rsidRPr="00E279ED">
        <w:rPr>
          <w:rFonts w:ascii="Arial" w:eastAsia="Times New Roman" w:hAnsi="Arial" w:cs="Arial"/>
          <w:b/>
          <w:bCs/>
          <w:color w:val="333333"/>
          <w:sz w:val="18"/>
          <w:szCs w:val="18"/>
        </w:rPr>
        <w:br/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(наблюдение за продуктивной деятельностью)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Дата заполнения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январь 2019 г.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"/>
        <w:gridCol w:w="1460"/>
        <w:gridCol w:w="1028"/>
        <w:gridCol w:w="2073"/>
        <w:gridCol w:w="2141"/>
        <w:gridCol w:w="2310"/>
      </w:tblGrid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Имя ФАМИЛИЯ ребенка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Возраст ребенка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(полных лет, месяцев)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уровень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Поглощен</w:t>
            </w:r>
            <w:proofErr w:type="gram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процессом; конкретная цель не фиксируется; бросает работу, как только появляются отвлекающие моменты, и не возвращается к ней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2-й уровень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Формулирует конкретную цель («Нарисую домик»); в процессе работы может менять цель, но фиксирует конечный результат («Получилась машина»)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3-й уровень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Обозначает конкретную цель, удерживает ее во время работы; фиксирует конечный результат; стремится достичь хорошего качества; возвращается к прерванной работе, доводит ее до конца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Саша П.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5,1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никогда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Антон Л.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4,9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никогда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Коля Н.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4,5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изредка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Маша К.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4,6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никогда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Мила А.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4,10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никогда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Полина В.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4,11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изредка</w:t>
            </w:r>
          </w:p>
        </w:tc>
      </w:tr>
    </w:tbl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Полученные данные в процессе педагогического наблюдения индивидуально-групповой Карты развития можно интерпретировать следующим образом: последовательность обозначений «никогда – обычно – никогда» (Саша П.) свидетельствует об очень стабильной позиции ребенка на данном уровне, последовательность обозначений «никогда – обычно – изредка» (Полина В.) свидетельствует о том, что ребенок уже начал осваивать более высокий уровень. Часть детей, для которых отметки «обычно» попали в первый столбец, но за ними следует отметка «изредка» (Коля Н., Маша К., Мила А.) во втором столбце, не должны вызывать беспокойства, они уже на пути к следующему уровню, им нужно лишь расширить данную сферу практики. Тревогу в данной ситуации должен вызывать Антон Л., получивший последовательность отметок: «обычно – никогда-никогда». Это означает, что он застрял на предшествующем уровне и нуждается в особом внимании (если его отметки и в других сферах таковы, воспитателю необходимо обратиться за помощью к специалистам).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Советы педагогам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Теперь представим идеальную ситуацию, которая могла бы возникнуть только в том случае, если бы все дети были одинаковыми, находились в одинаковых условиях в детском саду и в семье и развивались в одинаковом темпе. Представить такую ситуацию не представляется сложным, так как все существующие сегодня образовательные программы построены на основе подобных абстракций.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Например, абстрактно-идеальный ребенок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первой младшей группы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будет «выглядеть» в нормативном поле «Карт развития» как в таблице 8.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Таблица 8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Вторая младшая группа (3-4 года)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3"/>
        <w:gridCol w:w="1334"/>
        <w:gridCol w:w="1334"/>
        <w:gridCol w:w="1349"/>
      </w:tblGrid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Интеллектуально-мотивационные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характеристики деятельности/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Сферы инициативы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1-й уровень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2-й уровень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3-й уровень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Творческая инициатива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Инициатива как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волевое усилие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3. Коммуникативная инициатива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4. Познавательная инициатива –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5. Двигательная инициатива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средней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же группе воспитатель должен увидеть изменение деятельности детей, и она будет «выглядеть» как в таблице 9.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Дети постепенно отдаляются от отправной точки, в которой они находились в три года.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Таблица 9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Средняя группа (4-5 лет)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Средняя группа (4-5 лет)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3"/>
        <w:gridCol w:w="1334"/>
        <w:gridCol w:w="1334"/>
        <w:gridCol w:w="1349"/>
      </w:tblGrid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Интеллектуально-мотивационные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деятельности/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Сферы инициативы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уровень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2-й уровень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3-й уровень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1. Творческая инициатива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Инициатива как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волевое усилие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3. Коммуникативная инициатива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4. Познавательная инициатива –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5. Двигательная инициатива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К шести годам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(старшая группа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) некоторые из детей начнут достигать третьего уровня инициативы, а наличие первого уровня перестанет быть нормальным (таблица 10).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Таблица 10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Старшая группа (5-6 лет)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3"/>
        <w:gridCol w:w="1334"/>
        <w:gridCol w:w="1334"/>
        <w:gridCol w:w="1349"/>
      </w:tblGrid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Интеллектуально-мотивационные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деятельности/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Сферы инициативы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уровень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2-й уровень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3-й уровень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Творческая инициатива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Инициатива как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волевое усилие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3. Коммуникативная инициатива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4. Познавательная инициатива –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5. Двигательная инициатива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Изредка</w:t>
            </w:r>
          </w:p>
        </w:tc>
      </w:tr>
    </w:tbl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Наконец, к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подготовительной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группе все дети теоретически должны иметь третьи уровни инициативы (таблица 11).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jc w:val="righ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Таблица 11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Подготовительная группа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3"/>
        <w:gridCol w:w="1334"/>
        <w:gridCol w:w="1334"/>
        <w:gridCol w:w="1349"/>
      </w:tblGrid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Интеллектуально-мотивационные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характеристики деятельности/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Сферы инициативы</w:t>
            </w:r>
          </w:p>
        </w:tc>
        <w:tc>
          <w:tcPr>
            <w:tcW w:w="0" w:type="auto"/>
            <w:shd w:val="clear" w:color="auto" w:fill="E6E6F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1-й уровень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2-й уровень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3-й уровень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1. Творческая инициатива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Инициатива как </w:t>
            </w:r>
            <w:proofErr w:type="spellStart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волевое усилие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3. Коммуникативная инициатива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4. Познавательная инициатива –</w:t>
            </w:r>
          </w:p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любознательность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</w:tr>
      <w:tr w:rsidR="00E279ED" w:rsidRPr="00E279ED" w:rsidTr="00E279ED">
        <w:trPr>
          <w:tblCellSpacing w:w="15" w:type="dxa"/>
        </w:trPr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5. Двигательная инициатива</w:t>
            </w:r>
          </w:p>
        </w:tc>
        <w:tc>
          <w:tcPr>
            <w:tcW w:w="0" w:type="auto"/>
            <w:shd w:val="clear" w:color="auto" w:fill="EEE8AA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</w:t>
            </w:r>
          </w:p>
        </w:tc>
        <w:tc>
          <w:tcPr>
            <w:tcW w:w="0" w:type="auto"/>
            <w:shd w:val="clear" w:color="auto" w:fill="FFA500"/>
            <w:hideMark/>
          </w:tcPr>
          <w:p w:rsidR="00E279ED" w:rsidRPr="00E279ED" w:rsidRDefault="00E279ED" w:rsidP="00E279ED">
            <w:pPr>
              <w:spacing w:after="1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79ED">
              <w:rPr>
                <w:rFonts w:ascii="Times New Roman" w:eastAsia="Times New Roman" w:hAnsi="Times New Roman" w:cs="Times New Roman"/>
                <w:sz w:val="24"/>
                <w:szCs w:val="24"/>
              </w:rPr>
              <w:t>Обычно</w:t>
            </w:r>
          </w:p>
        </w:tc>
      </w:tr>
    </w:tbl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Подобное «идеальное» распределение детей группы в нормативном «поле» является принципиально невозможным, и обусловлено рядом имеющихся у детей дифференциальных отличий, которые в силу разнообразия культурных условий обычно только увеличиваются. Кто-то из детей растет в большой семье, имеет возможность свободной ротации в разновозрастной группе, и у него интенсивно развиваются навыки построения сюжета в игре, но у родителей недостаточно средств и времени для познавательного развития ребенка. Напротив, другому ребенку родители много читают художественной литературы познавательного характера, что ведет к росту познавательной инициативы, чем у сверстников, но родители недооценивают роль сюжетной игры для развития воображения, и дефицитной оказывается творческая инициатива.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Можно найти много подобных обстоятельств, зачастую не имеющих никакого отношения к детскому саду. Важным в данном случае является то, что все дети различаются друг от друга, и приведенные выше примеры можно рассматривать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b/>
          <w:bCs/>
          <w:i/>
          <w:iCs/>
          <w:color w:val="333333"/>
          <w:sz w:val="18"/>
        </w:rPr>
        <w:t>как условную возрастную норму, но не как описание реально существующих дошкольных групп.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Надо помнить, что средняя и старшая группы занимают промежуточное положение в нормативном поле, и, следовательно, требуют к себе наибольшего внимания. Как показывают результаты экспериментальной работы, они, вне зависимости от других обстоятельств, требуют более тщательной дифференциации образовательных содержаний, нежели чем граничные группы – вторая младшая и подготовительная группа.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Наличие существенно «продвинутых» и «западающих» сфер инициативы является для указанных групп нормой, но только в том случае, если проектирование образовательного процесса осуществляется с учетом своеобразия детей. Если основная образовательная программа инвариантна (что мы и видим в 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lastRenderedPageBreak/>
        <w:t xml:space="preserve">подавляющем большинстве случаев), то разрыв между развитием сфер инициативы увеличится. В результате ко времени поступления в школу мы можем столкнуться с тем, что у детей будет прекрасно развито воображение или, допустим, познавательные способности. Но слабо развитая сила воли не даст реализоваться ребенку в учебной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деятельности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ни творческим, ни познавательным способностям.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Как можно повлиять на развитие детей, добиться их гармоничного развития? С учетом первоначальных результатов заполнения Унифицированной карты развития в начале года можно предложить два пути гибкого проектирования образовательного процесса</w:t>
      </w:r>
      <w:hyperlink r:id="rId6" w:anchor="_ftn1" w:history="1">
        <w:r w:rsidRPr="00E279ED">
          <w:rPr>
            <w:rFonts w:ascii="Arial" w:eastAsia="Times New Roman" w:hAnsi="Arial" w:cs="Arial"/>
            <w:color w:val="171616"/>
            <w:sz w:val="18"/>
            <w:u w:val="single"/>
          </w:rPr>
          <w:t>[1]</w:t>
        </w:r>
      </w:hyperlink>
      <w:bookmarkEnd w:id="0"/>
      <w:r w:rsidRPr="00E279ED">
        <w:rPr>
          <w:rFonts w:ascii="Arial" w:eastAsia="Times New Roman" w:hAnsi="Arial" w:cs="Arial"/>
          <w:color w:val="333333"/>
          <w:sz w:val="18"/>
          <w:szCs w:val="18"/>
        </w:rPr>
        <w:t>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Первый путь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заключается в прямом усложнении и обогащении «западающей» сферы развития инициативы, доведения ее до нормативного состояния.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Так, например, если «западает» творческая инициатива, то детям надо больше читать художественных текстов для продолжительного чтения (которые характеризуются наибольшим сродством к сюжетной линии игры), в совместной партнерской деятельности формировать у них различные проекции построения сюжета и способы связывания отдельных событий в единую последовательность, стимулировать рисование и лепку по словесному описанию цели (условию).</w:t>
      </w:r>
      <w:proofErr w:type="gramEnd"/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Или, к примеру, «западает» сфера инициативы как волевого усилия. В таком случае надо обратить особое внимание на предметно-пространственную среду группового помещения, стремиться разнообразить материалы и орудия, предназначенные для самостоятельной деятельности детей. Особое внимание надо уделить материалам и ситуациям, «подталкивающим» ребенка к завершению работы. Как показывает практика, особое значение приобретают и регулярные занятия, в которых взрослый и дети находятся в отношениях непринужденного партнерства (так называемая «художественная мастерская»).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Второй путь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заметно сложнее, и заключается он в построении образовательного процесса с опорой на наиболее развитую сферу инициативы. Его можно назвать «обходным».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Например, представим группу, в которой развита сфера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целеполагания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и волевого усилия, но при этом явно страдает сфера коммуникации. При таком положении дел имеет смысл опираться на продуктивную деятельность, как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стержнеобразующую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практику. В старшем дошкольном возрасте это может быть работа не индивидуально над собственным продуктом, а посредством организации небольших групп по 3-4 человека, объединенных по взаимному желанию детей. Для младших дошкольников может быть организована работа с материалами, подразумевающими сотрудничество. Например, детям попарно предлагается нарисовать сюжетную картинку, но солнце там должно быть обязательно одно; общий для обоих рисунков объект должен быть окрашен одинаково и т. д. Общим полем для коммуникации в ходе продуктивной деятельности может стать и конструирование из различных материалов.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Или, допустим, из унифицированной «Карты развития» следует, что творческая инициатива у детей заметно «продвинута», а вот инициатива как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целеполагание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«западает». В такой ситуации целесообразно отталкиваться от результативности труда в его творческой составляющей. Для старших дошкольников это может быть изготовление предметов для игры: игрушек-персонажей и, особенно, маркеров игрового пространства. Для младших – продуктивные действия в «пользу» какого-либо игрового персонажа, например, нарисовать для барашков травку, для овощей дождик и т. д.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 результате, чтобы группы детей максимально приблизились к представленным нормативным характеристикам, надо учитывать индивидуальное своеобразие каждой группы детей.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hyperlink r:id="rId7" w:anchor="_ftnref1" w:history="1">
        <w:r w:rsidRPr="00E279ED">
          <w:rPr>
            <w:rFonts w:ascii="Arial" w:eastAsia="Times New Roman" w:hAnsi="Arial" w:cs="Arial"/>
            <w:color w:val="171616"/>
            <w:sz w:val="18"/>
            <w:u w:val="single"/>
          </w:rPr>
          <w:t>[1]</w:t>
        </w:r>
      </w:hyperlink>
      <w:bookmarkEnd w:id="1"/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Короткова Н. А.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Образ дошкольника в сознании воспитателя и возрастные нормативы развития // Ребенок в детском саду. 2014, № 6.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t>ЗАКЛЮЧЕНИЕ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В целом использование унифицированной «Карты развития» позволяет гибко проектировать образовательный процесс, расширяя или усложняя содержание культурной практики в 5-и видах деятельности детей, которая соотносится с той или иной сферой инициативы.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Инструментарий проведения педагогической диагностики поможет педагогам:</w:t>
      </w:r>
    </w:p>
    <w:p w:rsidR="00E279ED" w:rsidRPr="00E279ED" w:rsidRDefault="00E279ED" w:rsidP="00E279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наладить партнерское взаимодействие с семьями воспитанников;</w:t>
      </w:r>
    </w:p>
    <w:p w:rsidR="00E279ED" w:rsidRPr="00E279ED" w:rsidRDefault="00E279ED" w:rsidP="00E279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обосновать причину успехов или неудач своей работы;</w:t>
      </w:r>
    </w:p>
    <w:p w:rsidR="00E279ED" w:rsidRPr="00E279ED" w:rsidRDefault="00E279ED" w:rsidP="00E279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построить или откорректировать планы воспитательно-образовательной работы группы;</w:t>
      </w:r>
    </w:p>
    <w:p w:rsidR="00E279ED" w:rsidRPr="00E279ED" w:rsidRDefault="00E279ED" w:rsidP="00E279E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9" w:lineRule="atLeast"/>
        <w:ind w:left="346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доказать правильность своего выбора в преобладании той или иной культурной практики, вида деятельности для всей группы или в индивидуальной работе с конкретным ребенком.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b/>
          <w:bCs/>
          <w:color w:val="333333"/>
          <w:sz w:val="18"/>
        </w:rPr>
        <w:lastRenderedPageBreak/>
        <w:t>СПИСОК ЛИТЕРАТУРЫ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Богуславская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i/>
          <w:iCs/>
          <w:color w:val="333333"/>
          <w:sz w:val="18"/>
        </w:rPr>
        <w:t>Т.Н.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Формирование подходов к оценке качества дошкольного образования (ссылка: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hyperlink r:id="rId8" w:history="1">
        <w:r w:rsidRPr="00E279ED">
          <w:rPr>
            <w:rFonts w:ascii="Arial" w:eastAsia="Times New Roman" w:hAnsi="Arial" w:cs="Arial"/>
            <w:color w:val="171616"/>
            <w:sz w:val="18"/>
            <w:u w:val="single"/>
          </w:rPr>
          <w:t>http://www.pmedu.ru/res/2012_4_4.pdf</w:t>
        </w:r>
      </w:hyperlink>
      <w:r w:rsidRPr="00E279ED">
        <w:rPr>
          <w:rFonts w:ascii="Arial" w:eastAsia="Times New Roman" w:hAnsi="Arial" w:cs="Arial"/>
          <w:color w:val="333333"/>
          <w:sz w:val="18"/>
          <w:szCs w:val="18"/>
        </w:rPr>
        <w:t>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Веракса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</w:rPr>
        <w:t xml:space="preserve">, Н.Е., </w:t>
      </w:r>
      <w:proofErr w:type="spell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Веракса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, А.Н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. Оценка качества дошкольного образования: зарубежный опыт (ссылка: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hyperlink r:id="rId9" w:history="1">
        <w:r w:rsidRPr="00E279ED">
          <w:rPr>
            <w:rFonts w:ascii="Arial" w:eastAsia="Times New Roman" w:hAnsi="Arial" w:cs="Arial"/>
            <w:color w:val="171616"/>
            <w:sz w:val="18"/>
            <w:u w:val="single"/>
          </w:rPr>
          <w:t>http://cyberleninka.ru/article/n/otsenka-kachestva-doshkolnogo-obrazovaniya-zarubezhnyy-opyt</w:t>
        </w:r>
      </w:hyperlink>
      <w:r w:rsidRPr="00E279ED">
        <w:rPr>
          <w:rFonts w:ascii="Arial" w:eastAsia="Times New Roman" w:hAnsi="Arial" w:cs="Arial"/>
          <w:color w:val="333333"/>
          <w:sz w:val="18"/>
          <w:szCs w:val="18"/>
        </w:rPr>
        <w:t>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Выготский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 JI. С.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Вопросы детской психологии // Собр. соч. Т. 4. М.: Педагогика, 1984.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Выготский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</w:rPr>
        <w:t xml:space="preserve"> Л. С.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Игра и ее роль в психическом развитии ребенка // Вопросы психологии, 1966, № 6.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Короткова Н. А.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Особенности «образа» дошкольника у воспитателей детского сада.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Науч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>. отчет. ИПИ РАО. Рукопись. 1999.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Короткова Н. А.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Образ дошкольника в сознании воспитателя и возрастные нормативы развития // Ребенок в детском саду. 2014, № 6.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Леонтьев А. Н.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Деятельность и личность // Вопросы философии. 1974, № 4.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i/>
          <w:iCs/>
          <w:color w:val="333333"/>
          <w:sz w:val="18"/>
        </w:rPr>
        <w:t>Леонтьев А. Н.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Психологические основы дошкольной игры //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Избр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>. психол. произведения. Т. 1, М.: Педагогика, 1983.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Маслоу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</w:rPr>
        <w:t xml:space="preserve"> А.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Психология бытия. М., 1997.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Шиян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</w:rPr>
        <w:t xml:space="preserve"> О.А.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Новые представления о качестве дошкольного образования и механизмы его поддержки: международный контекст (ссылка: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hyperlink r:id="rId10" w:history="1">
        <w:r w:rsidRPr="00E279ED">
          <w:rPr>
            <w:rFonts w:ascii="Arial" w:eastAsia="Times New Roman" w:hAnsi="Arial" w:cs="Arial"/>
            <w:color w:val="171616"/>
            <w:sz w:val="18"/>
            <w:u w:val="single"/>
          </w:rPr>
          <w:t>https://cyberleninka.ru/article/v/novye-predstavleniya-o-kachestve-doshkolnogo-obrazovaniya-i-mehanizmy-ego-podderzhki-mezhdunarodnyy-kontekst</w:t>
        </w:r>
      </w:hyperlink>
      <w:r w:rsidRPr="00E279ED">
        <w:rPr>
          <w:rFonts w:ascii="Arial" w:eastAsia="Times New Roman" w:hAnsi="Arial" w:cs="Arial"/>
          <w:color w:val="333333"/>
          <w:sz w:val="18"/>
          <w:szCs w:val="18"/>
        </w:rPr>
        <w:t>)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Шмис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</w:rPr>
        <w:t xml:space="preserve"> Т.Г.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Оценка качества дошкольного образования с использованием шкалы ECERS в России (ссылка: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hyperlink r:id="rId11" w:history="1">
        <w:r w:rsidRPr="00E279ED">
          <w:rPr>
            <w:rFonts w:ascii="Arial" w:eastAsia="Times New Roman" w:hAnsi="Arial" w:cs="Arial"/>
            <w:color w:val="171616"/>
            <w:sz w:val="18"/>
            <w:u w:val="single"/>
          </w:rPr>
          <w:t>https://cyberleninka.ru/article/n/otsenka-kachestva-doshkolnogo-obrazovaniya-s-ispolzovaniem-shkaly-ecers-v-rossii</w:t>
        </w:r>
      </w:hyperlink>
      <w:r w:rsidRPr="00E279ED">
        <w:rPr>
          <w:rFonts w:ascii="Arial" w:eastAsia="Times New Roman" w:hAnsi="Arial" w:cs="Arial"/>
          <w:color w:val="333333"/>
          <w:sz w:val="18"/>
          <w:szCs w:val="18"/>
        </w:rPr>
        <w:t>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i/>
          <w:iCs/>
          <w:color w:val="333333"/>
          <w:sz w:val="18"/>
        </w:rPr>
        <w:t>Юдина Е.Г.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Оценка качества дошкольного образования: сравнительный анализ российской и международной практики (ссылка: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hyperlink r:id="rId12" w:history="1">
        <w:r w:rsidRPr="00E279ED">
          <w:rPr>
            <w:rFonts w:ascii="Arial" w:eastAsia="Times New Roman" w:hAnsi="Arial" w:cs="Arial"/>
            <w:color w:val="171616"/>
            <w:sz w:val="18"/>
            <w:u w:val="single"/>
          </w:rPr>
          <w:t>http://ssrn.com/abstract=2590298</w:t>
        </w:r>
      </w:hyperlink>
      <w:r w:rsidRPr="00E279ED">
        <w:rPr>
          <w:rFonts w:ascii="Arial" w:eastAsia="Times New Roman" w:hAnsi="Arial" w:cs="Arial"/>
          <w:color w:val="333333"/>
          <w:sz w:val="18"/>
          <w:szCs w:val="18"/>
        </w:rPr>
        <w:t>).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 xml:space="preserve">Хармс Т., Клиффорд Р.М., </w:t>
      </w:r>
      <w:proofErr w:type="spell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Крайер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</w:rPr>
        <w:t xml:space="preserve"> Д.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Шкалы для комплексной оценки качества образования в дошкольных образовательных организациях» (ссылка:</w:t>
      </w:r>
      <w:hyperlink r:id="rId13" w:history="1">
        <w:r w:rsidRPr="00E279ED">
          <w:rPr>
            <w:rFonts w:ascii="Arial" w:eastAsia="Times New Roman" w:hAnsi="Arial" w:cs="Arial"/>
            <w:color w:val="171616"/>
            <w:sz w:val="18"/>
            <w:u w:val="single"/>
          </w:rPr>
          <w:t>https://docplayer.ru/77554301-Telma-harms-richard-m-klifford-debbi-krayer-kali-dlya-kompleksnoy-ocenki-kachestva-obrazovaniya-doshkolnyh-obrazovatelnyh-organizaciyah-izdatelstvo.html</w:t>
        </w:r>
      </w:hyperlink>
      <w:proofErr w:type="gramEnd"/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Эльконин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</w:rPr>
        <w:t xml:space="preserve"> Д.Б.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Избранные психологические труды. М.: Педагогика, 1989.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Эльконин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</w:rPr>
        <w:t xml:space="preserve"> Д.Б.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К проблемам возрастной динамики психического развития детей // О диагностике психического развития личности.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Таллин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>, 1974.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Эриксон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</w:rPr>
        <w:t xml:space="preserve"> Э.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Детство и общество. СПб, 1996.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proofErr w:type="spellStart"/>
      <w:r w:rsidRPr="00E279ED">
        <w:rPr>
          <w:rFonts w:ascii="Arial" w:eastAsia="Times New Roman" w:hAnsi="Arial" w:cs="Arial"/>
          <w:i/>
          <w:iCs/>
          <w:color w:val="333333"/>
          <w:sz w:val="18"/>
        </w:rPr>
        <w:t>Эриксон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</w:rPr>
        <w:t xml:space="preserve"> Э.</w:t>
      </w:r>
      <w:r w:rsidRPr="00E279ED">
        <w:rPr>
          <w:rFonts w:ascii="Arial" w:eastAsia="Times New Roman" w:hAnsi="Arial" w:cs="Arial"/>
          <w:color w:val="333333"/>
          <w:sz w:val="18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Идентичность: юность и кризис. М</w:t>
      </w:r>
      <w:r w:rsidRPr="00E279ED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.: </w:t>
      </w:r>
      <w:r w:rsidRPr="00E279ED">
        <w:rPr>
          <w:rFonts w:ascii="Arial" w:eastAsia="Times New Roman" w:hAnsi="Arial" w:cs="Arial"/>
          <w:color w:val="333333"/>
          <w:sz w:val="18"/>
          <w:szCs w:val="18"/>
        </w:rPr>
        <w:t>Прогресс</w:t>
      </w:r>
      <w:r w:rsidRPr="00E279ED">
        <w:rPr>
          <w:rFonts w:ascii="Arial" w:eastAsia="Times New Roman" w:hAnsi="Arial" w:cs="Arial"/>
          <w:color w:val="333333"/>
          <w:sz w:val="18"/>
          <w:szCs w:val="18"/>
          <w:lang w:val="en-US"/>
        </w:rPr>
        <w:t>, 1996.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proofErr w:type="spellStart"/>
      <w:proofErr w:type="gramStart"/>
      <w:r w:rsidRPr="00E279ED">
        <w:rPr>
          <w:rFonts w:ascii="Arial" w:eastAsia="Times New Roman" w:hAnsi="Arial" w:cs="Arial"/>
          <w:i/>
          <w:iCs/>
          <w:color w:val="333333"/>
          <w:sz w:val="18"/>
          <w:lang w:val="en-US"/>
        </w:rPr>
        <w:t>Beaty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  <w:lang w:val="en-US"/>
        </w:rPr>
        <w:t xml:space="preserve"> J.J.</w:t>
      </w:r>
      <w:r w:rsidRPr="00E279ED">
        <w:rPr>
          <w:rFonts w:ascii="Arial" w:eastAsia="Times New Roman" w:hAnsi="Arial" w:cs="Arial"/>
          <w:color w:val="333333"/>
          <w:sz w:val="18"/>
          <w:lang w:val="en-US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  <w:lang w:val="en-US"/>
        </w:rPr>
        <w:t>Observing Development of the Young Child.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  <w:lang w:val="en-US"/>
        </w:rPr>
        <w:t>Prentice-Hall.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1994.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spellStart"/>
      <w:proofErr w:type="gramStart"/>
      <w:r w:rsidRPr="00E279ED">
        <w:rPr>
          <w:rFonts w:ascii="Arial" w:eastAsia="Times New Roman" w:hAnsi="Arial" w:cs="Arial"/>
          <w:i/>
          <w:iCs/>
          <w:color w:val="333333"/>
          <w:sz w:val="18"/>
          <w:lang w:val="en-US"/>
        </w:rPr>
        <w:t>Brigance</w:t>
      </w:r>
      <w:proofErr w:type="spellEnd"/>
      <w:r w:rsidRPr="00E279ED">
        <w:rPr>
          <w:rFonts w:ascii="Arial" w:eastAsia="Times New Roman" w:hAnsi="Arial" w:cs="Arial"/>
          <w:i/>
          <w:iCs/>
          <w:color w:val="333333"/>
          <w:sz w:val="18"/>
          <w:lang w:val="en-US"/>
        </w:rPr>
        <w:t xml:space="preserve"> A.H.</w:t>
      </w:r>
      <w:r w:rsidRPr="00E279ED">
        <w:rPr>
          <w:rFonts w:ascii="Arial" w:eastAsia="Times New Roman" w:hAnsi="Arial" w:cs="Arial"/>
          <w:color w:val="333333"/>
          <w:sz w:val="18"/>
          <w:lang w:val="en-US"/>
        </w:rPr>
        <w:t> </w:t>
      </w:r>
      <w:r w:rsidRPr="00E279ED">
        <w:rPr>
          <w:rFonts w:ascii="Arial" w:eastAsia="Times New Roman" w:hAnsi="Arial" w:cs="Arial"/>
          <w:color w:val="333333"/>
          <w:sz w:val="18"/>
          <w:szCs w:val="18"/>
          <w:lang w:val="en-US"/>
        </w:rPr>
        <w:t>Developmental Record Book.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Revised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  <w:lang w:val="en-US"/>
        </w:rPr>
        <w:t>Brigance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Diagnostic.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gramStart"/>
      <w:r w:rsidRPr="00E279ED">
        <w:rPr>
          <w:rFonts w:ascii="Arial" w:eastAsia="Times New Roman" w:hAnsi="Arial" w:cs="Arial"/>
          <w:color w:val="333333"/>
          <w:sz w:val="18"/>
          <w:szCs w:val="18"/>
          <w:lang w:val="en-US"/>
        </w:rPr>
        <w:t>Inventory of Early Development (Birth to Seven Years).</w:t>
      </w:r>
      <w:proofErr w:type="gramEnd"/>
      <w:r w:rsidRPr="00E279ED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Curriculum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Associates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 xml:space="preserve">, </w:t>
      </w:r>
      <w:proofErr w:type="spellStart"/>
      <w:r w:rsidRPr="00E279ED">
        <w:rPr>
          <w:rFonts w:ascii="Arial" w:eastAsia="Times New Roman" w:hAnsi="Arial" w:cs="Arial"/>
          <w:color w:val="333333"/>
          <w:sz w:val="18"/>
          <w:szCs w:val="18"/>
        </w:rPr>
        <w:t>Inc</w:t>
      </w:r>
      <w:proofErr w:type="spellEnd"/>
      <w:r w:rsidRPr="00E279ED">
        <w:rPr>
          <w:rFonts w:ascii="Arial" w:eastAsia="Times New Roman" w:hAnsi="Arial" w:cs="Arial"/>
          <w:color w:val="333333"/>
          <w:sz w:val="18"/>
          <w:szCs w:val="18"/>
        </w:rPr>
        <w:t>. 1991.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after="125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E279ED" w:rsidRPr="00E279ED" w:rsidRDefault="00E279ED" w:rsidP="00E279ED">
      <w:pPr>
        <w:shd w:val="clear" w:color="auto" w:fill="FFFFFF"/>
        <w:spacing w:before="249" w:after="249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E279ED" w:rsidRPr="00E279ED" w:rsidRDefault="00E279ED" w:rsidP="00E279ED">
      <w:pPr>
        <w:shd w:val="clear" w:color="auto" w:fill="FFFFFF"/>
        <w:spacing w:before="166" w:after="166" w:line="222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279ED">
        <w:rPr>
          <w:rFonts w:ascii="Arial" w:eastAsia="Times New Roman" w:hAnsi="Arial" w:cs="Arial"/>
          <w:b/>
          <w:bCs/>
          <w:color w:val="333333"/>
          <w:sz w:val="19"/>
          <w:szCs w:val="19"/>
        </w:rPr>
        <w:t>Уважаемые коллеги!</w:t>
      </w:r>
    </w:p>
    <w:p w:rsidR="00E279ED" w:rsidRPr="00E279ED" w:rsidRDefault="00E279ED" w:rsidP="00E279ED">
      <w:pPr>
        <w:shd w:val="clear" w:color="auto" w:fill="FFFFFF"/>
        <w:spacing w:before="166" w:after="166" w:line="222" w:lineRule="atLeast"/>
        <w:jc w:val="center"/>
        <w:outlineLvl w:val="3"/>
        <w:rPr>
          <w:rFonts w:ascii="Arial" w:eastAsia="Times New Roman" w:hAnsi="Arial" w:cs="Arial"/>
          <w:b/>
          <w:bCs/>
          <w:color w:val="333333"/>
          <w:sz w:val="19"/>
          <w:szCs w:val="19"/>
        </w:rPr>
      </w:pPr>
      <w:r w:rsidRPr="00E279ED">
        <w:rPr>
          <w:rFonts w:ascii="Arial" w:eastAsia="Times New Roman" w:hAnsi="Arial" w:cs="Arial"/>
          <w:b/>
          <w:bCs/>
          <w:color w:val="333333"/>
          <w:sz w:val="19"/>
          <w:szCs w:val="19"/>
        </w:rPr>
        <w:t>Для освоения инструментария и применения на практике разработаны Методические рекомендации по применению инструментария.</w:t>
      </w:r>
    </w:p>
    <w:p w:rsidR="00E279ED" w:rsidRPr="00E279ED" w:rsidRDefault="00E279ED" w:rsidP="00E279E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9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hyperlink r:id="rId14" w:tooltip="" w:history="1">
        <w:r w:rsidRPr="00E279ED">
          <w:rPr>
            <w:rFonts w:ascii="Arial" w:eastAsia="Times New Roman" w:hAnsi="Arial" w:cs="Arial"/>
            <w:color w:val="171616"/>
            <w:sz w:val="18"/>
          </w:rPr>
          <w:t> </w:t>
        </w:r>
        <w:r w:rsidRPr="00E279ED">
          <w:rPr>
            <w:rFonts w:ascii="Arial" w:eastAsia="Times New Roman" w:hAnsi="Arial" w:cs="Arial"/>
            <w:color w:val="171616"/>
            <w:sz w:val="18"/>
            <w:u w:val="single"/>
          </w:rPr>
          <w:t>Назад</w:t>
        </w:r>
      </w:hyperlink>
    </w:p>
    <w:p w:rsidR="00E279ED" w:rsidRPr="00E279ED" w:rsidRDefault="00E279ED" w:rsidP="00E279E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9" w:lineRule="atLeast"/>
        <w:ind w:left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hyperlink r:id="rId15" w:tooltip="" w:history="1">
        <w:r w:rsidRPr="00E279ED">
          <w:rPr>
            <w:rFonts w:ascii="Arial" w:eastAsia="Times New Roman" w:hAnsi="Arial" w:cs="Arial"/>
            <w:color w:val="171616"/>
            <w:sz w:val="18"/>
            <w:u w:val="single"/>
          </w:rPr>
          <w:t>Вперёд</w:t>
        </w:r>
        <w:r w:rsidRPr="00E279ED">
          <w:rPr>
            <w:rFonts w:ascii="Arial" w:eastAsia="Times New Roman" w:hAnsi="Arial" w:cs="Arial"/>
            <w:color w:val="171616"/>
            <w:sz w:val="18"/>
          </w:rPr>
          <w:t> </w:t>
        </w:r>
      </w:hyperlink>
    </w:p>
    <w:p w:rsidR="00E279ED" w:rsidRPr="00E279ED" w:rsidRDefault="00E279ED" w:rsidP="00E279ED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9" w:lineRule="atLeast"/>
        <w:ind w:left="0"/>
        <w:rPr>
          <w:rFonts w:ascii="Arial" w:eastAsia="Times New Roman" w:hAnsi="Arial" w:cs="Arial"/>
          <w:color w:val="515151"/>
          <w:sz w:val="18"/>
          <w:szCs w:val="18"/>
        </w:rPr>
      </w:pPr>
      <w:r w:rsidRPr="00E279ED">
        <w:rPr>
          <w:rFonts w:ascii="Arial" w:eastAsia="Times New Roman" w:hAnsi="Arial" w:cs="Arial"/>
          <w:color w:val="515151"/>
          <w:sz w:val="18"/>
          <w:szCs w:val="18"/>
        </w:rPr>
        <w:lastRenderedPageBreak/>
        <w:t>Вы здесь:  </w:t>
      </w:r>
    </w:p>
    <w:p w:rsidR="00E279ED" w:rsidRPr="00E279ED" w:rsidRDefault="00E279ED" w:rsidP="00E279ED">
      <w:pPr>
        <w:shd w:val="clear" w:color="auto" w:fill="F5F5F5"/>
        <w:spacing w:after="0" w:line="249" w:lineRule="atLeast"/>
        <w:rPr>
          <w:rFonts w:ascii="Arial" w:eastAsia="Times New Roman" w:hAnsi="Arial" w:cs="Arial"/>
          <w:color w:val="333333"/>
          <w:sz w:val="18"/>
          <w:szCs w:val="18"/>
        </w:rPr>
      </w:pPr>
      <w:r w:rsidRPr="00E279ED">
        <w:rPr>
          <w:rFonts w:ascii="Arial" w:eastAsia="Times New Roman" w:hAnsi="Arial" w:cs="Arial"/>
          <w:color w:val="333333"/>
          <w:sz w:val="18"/>
        </w:rPr>
        <w:t> </w:t>
      </w:r>
    </w:p>
    <w:p w:rsidR="00E279ED" w:rsidRPr="00E279ED" w:rsidRDefault="00E279ED" w:rsidP="00E279ED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9" w:lineRule="atLeast"/>
        <w:ind w:left="0"/>
        <w:rPr>
          <w:rFonts w:ascii="Arial" w:eastAsia="Times New Roman" w:hAnsi="Arial" w:cs="Arial"/>
          <w:color w:val="515151"/>
          <w:sz w:val="18"/>
          <w:szCs w:val="18"/>
        </w:rPr>
      </w:pPr>
      <w:hyperlink r:id="rId16" w:history="1">
        <w:r w:rsidRPr="00E279ED">
          <w:rPr>
            <w:rFonts w:ascii="Arial" w:eastAsia="Times New Roman" w:hAnsi="Arial" w:cs="Arial"/>
            <w:color w:val="171616"/>
            <w:sz w:val="18"/>
            <w:u w:val="single"/>
          </w:rPr>
          <w:t>Главная</w:t>
        </w:r>
      </w:hyperlink>
      <w:r w:rsidRPr="00E279ED">
        <w:rPr>
          <w:rFonts w:ascii="Arial" w:eastAsia="Times New Roman" w:hAnsi="Arial" w:cs="Arial"/>
          <w:color w:val="515151"/>
          <w:sz w:val="18"/>
        </w:rPr>
        <w:t> </w:t>
      </w:r>
      <w:r>
        <w:rPr>
          <w:rFonts w:ascii="Arial" w:eastAsia="Times New Roman" w:hAnsi="Arial" w:cs="Arial"/>
          <w:noProof/>
          <w:color w:val="CCCCCC"/>
          <w:sz w:val="18"/>
          <w:szCs w:val="18"/>
        </w:rPr>
        <w:drawing>
          <wp:inline distT="0" distB="0" distL="0" distR="0">
            <wp:extent cx="87630" cy="87630"/>
            <wp:effectExtent l="19050" t="0" r="0" b="0"/>
            <wp:docPr id="3" name="Рисунок 3" descr="http://firo-nir.ru/media/system/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ro-nir.ru/media/system/images/arrow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ED" w:rsidRPr="00E279ED" w:rsidRDefault="00E279ED" w:rsidP="00E279ED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9" w:lineRule="atLeast"/>
        <w:ind w:left="0"/>
        <w:rPr>
          <w:rFonts w:ascii="Arial" w:eastAsia="Times New Roman" w:hAnsi="Arial" w:cs="Arial"/>
          <w:color w:val="515151"/>
          <w:sz w:val="18"/>
          <w:szCs w:val="18"/>
        </w:rPr>
      </w:pPr>
      <w:r w:rsidRPr="00E279ED">
        <w:rPr>
          <w:rFonts w:ascii="Arial" w:eastAsia="Times New Roman" w:hAnsi="Arial" w:cs="Arial"/>
          <w:color w:val="515151"/>
          <w:sz w:val="18"/>
          <w:szCs w:val="18"/>
        </w:rPr>
        <w:t xml:space="preserve">Инструментарий по оценке качества дошкольного образования </w:t>
      </w:r>
      <w:r>
        <w:rPr>
          <w:rFonts w:ascii="Arial" w:eastAsia="Times New Roman" w:hAnsi="Arial" w:cs="Arial"/>
          <w:noProof/>
          <w:color w:val="CCCCCC"/>
          <w:sz w:val="18"/>
          <w:szCs w:val="18"/>
        </w:rPr>
        <w:drawing>
          <wp:inline distT="0" distB="0" distL="0" distR="0">
            <wp:extent cx="87630" cy="87630"/>
            <wp:effectExtent l="19050" t="0" r="0" b="0"/>
            <wp:docPr id="4" name="Рисунок 4" descr="http://firo-nir.ru/media/system/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ro-nir.ru/media/system/images/arrow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ED" w:rsidRPr="00E279ED" w:rsidRDefault="00E279ED" w:rsidP="00E279ED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9" w:lineRule="atLeast"/>
        <w:ind w:left="0"/>
        <w:rPr>
          <w:rFonts w:ascii="Arial" w:eastAsia="Times New Roman" w:hAnsi="Arial" w:cs="Arial"/>
          <w:color w:val="515151"/>
          <w:sz w:val="18"/>
          <w:szCs w:val="18"/>
        </w:rPr>
      </w:pPr>
      <w:r w:rsidRPr="00E279ED">
        <w:rPr>
          <w:rFonts w:ascii="Arial" w:eastAsia="Times New Roman" w:hAnsi="Arial" w:cs="Arial"/>
          <w:color w:val="515151"/>
          <w:sz w:val="18"/>
          <w:szCs w:val="18"/>
        </w:rPr>
        <w:t xml:space="preserve">Материалы для изучения </w:t>
      </w:r>
      <w:r>
        <w:rPr>
          <w:rFonts w:ascii="Arial" w:eastAsia="Times New Roman" w:hAnsi="Arial" w:cs="Arial"/>
          <w:noProof/>
          <w:color w:val="CCCCCC"/>
          <w:sz w:val="18"/>
          <w:szCs w:val="18"/>
        </w:rPr>
        <w:drawing>
          <wp:inline distT="0" distB="0" distL="0" distR="0">
            <wp:extent cx="87630" cy="87630"/>
            <wp:effectExtent l="19050" t="0" r="0" b="0"/>
            <wp:docPr id="5" name="Рисунок 5" descr="http://firo-nir.ru/media/system/images/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ro-nir.ru/media/system/images/arrow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" cy="8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9ED" w:rsidRPr="00E279ED" w:rsidRDefault="00E279ED" w:rsidP="00E279ED">
      <w:pPr>
        <w:numPr>
          <w:ilvl w:val="0"/>
          <w:numId w:val="11"/>
        </w:numPr>
        <w:shd w:val="clear" w:color="auto" w:fill="F5F5F5"/>
        <w:spacing w:before="100" w:beforeAutospacing="1" w:after="100" w:afterAutospacing="1" w:line="249" w:lineRule="atLeast"/>
        <w:ind w:left="0"/>
        <w:rPr>
          <w:rFonts w:ascii="Arial" w:eastAsia="Times New Roman" w:hAnsi="Arial" w:cs="Arial"/>
          <w:color w:val="515151"/>
          <w:sz w:val="18"/>
          <w:szCs w:val="18"/>
        </w:rPr>
      </w:pPr>
      <w:r w:rsidRPr="00E279ED">
        <w:rPr>
          <w:rFonts w:ascii="Arial" w:eastAsia="Times New Roman" w:hAnsi="Arial" w:cs="Arial"/>
          <w:color w:val="515151"/>
          <w:sz w:val="18"/>
          <w:szCs w:val="18"/>
        </w:rPr>
        <w:t>Инструментарий для проведения педагогической диагностики</w:t>
      </w:r>
    </w:p>
    <w:p w:rsidR="008934E5" w:rsidRDefault="008934E5"/>
    <w:sectPr w:rsidR="0089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5838"/>
    <w:multiLevelType w:val="multilevel"/>
    <w:tmpl w:val="32566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11A6D"/>
    <w:multiLevelType w:val="multilevel"/>
    <w:tmpl w:val="F10A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D520C"/>
    <w:multiLevelType w:val="multilevel"/>
    <w:tmpl w:val="B7720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8F5582"/>
    <w:multiLevelType w:val="multilevel"/>
    <w:tmpl w:val="3E907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A5756D"/>
    <w:multiLevelType w:val="multilevel"/>
    <w:tmpl w:val="67FA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00012A"/>
    <w:multiLevelType w:val="multilevel"/>
    <w:tmpl w:val="76643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64EB6"/>
    <w:multiLevelType w:val="multilevel"/>
    <w:tmpl w:val="9FFAC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BB1B34"/>
    <w:multiLevelType w:val="multilevel"/>
    <w:tmpl w:val="ACF2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10F0A"/>
    <w:multiLevelType w:val="multilevel"/>
    <w:tmpl w:val="6AEA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C45F96"/>
    <w:multiLevelType w:val="multilevel"/>
    <w:tmpl w:val="862E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421417"/>
    <w:multiLevelType w:val="multilevel"/>
    <w:tmpl w:val="C5BE8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279ED"/>
    <w:rsid w:val="008934E5"/>
    <w:rsid w:val="00E2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79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279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9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279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E27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279E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279ED"/>
    <w:rPr>
      <w:color w:val="800080"/>
      <w:u w:val="single"/>
    </w:rPr>
  </w:style>
  <w:style w:type="character" w:customStyle="1" w:styleId="apple-converted-space">
    <w:name w:val="apple-converted-space"/>
    <w:basedOn w:val="a0"/>
    <w:rsid w:val="00E279ED"/>
  </w:style>
  <w:style w:type="character" w:styleId="a6">
    <w:name w:val="Emphasis"/>
    <w:basedOn w:val="a0"/>
    <w:uiPriority w:val="20"/>
    <w:qFormat/>
    <w:rsid w:val="00E279ED"/>
    <w:rPr>
      <w:i/>
      <w:iCs/>
    </w:rPr>
  </w:style>
  <w:style w:type="character" w:styleId="a7">
    <w:name w:val="Strong"/>
    <w:basedOn w:val="a0"/>
    <w:uiPriority w:val="22"/>
    <w:qFormat/>
    <w:rsid w:val="00E279ED"/>
    <w:rPr>
      <w:b/>
      <w:bCs/>
    </w:rPr>
  </w:style>
  <w:style w:type="character" w:customStyle="1" w:styleId="icon-chevron-left">
    <w:name w:val="icon-chevron-left"/>
    <w:basedOn w:val="a0"/>
    <w:rsid w:val="00E279ED"/>
  </w:style>
  <w:style w:type="character" w:customStyle="1" w:styleId="icon-chevron-right">
    <w:name w:val="icon-chevron-right"/>
    <w:basedOn w:val="a0"/>
    <w:rsid w:val="00E279ED"/>
  </w:style>
  <w:style w:type="character" w:customStyle="1" w:styleId="divider">
    <w:name w:val="divider"/>
    <w:basedOn w:val="a0"/>
    <w:rsid w:val="00E279ED"/>
  </w:style>
  <w:style w:type="paragraph" w:styleId="a8">
    <w:name w:val="Balloon Text"/>
    <w:basedOn w:val="a"/>
    <w:link w:val="a9"/>
    <w:uiPriority w:val="99"/>
    <w:semiHidden/>
    <w:unhideWhenUsed/>
    <w:rsid w:val="00E27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7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medu.ru/res/2012_4_4.pdf" TargetMode="External"/><Relationship Id="rId13" Type="http://schemas.openxmlformats.org/officeDocument/2006/relationships/hyperlink" Target="https://docplayer.ru/77554301-Telma-harms-richard-m-klifford-debbi-krayer-kali-dlya-kompleksnoy-ocenki-kachestva-obrazovaniya-doshkolnyh-obrazovatelnyh-organizaciyah-izdatelstvo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iro-nir.ru/index.php/instrumentariy/materialy-dlya-izucheniya/instrumentarij-dlya-provedeniya-pedagogicheskoj-diagnostiki.html" TargetMode="External"/><Relationship Id="rId12" Type="http://schemas.openxmlformats.org/officeDocument/2006/relationships/hyperlink" Target="http://ssrn.com/abstract=2590298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firo-nir.ru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iro-nir.ru/index.php/instrumentariy/materialy-dlya-izucheniya/instrumentarij-dlya-provedeniya-pedagogicheskoj-diagnostiki.html" TargetMode="External"/><Relationship Id="rId11" Type="http://schemas.openxmlformats.org/officeDocument/2006/relationships/hyperlink" Target="https://cyberleninka.ru/article/n/otsenka-kachestva-doshkolnogo-obrazovaniya-s-ispolzovaniem-shkaly-ecers-v-rossii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firo-nir.ru/index.php/sbornik-materialov.html" TargetMode="External"/><Relationship Id="rId10" Type="http://schemas.openxmlformats.org/officeDocument/2006/relationships/hyperlink" Target="https://cyberleninka.ru/article/v/novye-predstavleniya-o-kachestve-doshkolnogo-obrazovaniya-i-mehanizmy-ego-podderzhki-mezhdunarodnyy-konteks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cyberleninka.ru/article/n/otsenka-kachestva-doshkolnogo-obrazovaniya-zarubezhnyy-opyt" TargetMode="External"/><Relationship Id="rId14" Type="http://schemas.openxmlformats.org/officeDocument/2006/relationships/hyperlink" Target="http://firo-nir.ru/index.php/instrumentariy/materialy-dlya-izucheniya/iniciativa-de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8160</Words>
  <Characters>46516</Characters>
  <Application>Microsoft Office Word</Application>
  <DocSecurity>0</DocSecurity>
  <Lines>387</Lines>
  <Paragraphs>109</Paragraphs>
  <ScaleCrop>false</ScaleCrop>
  <Company>ОО</Company>
  <LinksUpToDate>false</LinksUpToDate>
  <CharactersWithSpaces>54567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Георгиевна</dc:creator>
  <cp:keywords/>
  <dc:description/>
  <cp:lastModifiedBy>Татьяна Георгиевна</cp:lastModifiedBy>
  <cp:revision>3</cp:revision>
  <dcterms:created xsi:type="dcterms:W3CDTF">2019-08-27T07:56:00Z</dcterms:created>
  <dcterms:modified xsi:type="dcterms:W3CDTF">2019-08-27T07:57:00Z</dcterms:modified>
</cp:coreProperties>
</file>