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F2" w:rsidRPr="001E1AAF" w:rsidRDefault="00D62DF2" w:rsidP="00D62DF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1E1AAF">
        <w:rPr>
          <w:rFonts w:ascii="Times New Roman" w:hAnsi="Times New Roman"/>
          <w:i/>
          <w:sz w:val="28"/>
          <w:szCs w:val="28"/>
        </w:rPr>
        <w:t>Лабораторная работа «Изготовление и градуировка термопары»</w:t>
      </w:r>
    </w:p>
    <w:p w:rsidR="00D62DF2" w:rsidRPr="005E0CDC" w:rsidRDefault="00D62DF2" w:rsidP="00D62D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CDC">
        <w:rPr>
          <w:rFonts w:ascii="Times New Roman" w:hAnsi="Times New Roman"/>
          <w:i/>
          <w:sz w:val="28"/>
          <w:szCs w:val="28"/>
        </w:rPr>
        <w:t>Цель работы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5E0CDC">
        <w:rPr>
          <w:rFonts w:ascii="Times New Roman" w:hAnsi="Times New Roman"/>
          <w:sz w:val="28"/>
          <w:szCs w:val="28"/>
        </w:rPr>
        <w:t>Изготовить термопары, проградуировать их</w:t>
      </w:r>
      <w:r>
        <w:rPr>
          <w:rFonts w:ascii="Times New Roman" w:hAnsi="Times New Roman"/>
          <w:sz w:val="28"/>
          <w:szCs w:val="28"/>
        </w:rPr>
        <w:t>, распо</w:t>
      </w:r>
      <w:r w:rsidRPr="005E0CDC">
        <w:rPr>
          <w:rFonts w:ascii="Times New Roman" w:hAnsi="Times New Roman"/>
          <w:sz w:val="28"/>
          <w:szCs w:val="28"/>
        </w:rPr>
        <w:t>знать и определить погрешности показаний стандартных термопар.</w:t>
      </w:r>
    </w:p>
    <w:p w:rsidR="00D62DF2" w:rsidRPr="005E0CDC" w:rsidRDefault="00D62DF2" w:rsidP="00D62DF2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E0CDC">
        <w:rPr>
          <w:rFonts w:ascii="Times New Roman" w:hAnsi="Times New Roman"/>
          <w:i/>
          <w:sz w:val="28"/>
          <w:szCs w:val="28"/>
        </w:rPr>
        <w:t>Характеристика работы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62DF2" w:rsidRPr="005E0CDC" w:rsidRDefault="00D62DF2" w:rsidP="00D62D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CDC">
        <w:rPr>
          <w:rFonts w:ascii="Times New Roman" w:hAnsi="Times New Roman"/>
          <w:sz w:val="28"/>
          <w:szCs w:val="28"/>
        </w:rPr>
        <w:t>Работа предусматривает изготовление спаев термопар из тр</w:t>
      </w:r>
      <w:r>
        <w:rPr>
          <w:rFonts w:ascii="Times New Roman" w:hAnsi="Times New Roman"/>
          <w:sz w:val="28"/>
          <w:szCs w:val="28"/>
        </w:rPr>
        <w:t>ё</w:t>
      </w:r>
      <w:r w:rsidRPr="005E0CDC">
        <w:rPr>
          <w:rFonts w:ascii="Times New Roman" w:hAnsi="Times New Roman"/>
          <w:sz w:val="28"/>
          <w:szCs w:val="28"/>
        </w:rPr>
        <w:t>х «неизвестных» проводников «хромель, копель, алюмель» (и возможно по выбору преподавателя –</w:t>
      </w:r>
      <w:r>
        <w:rPr>
          <w:rFonts w:ascii="Times New Roman" w:hAnsi="Times New Roman"/>
          <w:sz w:val="28"/>
          <w:szCs w:val="28"/>
        </w:rPr>
        <w:t xml:space="preserve"> медь, константан, железо</w:t>
      </w:r>
      <w:r w:rsidRPr="005E0CDC">
        <w:rPr>
          <w:rFonts w:ascii="Times New Roman" w:hAnsi="Times New Roman"/>
          <w:sz w:val="28"/>
          <w:szCs w:val="28"/>
        </w:rPr>
        <w:t>). Изготавливаются или используются скрутки термоэлектродных пр</w:t>
      </w:r>
      <w:r>
        <w:rPr>
          <w:rFonts w:ascii="Times New Roman" w:hAnsi="Times New Roman"/>
          <w:sz w:val="28"/>
          <w:szCs w:val="28"/>
        </w:rPr>
        <w:t>оводов в виде термопар: хромель</w:t>
      </w:r>
      <w:r w:rsidRPr="005E0CDC">
        <w:rPr>
          <w:rFonts w:ascii="Times New Roman" w:hAnsi="Times New Roman"/>
          <w:sz w:val="28"/>
          <w:szCs w:val="28"/>
        </w:rPr>
        <w:t>копель (ТХК), хромель-алюмель (ТХА) и нестандартной копель-алюмель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CDC">
        <w:rPr>
          <w:rFonts w:ascii="Times New Roman" w:hAnsi="Times New Roman"/>
          <w:sz w:val="28"/>
          <w:szCs w:val="28"/>
        </w:rPr>
        <w:t>других.</w:t>
      </w:r>
    </w:p>
    <w:p w:rsidR="00D62DF2" w:rsidRPr="005E0CDC" w:rsidRDefault="00D62DF2" w:rsidP="00D62D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CDC">
        <w:rPr>
          <w:rFonts w:ascii="Times New Roman" w:hAnsi="Times New Roman"/>
          <w:sz w:val="28"/>
          <w:szCs w:val="28"/>
        </w:rPr>
        <w:t>При градуировке необходимо построить характеристики изготовленных термопар и установить, какие из изготовленных термопар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CDC">
        <w:rPr>
          <w:rFonts w:ascii="Times New Roman" w:hAnsi="Times New Roman"/>
          <w:sz w:val="28"/>
          <w:szCs w:val="28"/>
        </w:rPr>
        <w:t>стандартным в виде ТХК и ТХА путем с</w:t>
      </w:r>
      <w:r>
        <w:rPr>
          <w:rFonts w:ascii="Times New Roman" w:hAnsi="Times New Roman"/>
          <w:sz w:val="28"/>
          <w:szCs w:val="28"/>
        </w:rPr>
        <w:t>равнения измерений термоэлек</w:t>
      </w:r>
      <w:r w:rsidRPr="005E0CDC">
        <w:rPr>
          <w:rFonts w:ascii="Times New Roman" w:hAnsi="Times New Roman"/>
          <w:sz w:val="28"/>
          <w:szCs w:val="28"/>
        </w:rPr>
        <w:t>тродвижущей силы (термо</w:t>
      </w:r>
      <w:r>
        <w:rPr>
          <w:rFonts w:ascii="Times New Roman" w:hAnsi="Times New Roman"/>
          <w:sz w:val="28"/>
          <w:szCs w:val="28"/>
        </w:rPr>
        <w:t>ЭДС</w:t>
      </w:r>
      <w:r w:rsidRPr="005E0CDC">
        <w:rPr>
          <w:rFonts w:ascii="Times New Roman" w:hAnsi="Times New Roman"/>
          <w:sz w:val="28"/>
          <w:szCs w:val="28"/>
        </w:rPr>
        <w:t xml:space="preserve">) с табличными значениями. Для стандартных термопар необходимо также установить погрешности показаний </w:t>
      </w:r>
      <w:r>
        <w:rPr>
          <w:rFonts w:ascii="Times New Roman" w:hAnsi="Times New Roman"/>
          <w:sz w:val="28"/>
          <w:szCs w:val="28"/>
        </w:rPr>
        <w:t>в диапазоне температур 20 - 100</w:t>
      </w:r>
      <w:r w:rsidRPr="009C777F">
        <w:rPr>
          <w:rFonts w:ascii="Times New Roman" w:hAnsi="Times New Roman"/>
          <w:sz w:val="28"/>
          <w:szCs w:val="28"/>
          <w:vertAlign w:val="superscript"/>
        </w:rPr>
        <w:t>0</w:t>
      </w:r>
      <w:r w:rsidRPr="005E0CDC">
        <w:rPr>
          <w:rFonts w:ascii="Times New Roman" w:hAnsi="Times New Roman"/>
          <w:sz w:val="28"/>
          <w:szCs w:val="28"/>
        </w:rPr>
        <w:t>С при шаге измерений 10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 w:rsidRPr="005E0CDC">
        <w:rPr>
          <w:rFonts w:ascii="Times New Roman" w:hAnsi="Times New Roman"/>
          <w:sz w:val="28"/>
          <w:szCs w:val="28"/>
        </w:rPr>
        <w:t>С.</w:t>
      </w:r>
    </w:p>
    <w:p w:rsidR="00D62DF2" w:rsidRPr="005E0CDC" w:rsidRDefault="00D62DF2" w:rsidP="00D62DF2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E0CDC">
        <w:rPr>
          <w:rFonts w:ascii="Times New Roman" w:hAnsi="Times New Roman"/>
          <w:i/>
          <w:sz w:val="28"/>
          <w:szCs w:val="28"/>
        </w:rPr>
        <w:t>Общие сведения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62DF2" w:rsidRPr="005E0CDC" w:rsidRDefault="00D62DF2" w:rsidP="00D62D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CDC">
        <w:rPr>
          <w:rFonts w:ascii="Times New Roman" w:hAnsi="Times New Roman"/>
          <w:sz w:val="28"/>
          <w:szCs w:val="28"/>
        </w:rPr>
        <w:t>Принцип действия термопары основан на эффекте Зеебека, в соответствии с которым в проводнике возникает термоэлектродвижущая сила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CDC">
        <w:rPr>
          <w:rFonts w:ascii="Times New Roman" w:hAnsi="Times New Roman"/>
          <w:sz w:val="28"/>
          <w:szCs w:val="28"/>
        </w:rPr>
        <w:t>наличии разности температуры его концов.</w:t>
      </w:r>
    </w:p>
    <w:p w:rsidR="00D62DF2" w:rsidRDefault="00D62DF2" w:rsidP="00D62D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CDC">
        <w:rPr>
          <w:rFonts w:ascii="Times New Roman" w:hAnsi="Times New Roman"/>
          <w:sz w:val="28"/>
          <w:szCs w:val="28"/>
        </w:rPr>
        <w:t>Термопара состоит из двух разнородных проводников с рабочим (горячим)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CDC">
        <w:rPr>
          <w:rFonts w:ascii="Times New Roman" w:hAnsi="Times New Roman"/>
          <w:sz w:val="28"/>
          <w:szCs w:val="28"/>
        </w:rPr>
        <w:t>спаем. Рабочий спай погружается в среду, температура которой измеряется.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CDC">
        <w:rPr>
          <w:rFonts w:ascii="Times New Roman" w:hAnsi="Times New Roman"/>
          <w:sz w:val="28"/>
          <w:szCs w:val="28"/>
        </w:rPr>
        <w:t>К другим концам термопары (так называемый свободный или холодный спай) присоединяются провода, подключаемые к прибору, измеряющему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CDC">
        <w:rPr>
          <w:rFonts w:ascii="Times New Roman" w:hAnsi="Times New Roman"/>
          <w:sz w:val="28"/>
          <w:szCs w:val="28"/>
        </w:rPr>
        <w:t>термо</w:t>
      </w:r>
      <w:r>
        <w:rPr>
          <w:rFonts w:ascii="Times New Roman" w:hAnsi="Times New Roman"/>
          <w:sz w:val="28"/>
          <w:szCs w:val="28"/>
        </w:rPr>
        <w:t>ЭДС</w:t>
      </w:r>
      <w:r w:rsidRPr="005E0CDC">
        <w:rPr>
          <w:rFonts w:ascii="Times New Roman" w:hAnsi="Times New Roman"/>
          <w:sz w:val="28"/>
          <w:szCs w:val="28"/>
        </w:rPr>
        <w:t xml:space="preserve"> термопары.</w:t>
      </w:r>
    </w:p>
    <w:p w:rsidR="00D62DF2" w:rsidRDefault="00D62DF2" w:rsidP="00D62D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28725" cy="1590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F2" w:rsidRPr="005E0CDC" w:rsidRDefault="00D62DF2" w:rsidP="00D62DF2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5E0CDC">
        <w:rPr>
          <w:rFonts w:ascii="Times New Roman" w:hAnsi="Times New Roman"/>
          <w:noProof/>
          <w:sz w:val="24"/>
          <w:szCs w:val="24"/>
          <w:lang w:eastAsia="ru-RU"/>
        </w:rPr>
        <w:t>Рис.1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5E0CDC">
        <w:rPr>
          <w:rFonts w:ascii="Times New Roman" w:hAnsi="Times New Roman"/>
          <w:noProof/>
          <w:sz w:val="24"/>
          <w:szCs w:val="24"/>
          <w:lang w:eastAsia="ru-RU"/>
        </w:rPr>
        <w:t xml:space="preserve"> Схема контура термоэлектрического термометра.</w:t>
      </w:r>
    </w:p>
    <w:p w:rsidR="00D62DF2" w:rsidRPr="005E0CDC" w:rsidRDefault="00D62DF2" w:rsidP="00D62DF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0CDC">
        <w:rPr>
          <w:rFonts w:ascii="Times New Roman" w:hAnsi="Times New Roman"/>
          <w:noProof/>
          <w:sz w:val="28"/>
          <w:szCs w:val="28"/>
          <w:lang w:eastAsia="ru-RU"/>
        </w:rPr>
        <w:t xml:space="preserve">На рис. </w:t>
      </w:r>
      <w:r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 xml:space="preserve"> представлена схема простейшего термоэлемента (термопары),</w:t>
      </w:r>
    </w:p>
    <w:p w:rsidR="00D62DF2" w:rsidRPr="005E0CDC" w:rsidRDefault="00D62DF2" w:rsidP="00D62DF2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0CDC">
        <w:rPr>
          <w:rFonts w:ascii="Times New Roman" w:hAnsi="Times New Roman"/>
          <w:noProof/>
          <w:sz w:val="28"/>
          <w:szCs w:val="28"/>
          <w:lang w:eastAsia="ru-RU"/>
        </w:rPr>
        <w:t>состоящего из термоэлектродов А и Б. Если температура горячего спая t будет выше температуры холодного спая t</w:t>
      </w:r>
      <w:r w:rsidRPr="001553C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0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>, то в цепи термопары появится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>электрический ток. Электродвижущая сила в рассматриваемой цепи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>определяется как сумма электродвижущих сил в местах спаев,</w:t>
      </w:r>
    </w:p>
    <w:p w:rsidR="00D62DF2" w:rsidRPr="005E0CDC" w:rsidRDefault="00D62DF2" w:rsidP="00D62DF2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5E0CDC">
        <w:rPr>
          <w:rFonts w:ascii="Times New Roman" w:hAnsi="Times New Roman"/>
          <w:noProof/>
          <w:sz w:val="28"/>
          <w:szCs w:val="28"/>
          <w:lang w:val="en-US" w:eastAsia="ru-RU"/>
        </w:rPr>
        <w:t>EAB(t,t0) = eAB(t) + eBA(t</w:t>
      </w:r>
      <w:r w:rsidRPr="001553CE">
        <w:rPr>
          <w:rFonts w:ascii="Times New Roman" w:hAnsi="Times New Roman"/>
          <w:noProof/>
          <w:sz w:val="28"/>
          <w:szCs w:val="28"/>
          <w:vertAlign w:val="subscript"/>
          <w:lang w:val="en-US" w:eastAsia="ru-RU"/>
        </w:rPr>
        <w:t>0</w:t>
      </w:r>
      <w:r w:rsidRPr="005E0CDC">
        <w:rPr>
          <w:rFonts w:ascii="Times New Roman" w:hAnsi="Times New Roman"/>
          <w:noProof/>
          <w:sz w:val="28"/>
          <w:szCs w:val="28"/>
          <w:lang w:val="en-US" w:eastAsia="ru-RU"/>
        </w:rPr>
        <w:t>),</w:t>
      </w:r>
    </w:p>
    <w:p w:rsidR="00D62DF2" w:rsidRPr="005E0CDC" w:rsidRDefault="00D62DF2" w:rsidP="00D62DF2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0CDC">
        <w:rPr>
          <w:rFonts w:ascii="Times New Roman" w:hAnsi="Times New Roman"/>
          <w:noProof/>
          <w:sz w:val="28"/>
          <w:szCs w:val="28"/>
          <w:lang w:eastAsia="ru-RU"/>
        </w:rPr>
        <w:t>но если учесть, что eBA(t</w:t>
      </w:r>
      <w:r w:rsidRPr="001553C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0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>)= - eAB(t</w:t>
      </w:r>
      <w:r w:rsidRPr="001553C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0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>), получим;</w:t>
      </w:r>
    </w:p>
    <w:p w:rsidR="00D62DF2" w:rsidRPr="005E0CDC" w:rsidRDefault="00D62DF2" w:rsidP="00D62DF2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5E0CDC">
        <w:rPr>
          <w:rFonts w:ascii="Times New Roman" w:hAnsi="Times New Roman"/>
          <w:noProof/>
          <w:sz w:val="28"/>
          <w:szCs w:val="28"/>
          <w:lang w:val="en-US" w:eastAsia="ru-RU"/>
        </w:rPr>
        <w:t>EAB(t,t</w:t>
      </w:r>
      <w:r w:rsidRPr="001553CE">
        <w:rPr>
          <w:rFonts w:ascii="Times New Roman" w:hAnsi="Times New Roman"/>
          <w:noProof/>
          <w:sz w:val="28"/>
          <w:szCs w:val="28"/>
          <w:vertAlign w:val="subscript"/>
          <w:lang w:val="en-US" w:eastAsia="ru-RU"/>
        </w:rPr>
        <w:t>0</w:t>
      </w:r>
      <w:r w:rsidRPr="005E0CDC">
        <w:rPr>
          <w:rFonts w:ascii="Times New Roman" w:hAnsi="Times New Roman"/>
          <w:noProof/>
          <w:sz w:val="28"/>
          <w:szCs w:val="28"/>
          <w:lang w:val="en-US" w:eastAsia="ru-RU"/>
        </w:rPr>
        <w:t>) = eAB(t) – eAB(t</w:t>
      </w:r>
      <w:r w:rsidRPr="001553CE">
        <w:rPr>
          <w:rFonts w:ascii="Times New Roman" w:hAnsi="Times New Roman"/>
          <w:noProof/>
          <w:sz w:val="28"/>
          <w:szCs w:val="28"/>
          <w:vertAlign w:val="subscript"/>
          <w:lang w:val="en-US" w:eastAsia="ru-RU"/>
        </w:rPr>
        <w:t>0</w:t>
      </w:r>
      <w:r w:rsidRPr="005E0CDC">
        <w:rPr>
          <w:rFonts w:ascii="Times New Roman" w:hAnsi="Times New Roman"/>
          <w:noProof/>
          <w:sz w:val="28"/>
          <w:szCs w:val="28"/>
          <w:lang w:val="en-US" w:eastAsia="ru-RU"/>
        </w:rPr>
        <w:t>),</w:t>
      </w:r>
    </w:p>
    <w:p w:rsidR="00D62DF2" w:rsidRPr="005E0CDC" w:rsidRDefault="00D62DF2" w:rsidP="00D62DF2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0CDC">
        <w:rPr>
          <w:rFonts w:ascii="Times New Roman" w:hAnsi="Times New Roman"/>
          <w:noProof/>
          <w:sz w:val="28"/>
          <w:szCs w:val="28"/>
          <w:lang w:eastAsia="ru-RU"/>
        </w:rPr>
        <w:t>где eAB (t) и eAB (t</w:t>
      </w:r>
      <w:r w:rsidRPr="001553C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0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>) - термо</w:t>
      </w:r>
      <w:r>
        <w:rPr>
          <w:rFonts w:ascii="Times New Roman" w:hAnsi="Times New Roman"/>
          <w:noProof/>
          <w:sz w:val="28"/>
          <w:szCs w:val="28"/>
          <w:lang w:eastAsia="ru-RU"/>
        </w:rPr>
        <w:t>ЭДС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>, возникаю</w:t>
      </w:r>
      <w:r>
        <w:rPr>
          <w:rFonts w:ascii="Times New Roman" w:hAnsi="Times New Roman"/>
          <w:noProof/>
          <w:sz w:val="28"/>
          <w:szCs w:val="28"/>
          <w:lang w:eastAsia="ru-RU"/>
        </w:rPr>
        <w:t>щие в местах соединения провод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>ников.</w:t>
      </w:r>
    </w:p>
    <w:p w:rsidR="00D62DF2" w:rsidRPr="005E0CDC" w:rsidRDefault="00D62DF2" w:rsidP="00D62DF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0CDC">
        <w:rPr>
          <w:rFonts w:ascii="Times New Roman" w:hAnsi="Times New Roman"/>
          <w:noProof/>
          <w:sz w:val="28"/>
          <w:szCs w:val="28"/>
          <w:lang w:eastAsia="ru-RU"/>
        </w:rPr>
        <w:t>Последнее можно представить как</w:t>
      </w:r>
    </w:p>
    <w:p w:rsidR="00D62DF2" w:rsidRPr="005E0CDC" w:rsidRDefault="00D62DF2" w:rsidP="00D62DF2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5E0CDC">
        <w:rPr>
          <w:rFonts w:ascii="Times New Roman" w:hAnsi="Times New Roman"/>
          <w:noProof/>
          <w:sz w:val="28"/>
          <w:szCs w:val="28"/>
          <w:lang w:eastAsia="ru-RU"/>
        </w:rPr>
        <w:t>EAB(t,t</w:t>
      </w:r>
      <w:r w:rsidRPr="001553C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0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>) = f(t) – f(t</w:t>
      </w:r>
      <w:r w:rsidRPr="001553C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0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>),</w:t>
      </w:r>
    </w:p>
    <w:p w:rsidR="00D62DF2" w:rsidRPr="005E0CDC" w:rsidRDefault="00D62DF2" w:rsidP="00D62DF2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0CDC">
        <w:rPr>
          <w:rFonts w:ascii="Times New Roman" w:hAnsi="Times New Roman"/>
          <w:noProof/>
          <w:sz w:val="28"/>
          <w:szCs w:val="28"/>
          <w:lang w:eastAsia="ru-RU"/>
        </w:rPr>
        <w:t>т.е. электродвижущая сила в термоэлектрической цепи есть разность функций температур в местах спаев.</w:t>
      </w:r>
    </w:p>
    <w:p w:rsidR="00D62DF2" w:rsidRPr="005E0CDC" w:rsidRDefault="00D62DF2" w:rsidP="00D62DF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0CDC">
        <w:rPr>
          <w:rFonts w:ascii="Times New Roman" w:hAnsi="Times New Roman"/>
          <w:noProof/>
          <w:sz w:val="28"/>
          <w:szCs w:val="28"/>
          <w:lang w:eastAsia="ru-RU"/>
        </w:rPr>
        <w:t>Если измерение температуры термопарой производится при постоянной фиксированной температуре .холодного спая, т.е. при t</w:t>
      </w:r>
      <w:r w:rsidRPr="001553CE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0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 xml:space="preserve"> = </w:t>
      </w:r>
      <w:r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565631">
        <w:rPr>
          <w:rFonts w:ascii="Times New Roman" w:hAnsi="Times New Roman"/>
          <w:noProof/>
          <w:sz w:val="28"/>
          <w:szCs w:val="28"/>
          <w:vertAlign w:val="superscript"/>
          <w:lang w:eastAsia="ru-RU"/>
        </w:rPr>
        <w:t>0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>С, то в этом случае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>последнее уравнение примет вид</w:t>
      </w:r>
    </w:p>
    <w:p w:rsidR="00D62DF2" w:rsidRPr="005E0CDC" w:rsidRDefault="00D62DF2" w:rsidP="00D62DF2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5E0CDC">
        <w:rPr>
          <w:rFonts w:ascii="Times New Roman" w:hAnsi="Times New Roman"/>
          <w:noProof/>
          <w:sz w:val="28"/>
          <w:szCs w:val="28"/>
          <w:lang w:eastAsia="ru-RU"/>
        </w:rPr>
        <w:t>EAB=f(t).</w:t>
      </w:r>
    </w:p>
    <w:p w:rsidR="00D62DF2" w:rsidRDefault="00D62DF2" w:rsidP="00D62DF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0CDC">
        <w:rPr>
          <w:rFonts w:ascii="Times New Roman" w:hAnsi="Times New Roman"/>
          <w:noProof/>
          <w:sz w:val="28"/>
          <w:szCs w:val="28"/>
          <w:lang w:eastAsia="ru-RU"/>
        </w:rPr>
        <w:t>Таким образом осуществляется привязка показаний к термометрической шкале, и для данной температуры путем градуировки может быть найдена зависимость термо</w:t>
      </w:r>
      <w:r>
        <w:rPr>
          <w:rFonts w:ascii="Times New Roman" w:hAnsi="Times New Roman"/>
          <w:noProof/>
          <w:sz w:val="28"/>
          <w:szCs w:val="28"/>
          <w:lang w:eastAsia="ru-RU"/>
        </w:rPr>
        <w:t>ЭДС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 xml:space="preserve"> термопары от температуры.</w:t>
      </w:r>
    </w:p>
    <w:p w:rsidR="00D62DF2" w:rsidRPr="005E0CDC" w:rsidRDefault="00D62DF2" w:rsidP="00D62DF2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2DF2" w:rsidRPr="005E0CDC" w:rsidRDefault="00D62DF2" w:rsidP="00D62DF2">
      <w:pPr>
        <w:spacing w:after="0" w:line="360" w:lineRule="auto"/>
        <w:ind w:firstLine="567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5E0CDC">
        <w:rPr>
          <w:rFonts w:ascii="Times New Roman" w:hAnsi="Times New Roman"/>
          <w:i/>
          <w:noProof/>
          <w:sz w:val="28"/>
          <w:szCs w:val="28"/>
          <w:lang w:eastAsia="ru-RU"/>
        </w:rPr>
        <w:t>Конструкция термопар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:</w:t>
      </w:r>
    </w:p>
    <w:p w:rsidR="00D62DF2" w:rsidRDefault="00D62DF2" w:rsidP="00D62DF2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0CDC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     Конструктивно техническая термопара представляет собой две проволоки разнородных металлов, нагреваемые концы которых скручены и сваре</w:t>
      </w:r>
      <w:r>
        <w:rPr>
          <w:rFonts w:ascii="Times New Roman" w:hAnsi="Times New Roman"/>
          <w:noProof/>
          <w:sz w:val="28"/>
          <w:szCs w:val="28"/>
          <w:lang w:eastAsia="ru-RU"/>
        </w:rPr>
        <w:t>ны (рис. 2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>).</w:t>
      </w:r>
    </w:p>
    <w:p w:rsidR="00D62DF2" w:rsidRDefault="00D62DF2" w:rsidP="00D62DF2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3152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F2" w:rsidRPr="009C777F" w:rsidRDefault="00D62DF2" w:rsidP="00D62DF2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5E0CDC">
        <w:rPr>
          <w:rFonts w:ascii="Times New Roman" w:hAnsi="Times New Roman"/>
          <w:noProof/>
          <w:sz w:val="24"/>
          <w:szCs w:val="24"/>
          <w:lang w:eastAsia="ru-RU"/>
        </w:rPr>
        <w:t>Рис.2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5E0CDC">
        <w:rPr>
          <w:rFonts w:ascii="Times New Roman" w:hAnsi="Times New Roman"/>
          <w:noProof/>
          <w:sz w:val="24"/>
          <w:szCs w:val="24"/>
          <w:lang w:eastAsia="ru-RU"/>
        </w:rPr>
        <w:t xml:space="preserve"> Термоэлектрический термометр типа ТПП-0555.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</w:p>
    <w:p w:rsidR="00D62DF2" w:rsidRPr="005E0CDC" w:rsidRDefault="00D62DF2" w:rsidP="00D62DF2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0CDC">
        <w:rPr>
          <w:rFonts w:ascii="Times New Roman" w:hAnsi="Times New Roman"/>
          <w:noProof/>
          <w:sz w:val="28"/>
          <w:szCs w:val="28"/>
          <w:lang w:eastAsia="ru-RU"/>
        </w:rPr>
        <w:t>Электрическая изоляция обеспечивается применением шелка (не выше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120</w:t>
      </w:r>
      <w:r w:rsidRPr="00565631">
        <w:rPr>
          <w:rFonts w:ascii="Times New Roman" w:hAnsi="Times New Roman"/>
          <w:noProof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noProof/>
          <w:sz w:val="28"/>
          <w:szCs w:val="28"/>
          <w:lang w:eastAsia="ru-RU"/>
        </w:rPr>
        <w:t>С), лаков (не выше 300</w:t>
      </w:r>
      <w:r w:rsidRPr="00565631">
        <w:rPr>
          <w:rFonts w:ascii="Times New Roman" w:hAnsi="Times New Roman"/>
          <w:noProof/>
          <w:sz w:val="28"/>
          <w:szCs w:val="28"/>
          <w:vertAlign w:val="superscript"/>
          <w:lang w:eastAsia="ru-RU"/>
        </w:rPr>
        <w:t>0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>С) и керамических материалов при более высоких температурах. Изолированные термоэлектроды помещаются в арматуру,обеспечивающую защиту термопары от механических повреждений, химиче</w:t>
      </w:r>
      <w:r>
        <w:rPr>
          <w:rFonts w:ascii="Times New Roman" w:hAnsi="Times New Roman"/>
          <w:noProof/>
          <w:sz w:val="28"/>
          <w:szCs w:val="28"/>
          <w:lang w:eastAsia="ru-RU"/>
        </w:rPr>
        <w:t>с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>кого воздействия среды, высоких температ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ур и давлений. В качестве защит 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>ной арматуры для термопар с измеряемой температур</w:t>
      </w:r>
      <w:r>
        <w:rPr>
          <w:rFonts w:ascii="Times New Roman" w:hAnsi="Times New Roman"/>
          <w:noProof/>
          <w:sz w:val="28"/>
          <w:szCs w:val="28"/>
          <w:lang w:eastAsia="ru-RU"/>
        </w:rPr>
        <w:t>ой до 1000</w:t>
      </w:r>
      <w:r>
        <w:rPr>
          <w:rFonts w:ascii="Times New Roman" w:hAnsi="Times New Roman"/>
          <w:noProof/>
          <w:sz w:val="28"/>
          <w:szCs w:val="28"/>
          <w:vertAlign w:val="superscript"/>
          <w:lang w:eastAsia="ru-RU"/>
        </w:rPr>
        <w:t>0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>С применяют нержавеющие стали, а при более высоких температурах используютсяфарфоровые трубки.</w:t>
      </w:r>
    </w:p>
    <w:p w:rsidR="00D62DF2" w:rsidRPr="005E0CDC" w:rsidRDefault="00D62DF2" w:rsidP="00D62DF2">
      <w:pPr>
        <w:spacing w:after="0" w:line="360" w:lineRule="auto"/>
        <w:ind w:firstLine="567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5E0CDC">
        <w:rPr>
          <w:rFonts w:ascii="Times New Roman" w:hAnsi="Times New Roman"/>
          <w:i/>
          <w:noProof/>
          <w:sz w:val="28"/>
          <w:szCs w:val="28"/>
          <w:lang w:eastAsia="ru-RU"/>
        </w:rPr>
        <w:t>Схема подключения термопар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:</w:t>
      </w:r>
    </w:p>
    <w:p w:rsidR="00D62DF2" w:rsidRPr="005E0CDC" w:rsidRDefault="00D62DF2" w:rsidP="00D62DF2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E0CDC">
        <w:rPr>
          <w:rFonts w:ascii="Times New Roman" w:hAnsi="Times New Roman"/>
          <w:noProof/>
          <w:sz w:val="28"/>
          <w:szCs w:val="28"/>
          <w:lang w:eastAsia="ru-RU"/>
        </w:rPr>
        <w:t xml:space="preserve">      Разность термо</w:t>
      </w:r>
      <w:r>
        <w:rPr>
          <w:rFonts w:ascii="Times New Roman" w:hAnsi="Times New Roman"/>
          <w:noProof/>
          <w:sz w:val="28"/>
          <w:szCs w:val="28"/>
          <w:lang w:eastAsia="ru-RU"/>
        </w:rPr>
        <w:t>ЭДС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 xml:space="preserve"> термопары может быть измерена вторичным (показывающим или записывающим) прибором по схеме, представленной на</w:t>
      </w:r>
    </w:p>
    <w:p w:rsidR="00D62DF2" w:rsidRDefault="00D62DF2" w:rsidP="00D62DF2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рис. 3</w:t>
      </w:r>
      <w:r w:rsidRPr="005E0CDC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D62DF2" w:rsidRDefault="00D62DF2" w:rsidP="00D62DF2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1085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F2" w:rsidRPr="00703940" w:rsidRDefault="00D62DF2" w:rsidP="00D62DF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>Рис. 3</w:t>
      </w:r>
      <w:r w:rsidRPr="00703940">
        <w:rPr>
          <w:rFonts w:ascii="Times New Roman" w:hAnsi="Times New Roman"/>
          <w:noProof/>
          <w:sz w:val="24"/>
          <w:szCs w:val="24"/>
          <w:lang w:eastAsia="ru-RU"/>
        </w:rPr>
        <w:t>. Присоединение вторичного прибора к термоэлектрическому</w:t>
      </w:r>
    </w:p>
    <w:p w:rsidR="00D62DF2" w:rsidRPr="00703940" w:rsidRDefault="00D62DF2" w:rsidP="00D62DF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703940">
        <w:rPr>
          <w:rFonts w:ascii="Times New Roman" w:hAnsi="Times New Roman"/>
          <w:noProof/>
          <w:sz w:val="24"/>
          <w:szCs w:val="24"/>
          <w:lang w:eastAsia="ru-RU"/>
        </w:rPr>
        <w:t>термометру. а – к свободным концам; б – к термоэлектроду.</w:t>
      </w:r>
    </w:p>
    <w:p w:rsidR="00D62DF2" w:rsidRPr="00703940" w:rsidRDefault="00D62DF2" w:rsidP="00D62DF2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2DF2" w:rsidRPr="00703940" w:rsidRDefault="00D62DF2" w:rsidP="00D62DF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03940">
        <w:rPr>
          <w:rFonts w:ascii="Times New Roman" w:hAnsi="Times New Roman"/>
          <w:noProof/>
          <w:sz w:val="28"/>
          <w:szCs w:val="28"/>
          <w:lang w:eastAsia="ru-RU"/>
        </w:rPr>
        <w:t>Область спая 1 - область горячего источника температуры, а область 2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область холодного (фиксирован</w:t>
      </w:r>
      <w:r>
        <w:rPr>
          <w:rFonts w:ascii="Times New Roman" w:hAnsi="Times New Roman"/>
          <w:noProof/>
          <w:sz w:val="28"/>
          <w:szCs w:val="28"/>
          <w:lang w:eastAsia="ru-RU"/>
        </w:rPr>
        <w:t>ного) источника температуры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. Способ соединения проводников А и Б не имеет существенного значения (скрутка,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пайка, сварка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), если обеспечивается плотный контакт проводников 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размеры контактной зоны не выходят за пределы области 1. При измерении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термо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ЭДС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 xml:space="preserve"> необходимо также фиксировать значение температуры холодного спая (прибора).</w:t>
      </w:r>
    </w:p>
    <w:p w:rsidR="00D62DF2" w:rsidRPr="00703940" w:rsidRDefault="00D62DF2" w:rsidP="00D62DF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Если по схеме рис. 3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 xml:space="preserve"> в качестве измерительного прибора используется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потенциометр, с градуировкой в градусах Цельсия, то он содержит в своей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схеме источник компенсации температуры присоединительных клемм.</w:t>
      </w:r>
    </w:p>
    <w:p w:rsidR="00D62DF2" w:rsidRPr="00703940" w:rsidRDefault="00D62DF2" w:rsidP="00D62DF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03940">
        <w:rPr>
          <w:rFonts w:ascii="Times New Roman" w:hAnsi="Times New Roman"/>
          <w:noProof/>
          <w:sz w:val="28"/>
          <w:szCs w:val="28"/>
          <w:lang w:eastAsia="ru-RU"/>
        </w:rPr>
        <w:t>Если при измерении термо</w:t>
      </w:r>
      <w:r>
        <w:rPr>
          <w:rFonts w:ascii="Times New Roman" w:hAnsi="Times New Roman"/>
          <w:noProof/>
          <w:sz w:val="28"/>
          <w:szCs w:val="28"/>
          <w:lang w:eastAsia="ru-RU"/>
        </w:rPr>
        <w:t>ЭДС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 xml:space="preserve"> в качестве измерительного прибора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используется потенциометр, измеряющий термо</w:t>
      </w:r>
      <w:r>
        <w:rPr>
          <w:rFonts w:ascii="Times New Roman" w:hAnsi="Times New Roman"/>
          <w:noProof/>
          <w:sz w:val="28"/>
          <w:szCs w:val="28"/>
          <w:lang w:eastAsia="ru-RU"/>
        </w:rPr>
        <w:t>ЭДС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 xml:space="preserve"> в милливольтах, то такой прибор не содержит источника компенсации температуры клемм, и его</w:t>
      </w:r>
    </w:p>
    <w:p w:rsidR="00D62DF2" w:rsidRPr="00703940" w:rsidRDefault="00D62DF2" w:rsidP="00D62DF2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03940">
        <w:rPr>
          <w:rFonts w:ascii="Times New Roman" w:hAnsi="Times New Roman"/>
          <w:noProof/>
          <w:sz w:val="28"/>
          <w:szCs w:val="28"/>
          <w:lang w:eastAsia="ru-RU"/>
        </w:rPr>
        <w:t>показания определяются разностью температур в точках 1 и 2 (горячем и холодном спаях термопары). Для удобства пересчета термо</w:t>
      </w:r>
      <w:r>
        <w:rPr>
          <w:rFonts w:ascii="Times New Roman" w:hAnsi="Times New Roman"/>
          <w:noProof/>
          <w:sz w:val="28"/>
          <w:szCs w:val="28"/>
          <w:lang w:eastAsia="ru-RU"/>
        </w:rPr>
        <w:t>ЭДС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 xml:space="preserve"> в градусы целесообразно помещать спай области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>2 в термостат с тающим льдом (0</w:t>
      </w:r>
      <w:r w:rsidRPr="00565631">
        <w:rPr>
          <w:rFonts w:ascii="Times New Roman" w:hAnsi="Times New Roman"/>
          <w:noProof/>
          <w:sz w:val="28"/>
          <w:szCs w:val="28"/>
          <w:vertAlign w:val="superscript"/>
          <w:lang w:eastAsia="ru-RU"/>
        </w:rPr>
        <w:t>0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С) или необходимо фиксировать (измерять посредством других способов) значение температуры холодного спая 2.</w:t>
      </w:r>
    </w:p>
    <w:p w:rsidR="00D62DF2" w:rsidRPr="00703940" w:rsidRDefault="00D62DF2" w:rsidP="00D62DF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03940">
        <w:rPr>
          <w:rFonts w:ascii="Times New Roman" w:hAnsi="Times New Roman"/>
          <w:noProof/>
          <w:sz w:val="28"/>
          <w:szCs w:val="28"/>
          <w:lang w:eastAsia="ru-RU"/>
        </w:rPr>
        <w:t>При использовании милливольтметра для замера термо</w:t>
      </w:r>
      <w:r>
        <w:rPr>
          <w:rFonts w:ascii="Times New Roman" w:hAnsi="Times New Roman"/>
          <w:noProof/>
          <w:sz w:val="28"/>
          <w:szCs w:val="28"/>
          <w:lang w:eastAsia="ru-RU"/>
        </w:rPr>
        <w:t>ЭДС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 xml:space="preserve"> может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возникнуть погрешность, обусловленная изменением сопротивления измерительной цепи при колебаниях температуры составляющих ее элементов, поэтому необходимо стремится к возможно меньшему значению сопротивления проводов и самой термопары.</w:t>
      </w:r>
    </w:p>
    <w:p w:rsidR="00D62DF2" w:rsidRDefault="00D62DF2" w:rsidP="00D62DF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03940">
        <w:rPr>
          <w:rFonts w:ascii="Times New Roman" w:hAnsi="Times New Roman"/>
          <w:noProof/>
          <w:sz w:val="28"/>
          <w:szCs w:val="28"/>
          <w:lang w:eastAsia="ru-RU"/>
        </w:rPr>
        <w:t>Значения стандартных термо</w:t>
      </w:r>
      <w:r>
        <w:rPr>
          <w:rFonts w:ascii="Times New Roman" w:hAnsi="Times New Roman"/>
          <w:noProof/>
          <w:sz w:val="28"/>
          <w:szCs w:val="28"/>
          <w:lang w:eastAsia="ru-RU"/>
        </w:rPr>
        <w:t>ЭДС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, развиваемых термопарой ТХК, пред</w:t>
      </w:r>
      <w:r>
        <w:rPr>
          <w:rFonts w:ascii="Times New Roman" w:hAnsi="Times New Roman"/>
          <w:noProof/>
          <w:sz w:val="28"/>
          <w:szCs w:val="28"/>
          <w:lang w:eastAsia="ru-RU"/>
        </w:rPr>
        <w:t>ставлены в таблице 5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а для термопары ТХА - в таблице 6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D62DF2" w:rsidRPr="00703940" w:rsidRDefault="00D62DF2" w:rsidP="00D62DF2">
      <w:pPr>
        <w:spacing w:after="0" w:line="360" w:lineRule="auto"/>
        <w:ind w:firstLine="567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703940">
        <w:rPr>
          <w:rFonts w:ascii="Times New Roman" w:hAnsi="Times New Roman"/>
          <w:i/>
          <w:noProof/>
          <w:sz w:val="28"/>
          <w:szCs w:val="28"/>
          <w:lang w:eastAsia="ru-RU"/>
        </w:rPr>
        <w:t>Описание установки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:</w:t>
      </w:r>
    </w:p>
    <w:p w:rsidR="00D62DF2" w:rsidRPr="00703940" w:rsidRDefault="00D62DF2" w:rsidP="00D62DF2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03940">
        <w:rPr>
          <w:rFonts w:ascii="Times New Roman" w:hAnsi="Times New Roman"/>
          <w:noProof/>
          <w:sz w:val="28"/>
          <w:szCs w:val="28"/>
          <w:lang w:eastAsia="ru-RU"/>
        </w:rPr>
        <w:t xml:space="preserve">     Установка для градуировки термопар состоит из источника теплоты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для нагрева горячего спая термопар в виде электроплиты, сосудов с водой 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переносного милливольтметра для измерения термо</w:t>
      </w:r>
      <w:r>
        <w:rPr>
          <w:rFonts w:ascii="Times New Roman" w:hAnsi="Times New Roman"/>
          <w:noProof/>
          <w:sz w:val="28"/>
          <w:szCs w:val="28"/>
          <w:lang w:eastAsia="ru-RU"/>
        </w:rPr>
        <w:t>ЭДС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, к которому подключаются термоэлектроды термопары.</w:t>
      </w:r>
    </w:p>
    <w:p w:rsidR="00D62DF2" w:rsidRPr="00703940" w:rsidRDefault="00D62DF2" w:rsidP="00D62DF2">
      <w:pPr>
        <w:spacing w:after="0" w:line="360" w:lineRule="auto"/>
        <w:ind w:firstLine="567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703940">
        <w:rPr>
          <w:rFonts w:ascii="Times New Roman" w:hAnsi="Times New Roman"/>
          <w:i/>
          <w:noProof/>
          <w:sz w:val="28"/>
          <w:szCs w:val="28"/>
          <w:lang w:eastAsia="ru-RU"/>
        </w:rPr>
        <w:t>Выполнение опытов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:</w:t>
      </w:r>
    </w:p>
    <w:p w:rsidR="00D62DF2" w:rsidRPr="00703940" w:rsidRDefault="00D62DF2" w:rsidP="00D62DF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03940">
        <w:rPr>
          <w:rFonts w:ascii="Times New Roman" w:hAnsi="Times New Roman"/>
          <w:noProof/>
          <w:sz w:val="28"/>
          <w:szCs w:val="28"/>
          <w:lang w:eastAsia="ru-RU"/>
        </w:rPr>
        <w:t>1. Подготовить три термопары из представленных проводников путем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скрутки концов проволоки.</w:t>
      </w:r>
    </w:p>
    <w:p w:rsidR="00D62DF2" w:rsidRPr="00703940" w:rsidRDefault="00D62DF2" w:rsidP="00D62DF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03940">
        <w:rPr>
          <w:rFonts w:ascii="Times New Roman" w:hAnsi="Times New Roman"/>
          <w:noProof/>
          <w:sz w:val="28"/>
          <w:szCs w:val="28"/>
          <w:lang w:eastAsia="ru-RU"/>
        </w:rPr>
        <w:t>2. Изучить схему установки и подключить поочередно термопары к милливольтметру.</w:t>
      </w:r>
    </w:p>
    <w:p w:rsidR="00D62DF2" w:rsidRDefault="00D62DF2" w:rsidP="00D62DF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03940">
        <w:rPr>
          <w:rFonts w:ascii="Times New Roman" w:hAnsi="Times New Roman"/>
          <w:noProof/>
          <w:sz w:val="28"/>
          <w:szCs w:val="28"/>
          <w:lang w:eastAsia="ru-RU"/>
        </w:rPr>
        <w:t>3. Измерить и записать температуру в по</w:t>
      </w:r>
      <w:r>
        <w:rPr>
          <w:rFonts w:ascii="Times New Roman" w:hAnsi="Times New Roman"/>
          <w:noProof/>
          <w:sz w:val="28"/>
          <w:szCs w:val="28"/>
          <w:lang w:eastAsia="ru-RU"/>
        </w:rPr>
        <w:t>мещении лаборатории в начале ра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боты и в конце измерении, поместив тер</w:t>
      </w:r>
      <w:r>
        <w:rPr>
          <w:rFonts w:ascii="Times New Roman" w:hAnsi="Times New Roman"/>
          <w:noProof/>
          <w:sz w:val="28"/>
          <w:szCs w:val="28"/>
          <w:lang w:eastAsia="ru-RU"/>
        </w:rPr>
        <w:t>мометр на колодку милливольтмет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ра.</w:t>
      </w:r>
    </w:p>
    <w:p w:rsidR="00D62DF2" w:rsidRPr="00703940" w:rsidRDefault="00D62DF2" w:rsidP="00D62DF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03940">
        <w:rPr>
          <w:rFonts w:ascii="Times New Roman" w:hAnsi="Times New Roman"/>
          <w:noProof/>
          <w:sz w:val="28"/>
          <w:szCs w:val="28"/>
          <w:lang w:eastAsia="ru-RU"/>
        </w:rPr>
        <w:t>4. Включить электроплиту и обеспечить на</w:t>
      </w:r>
      <w:r>
        <w:rPr>
          <w:rFonts w:ascii="Times New Roman" w:hAnsi="Times New Roman"/>
          <w:noProof/>
          <w:sz w:val="28"/>
          <w:szCs w:val="28"/>
          <w:lang w:eastAsia="ru-RU"/>
        </w:rPr>
        <w:t>грев воды в сосуде (источник го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рячей среды).</w:t>
      </w:r>
    </w:p>
    <w:p w:rsidR="00D62DF2" w:rsidRPr="00703940" w:rsidRDefault="00D62DF2" w:rsidP="00D62DF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03940">
        <w:rPr>
          <w:rFonts w:ascii="Times New Roman" w:hAnsi="Times New Roman"/>
          <w:noProof/>
          <w:sz w:val="28"/>
          <w:szCs w:val="28"/>
          <w:lang w:eastAsia="ru-RU"/>
        </w:rPr>
        <w:t>5. Установить стеклянный термометр в сосуд с водой для контроля за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температурой воды.</w:t>
      </w:r>
    </w:p>
    <w:p w:rsidR="00D62DF2" w:rsidRPr="00703940" w:rsidRDefault="00D62DF2" w:rsidP="00D62DF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03940">
        <w:rPr>
          <w:rFonts w:ascii="Times New Roman" w:hAnsi="Times New Roman"/>
          <w:noProof/>
          <w:sz w:val="28"/>
          <w:szCs w:val="28"/>
          <w:lang w:eastAsia="ru-RU"/>
        </w:rPr>
        <w:t xml:space="preserve"> 6.По мере нагрева воды (примерно с шагом 10</w:t>
      </w:r>
      <w:r w:rsidRPr="00AC3C52">
        <w:rPr>
          <w:rFonts w:ascii="Times New Roman" w:hAnsi="Times New Roman"/>
          <w:noProof/>
          <w:sz w:val="28"/>
          <w:szCs w:val="28"/>
          <w:vertAlign w:val="superscript"/>
          <w:lang w:eastAsia="ru-RU"/>
        </w:rPr>
        <w:t>0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С) записывать в журнал на блюдений показания термопар в милливольтах и соответствующую температуру жидкостного термометра. Замеры следует выполнять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до достижения процесса кипения воды для всех изготовленных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 xml:space="preserve">термопар.                                                                                                                                             </w:t>
      </w:r>
    </w:p>
    <w:p w:rsidR="00D62DF2" w:rsidRDefault="00D62DF2" w:rsidP="00D62DF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03940">
        <w:rPr>
          <w:rFonts w:ascii="Times New Roman" w:hAnsi="Times New Roman"/>
          <w:noProof/>
          <w:sz w:val="28"/>
          <w:szCs w:val="28"/>
          <w:lang w:eastAsia="ru-RU"/>
        </w:rPr>
        <w:t>7. По результатам опытов построить графики зависимости эдс термопар от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температуры и привести их к стандартным условиям (температура холодного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спая 0</w:t>
      </w:r>
      <w:r>
        <w:rPr>
          <w:rFonts w:ascii="Times New Roman" w:hAnsi="Times New Roman"/>
          <w:noProof/>
          <w:sz w:val="28"/>
          <w:szCs w:val="28"/>
          <w:vertAlign w:val="superscript"/>
          <w:lang w:eastAsia="ru-RU"/>
        </w:rPr>
        <w:t>0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С). Для термопар с нестандартной или неизвестной характеристикой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рекомендуется делать это графическим способом, следующим образом –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рис. 4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D62DF2" w:rsidRDefault="00D62DF2" w:rsidP="00D62DF2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09900" cy="1971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F2" w:rsidRPr="00703940" w:rsidRDefault="00D62DF2" w:rsidP="00D62DF2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>Рис. 4</w:t>
      </w:r>
      <w:r w:rsidRPr="00703940">
        <w:rPr>
          <w:rFonts w:ascii="Times New Roman" w:hAnsi="Times New Roman"/>
          <w:noProof/>
          <w:sz w:val="24"/>
          <w:szCs w:val="24"/>
          <w:lang w:eastAsia="ru-RU"/>
        </w:rPr>
        <w:t>. Обработка результатов тарировки термопары графическим способом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D62DF2" w:rsidRPr="00703940" w:rsidRDefault="00D62DF2" w:rsidP="00D62DF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03940">
        <w:rPr>
          <w:rFonts w:ascii="Times New Roman" w:hAnsi="Times New Roman"/>
          <w:noProof/>
          <w:sz w:val="28"/>
          <w:szCs w:val="28"/>
          <w:lang w:eastAsia="ru-RU"/>
        </w:rPr>
        <w:t>По оси абсцисс разбить шкалу температур от 0 до 100</w:t>
      </w:r>
      <w:r>
        <w:rPr>
          <w:rFonts w:ascii="Times New Roman" w:hAnsi="Times New Roman"/>
          <w:noProof/>
          <w:sz w:val="28"/>
          <w:szCs w:val="28"/>
          <w:vertAlign w:val="superscript"/>
          <w:lang w:eastAsia="ru-RU"/>
        </w:rPr>
        <w:t>0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С. Справа от оси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 xml:space="preserve">ординат нанести исходную шкалу </w:t>
      </w:r>
      <w:r>
        <w:rPr>
          <w:rFonts w:ascii="Times New Roman" w:hAnsi="Times New Roman"/>
          <w:noProof/>
          <w:sz w:val="28"/>
          <w:szCs w:val="28"/>
          <w:lang w:eastAsia="ru-RU"/>
        </w:rPr>
        <w:t>ЭДС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. Нанести экспериментальные точки и</w:t>
      </w:r>
    </w:p>
    <w:p w:rsidR="00D62DF2" w:rsidRPr="00703940" w:rsidRDefault="00D62DF2" w:rsidP="00D62DF2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03940">
        <w:rPr>
          <w:rFonts w:ascii="Times New Roman" w:hAnsi="Times New Roman"/>
          <w:noProof/>
          <w:sz w:val="28"/>
          <w:szCs w:val="28"/>
          <w:lang w:eastAsia="ru-RU"/>
        </w:rPr>
        <w:t>провести через них прямую линию. Строго говоря, зависимость термо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ЭДС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от температуры нелинейная, но в узком диапазоне температур 0 – 100</w:t>
      </w:r>
      <w:r>
        <w:rPr>
          <w:rFonts w:ascii="Times New Roman" w:hAnsi="Times New Roman"/>
          <w:noProof/>
          <w:sz w:val="28"/>
          <w:szCs w:val="28"/>
          <w:vertAlign w:val="superscript"/>
          <w:lang w:eastAsia="ru-RU"/>
        </w:rPr>
        <w:t>0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С, для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наших целей это допустимо.</w:t>
      </w:r>
    </w:p>
    <w:p w:rsidR="00D62DF2" w:rsidRDefault="00D62DF2" w:rsidP="00D62DF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03940">
        <w:rPr>
          <w:rFonts w:ascii="Times New Roman" w:hAnsi="Times New Roman"/>
          <w:noProof/>
          <w:sz w:val="28"/>
          <w:szCs w:val="28"/>
          <w:lang w:eastAsia="ru-RU"/>
        </w:rPr>
        <w:t>Экстраполировать график до пересечения с осью ординат и эту точку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обозначить как 0 исправленной шкалы термо</w:t>
      </w:r>
      <w:r>
        <w:rPr>
          <w:rFonts w:ascii="Times New Roman" w:hAnsi="Times New Roman"/>
          <w:noProof/>
          <w:sz w:val="28"/>
          <w:szCs w:val="28"/>
          <w:lang w:eastAsia="ru-RU"/>
        </w:rPr>
        <w:t>ЭДС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, затем от этого нуля слева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на оси разбить исправленную шкалу с той же ценой деления, что и справа (на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исходной шкале). Разность между нулями шкал в мВ и будет поправкой на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температуру холодного спая.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На график по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исправленной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шкале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нанести штрих – пунктиром зави</w:t>
      </w:r>
      <w:r w:rsidRPr="00703940">
        <w:rPr>
          <w:rFonts w:ascii="Times New Roman" w:hAnsi="Times New Roman"/>
          <w:noProof/>
          <w:sz w:val="28"/>
          <w:szCs w:val="28"/>
          <w:lang w:eastAsia="ru-RU"/>
        </w:rPr>
        <w:t>симости для стандартных ХК и ХА термопар.</w:t>
      </w:r>
    </w:p>
    <w:p w:rsidR="00D62DF2" w:rsidRDefault="00D62DF2" w:rsidP="00D62DF2">
      <w:pPr>
        <w:spacing w:after="0" w:line="36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Таблица 5</w:t>
      </w:r>
    </w:p>
    <w:p w:rsidR="00D62DF2" w:rsidRDefault="00D62DF2" w:rsidP="00D62DF2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ТермоЭДС стандартной термопары ХК</w:t>
      </w:r>
    </w:p>
    <w:p w:rsidR="00D62DF2" w:rsidRDefault="003C1B93" w:rsidP="00D62DF2">
      <w:pPr>
        <w:tabs>
          <w:tab w:val="left" w:pos="0"/>
        </w:tabs>
        <w:spacing w:after="0" w:line="360" w:lineRule="auto"/>
        <w:ind w:firstLine="28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139700</wp:posOffset>
                </wp:positionV>
                <wp:extent cx="73660" cy="76200"/>
                <wp:effectExtent l="5715" t="6350" r="6350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7366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3.45pt;margin-top:11pt;width:5.8pt;height: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cXJQIAAE0EAAAOAAAAZHJzL2Uyb0RvYy54bWysVE2PEzEMvSPxH6Lc6bTdfrCjTlerLgWk&#10;BVYscE8zmU5EEgcn7bT8epxM1e3CBSHmENmx82w/27O4OVjD9gqDBlfx0WDImXISau22Ff/6Zf3q&#10;NWchClcLA05V/KgCv1m+fLHofKnG0IKpFTICcaHsfMXbGH1ZFEG2yoowAK8cGRtAKyKpuC1qFB2h&#10;W1OMh8NZ0QHWHkGqEOj2rjfyZcZvGiXjp6YJKjJTccot5hPzuUlnsVyIcovCt1qe0hD/kIUV2lHQ&#10;M9SdiILtUP8BZbVECNDEgQRbQNNoqXINVM1o+Fs1j63wKtdC5AR/pin8P1j5cf+ATNcVp0Y5YalF&#10;n4k04bZGsatET+dDSV6P/gFTgcHfg/wemINVS17qFhG6Vomakhol/+LZg6QEeso23QeoCV3sImSm&#10;Dg1a1hjt36WHWfqWpBSEeGGH3KTjuUnqEJmky/nVbEadlGSZz2gEckxRJrj01GOIbxVYloSKIxWT&#10;IcX+PsSU3pNLLgeMrtfamKzgdrMyyPaCpmWdvxN6uHQzjnUVv56Opxn5mS38HYTVkcbeaEu8D9OX&#10;4ogy8fjG1VmOQpteppSNOxGbuOx7soH6SLwi9DNNO0hCC/iTs47mueLhx06g4sy8d9Sb69FkkhYg&#10;K5PpfEwKXlo2lxbhJEFVPHLWi6vYL83Oo962FKlvlINb6mejM7Op131Wp2RpZjPhp/1KS3GpZ6+n&#10;v8DyFwAAAP//AwBQSwMEFAAGAAgAAAAhAP05sVTfAAAACQEAAA8AAABkcnMvZG93bnJldi54bWxM&#10;j9FOg0AQRd9N/IfNmPhmF6G0iAyNMZr6pCn6AQs7BSK7S9htQb/e8UkfJ3Ny77nFbjGDONPke2cR&#10;blcRCLKN071tET7en28yED4oq9XgLCF8kYddeXlRqFy72R7oXIVWcIj1uULoQhhzKX3TkVF+5Uay&#10;/Du6yajA59RKPamZw80g4yjaSKN6yw2dGumxo+azOhmEl4Npku3bUzbv521dvX7vq2OUIF5fLQ/3&#10;IAIt4Q+GX31Wh5Kdaney2osBIV1v7hhFiGPexECaZimIGiFZRyDLQv5fUP4AAAD//wMAUEsBAi0A&#10;FAAGAAgAAAAhALaDOJL+AAAA4QEAABMAAAAAAAAAAAAAAAAAAAAAAFtDb250ZW50X1R5cGVzXS54&#10;bWxQSwECLQAUAAYACAAAACEAOP0h/9YAAACUAQAACwAAAAAAAAAAAAAAAAAvAQAAX3JlbHMvLnJl&#10;bHNQSwECLQAUAAYACAAAACEA2JC3FyUCAABNBAAADgAAAAAAAAAAAAAAAAAuAgAAZHJzL2Uyb0Rv&#10;Yy54bWxQSwECLQAUAAYACAAAACEA/TmxVN8AAAAJAQAADwAAAAAAAAAAAAAAAAB/BAAAZHJzL2Rv&#10;d25yZXYueG1sUEsFBgAAAAAEAAQA8wAAAIsFAAAAAA==&#10;" strokecolor="white"/>
            </w:pict>
          </mc:Fallback>
        </mc:AlternateContent>
      </w:r>
      <w:r w:rsidR="00D62DF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22764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F2" w:rsidRDefault="00D62DF2" w:rsidP="00D62DF2">
      <w:pPr>
        <w:tabs>
          <w:tab w:val="left" w:pos="0"/>
        </w:tabs>
        <w:spacing w:after="0" w:line="360" w:lineRule="auto"/>
        <w:ind w:firstLine="284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Таблица 6</w:t>
      </w:r>
    </w:p>
    <w:p w:rsidR="00D62DF2" w:rsidRPr="005E0CDC" w:rsidRDefault="00D62DF2" w:rsidP="00D62DF2">
      <w:pPr>
        <w:tabs>
          <w:tab w:val="left" w:pos="0"/>
        </w:tabs>
        <w:spacing w:after="0" w:line="360" w:lineRule="auto"/>
        <w:ind w:firstLine="28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ТермоЭДС стандартной термопары ХА</w:t>
      </w:r>
    </w:p>
    <w:p w:rsidR="00D62DF2" w:rsidRDefault="003C1B93" w:rsidP="00D62D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140970</wp:posOffset>
                </wp:positionV>
                <wp:extent cx="45085" cy="76200"/>
                <wp:effectExtent l="5715" t="7620" r="6350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3.7pt;margin-top:11.1pt;width:3.55pt;height: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/bJQIAAE0EAAAOAAAAZHJzL2Uyb0RvYy54bWysVFGP0zAMfkfiP0R5Z+2m7bar1p1OOwZI&#10;B5w44D1L0zYijYOTrdv9epx02u3gBSH6ENmx89n+bHd5c+gM2yv0GmzJx6OcM2UlVNo2Jf/2dfNm&#10;wZkPwlbCgFUlPyrPb1avXy17V6gJtGAqhYxArC96V/I2BFdkmZet6oQfgVOWjDVgJwKp2GQVip7Q&#10;O5NN8vwq6wErhyCV93R7Nxj5KuHXtZLhc117FZgpOeUW0onp3MYzWy1F0aBwrZanNMQ/ZNEJbSno&#10;GepOBMF2qP+A6rRE8FCHkYQug7rWUqUaqJpx/ls1j61wKtVC5Hh3psn/P1j5af+ATFcln3NmRUct&#10;+kKkCdsYxSaRnt75grwe3QPGAr27B/nDMwvrlrzULSL0rRIVJTWO/tmLB1Hx9JRt+49QEbrYBUhM&#10;HWrsWG20ex8fJul7lGIQ4oUdUpOO5yapQ2CSLqezfDHjTJJlfkUjkGKKIsLFpw59eKegY1EoOVIx&#10;CVLs732I6T27pHLA6GqjjUkKNtu1QbYXNC2b9J3Q/aWbsawv+fVsMkvIL2z+7yA6HWjsje5Kvsjj&#10;F+OIIvL41lZJDkKbQaaUjT0RG7kcerKF6ki8IgwzTTtIQgv4xFlP81xy/3MnUHFmPljqzfV4Oo0L&#10;kJTpbD4hBS8t20uLsJKgSh44G8R1GJZm51A3LUUaGmXhlvpZ68Rs7PWQ1SlZmtlE+Gm/4lJc6snr&#10;+S+w+gUAAP//AwBQSwMEFAAGAAgAAAAhAL43ZjveAAAACQEAAA8AAABkcnMvZG93bnJldi54bWxM&#10;j9FOhDAQRd9N/IdmTHxziwVkgwwbYzTrk2bRDygwC0Q6JbS7oF9vfdLHyT2590yxW80ozjS7wTLC&#10;7SYCQdzYduAO4eP9+WYLwnnNrR4tE8IXOdiVlxeFzlu78IHOle9EKGGXa4Te+ymX0jU9Ge02diIO&#10;2dHORvtwzp1sZ72EcjNKFUV30uiBw0KvJ3rsqfmsTgbh5WCaOHt72i77Jaur1+99dYxixOur9eEe&#10;hKfV/8Hwqx/UoQxOtT1x68SIkKosCSiCUgpEANI4SUHUCHGiQJaF/P9B+QMAAP//AwBQSwECLQAU&#10;AAYACAAAACEAtoM4kv4AAADhAQAAEwAAAAAAAAAAAAAAAAAAAAAAW0NvbnRlbnRfVHlwZXNdLnht&#10;bFBLAQItABQABgAIAAAAIQA4/SH/1gAAAJQBAAALAAAAAAAAAAAAAAAAAC8BAABfcmVscy8ucmVs&#10;c1BLAQItABQABgAIAAAAIQBIDY/bJQIAAE0EAAAOAAAAAAAAAAAAAAAAAC4CAABkcnMvZTJvRG9j&#10;LnhtbFBLAQItABQABgAIAAAAIQC+N2Y73gAAAAkBAAAPAAAAAAAAAAAAAAAAAH8EAABkcnMvZG93&#10;bnJldi54bWxQSwUGAAAAAAQABADzAAAAigUAAAAA&#10;" strokecolor="white"/>
            </w:pict>
          </mc:Fallback>
        </mc:AlternateContent>
      </w:r>
      <w:r w:rsidR="00D62DF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500" cy="22479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F2" w:rsidRPr="00703940" w:rsidRDefault="00D62DF2" w:rsidP="00D62D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940">
        <w:rPr>
          <w:rFonts w:ascii="Times New Roman" w:hAnsi="Times New Roman"/>
          <w:sz w:val="28"/>
          <w:szCs w:val="28"/>
        </w:rPr>
        <w:t>8. Определить общую максимальную погрешность измерений температуры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940">
        <w:rPr>
          <w:rFonts w:ascii="Times New Roman" w:hAnsi="Times New Roman"/>
          <w:sz w:val="28"/>
          <w:szCs w:val="28"/>
        </w:rPr>
        <w:t>для каждой термопары согласно разделу «Метрологические понятия».</w:t>
      </w:r>
    </w:p>
    <w:p w:rsidR="00D62DF2" w:rsidRPr="00703940" w:rsidRDefault="00D62DF2" w:rsidP="00D62D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940">
        <w:rPr>
          <w:rFonts w:ascii="Times New Roman" w:hAnsi="Times New Roman"/>
          <w:sz w:val="28"/>
          <w:szCs w:val="28"/>
        </w:rPr>
        <w:t>9. Построить графики зависимости погрешности поверяемых термопар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940">
        <w:rPr>
          <w:rFonts w:ascii="Times New Roman" w:hAnsi="Times New Roman"/>
          <w:sz w:val="28"/>
          <w:szCs w:val="28"/>
        </w:rPr>
        <w:t>температуры по показаниям стеклянного термометра.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03940">
        <w:rPr>
          <w:rFonts w:ascii="Times New Roman" w:hAnsi="Times New Roman"/>
          <w:sz w:val="28"/>
          <w:szCs w:val="28"/>
        </w:rPr>
        <w:t xml:space="preserve"> На графиках также</w:t>
      </w:r>
    </w:p>
    <w:p w:rsidR="00D62DF2" w:rsidRPr="00703940" w:rsidRDefault="00D62DF2" w:rsidP="00D62D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3940">
        <w:rPr>
          <w:rFonts w:ascii="Times New Roman" w:hAnsi="Times New Roman"/>
          <w:sz w:val="28"/>
          <w:szCs w:val="28"/>
        </w:rPr>
        <w:t>должны быть указаны границы допустимых максимальных погрешностей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940">
        <w:rPr>
          <w:rFonts w:ascii="Times New Roman" w:hAnsi="Times New Roman"/>
          <w:sz w:val="28"/>
          <w:szCs w:val="28"/>
        </w:rPr>
        <w:t>измерений. Графики должны содержать обозначения осей координат и масштабные числа.</w:t>
      </w:r>
    </w:p>
    <w:p w:rsidR="00D62DF2" w:rsidRPr="00703940" w:rsidRDefault="00D62DF2" w:rsidP="00D62DF2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03940">
        <w:rPr>
          <w:rFonts w:ascii="Times New Roman" w:hAnsi="Times New Roman"/>
          <w:i/>
          <w:sz w:val="28"/>
          <w:szCs w:val="28"/>
        </w:rPr>
        <w:t>Оформление отчета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62DF2" w:rsidRPr="00703940" w:rsidRDefault="00D62DF2" w:rsidP="00D62D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940">
        <w:rPr>
          <w:rFonts w:ascii="Times New Roman" w:hAnsi="Times New Roman"/>
          <w:sz w:val="28"/>
          <w:szCs w:val="28"/>
        </w:rPr>
        <w:t>1. Представить схему измерений, используемую при поверке термопар.</w:t>
      </w:r>
    </w:p>
    <w:p w:rsidR="00D62DF2" w:rsidRPr="00703940" w:rsidRDefault="00D62DF2" w:rsidP="00D62D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940">
        <w:rPr>
          <w:rFonts w:ascii="Times New Roman" w:hAnsi="Times New Roman"/>
          <w:sz w:val="28"/>
          <w:szCs w:val="28"/>
        </w:rPr>
        <w:t>2. Представить протоколы опытов в виде таблиц.</w:t>
      </w:r>
    </w:p>
    <w:p w:rsidR="00D62DF2" w:rsidRPr="00703940" w:rsidRDefault="00D62DF2" w:rsidP="00D62D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940">
        <w:rPr>
          <w:rFonts w:ascii="Times New Roman" w:hAnsi="Times New Roman"/>
          <w:sz w:val="28"/>
          <w:szCs w:val="28"/>
        </w:rPr>
        <w:t>3. Представить графики термоЭДС и погрешностей поверяемых термопар.</w:t>
      </w:r>
    </w:p>
    <w:p w:rsidR="00D62DF2" w:rsidRDefault="00D62DF2" w:rsidP="00D62D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03940">
        <w:rPr>
          <w:rFonts w:ascii="Times New Roman" w:hAnsi="Times New Roman"/>
          <w:sz w:val="28"/>
          <w:szCs w:val="28"/>
        </w:rPr>
        <w:t xml:space="preserve">Определить пригодность изготовленных термопар для измерений температур в </w:t>
      </w:r>
      <w:r>
        <w:rPr>
          <w:rFonts w:ascii="Times New Roman" w:hAnsi="Times New Roman"/>
          <w:sz w:val="28"/>
          <w:szCs w:val="28"/>
        </w:rPr>
        <w:t>виде аргументированных выводов.</w:t>
      </w:r>
    </w:p>
    <w:p w:rsidR="00D62DF2" w:rsidRPr="00822857" w:rsidRDefault="00D62DF2" w:rsidP="00D62DF2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22857">
        <w:rPr>
          <w:rFonts w:ascii="Times New Roman" w:hAnsi="Times New Roman"/>
          <w:i/>
          <w:sz w:val="28"/>
          <w:szCs w:val="28"/>
        </w:rPr>
        <w:t>Контрольные вопросы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62DF2" w:rsidRPr="00703940" w:rsidRDefault="00D62DF2" w:rsidP="00D62D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940">
        <w:rPr>
          <w:rFonts w:ascii="Times New Roman" w:hAnsi="Times New Roman"/>
          <w:sz w:val="28"/>
          <w:szCs w:val="28"/>
        </w:rPr>
        <w:t>1. Чем определяется величина термо</w:t>
      </w:r>
      <w:r>
        <w:rPr>
          <w:rFonts w:ascii="Times New Roman" w:hAnsi="Times New Roman"/>
          <w:sz w:val="28"/>
          <w:szCs w:val="28"/>
        </w:rPr>
        <w:t>ЭДС</w:t>
      </w:r>
      <w:r w:rsidRPr="00703940">
        <w:rPr>
          <w:rFonts w:ascii="Times New Roman" w:hAnsi="Times New Roman"/>
          <w:sz w:val="28"/>
          <w:szCs w:val="28"/>
        </w:rPr>
        <w:t xml:space="preserve"> термопары?</w:t>
      </w:r>
    </w:p>
    <w:p w:rsidR="00D62DF2" w:rsidRPr="00703940" w:rsidRDefault="00D62DF2" w:rsidP="00D62DF2">
      <w:pPr>
        <w:tabs>
          <w:tab w:val="left" w:pos="0"/>
          <w:tab w:val="left" w:pos="284"/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03940">
        <w:rPr>
          <w:rFonts w:ascii="Times New Roman" w:hAnsi="Times New Roman"/>
          <w:sz w:val="28"/>
          <w:szCs w:val="28"/>
        </w:rPr>
        <w:t xml:space="preserve">Из каких материалов изготавливаются термоэлектроды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940">
        <w:rPr>
          <w:rFonts w:ascii="Times New Roman" w:hAnsi="Times New Roman"/>
          <w:sz w:val="28"/>
          <w:szCs w:val="28"/>
        </w:rPr>
        <w:t>компенсационные провода?</w:t>
      </w:r>
    </w:p>
    <w:p w:rsidR="00D62DF2" w:rsidRPr="00703940" w:rsidRDefault="00D62DF2" w:rsidP="00D62D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940">
        <w:rPr>
          <w:rFonts w:ascii="Times New Roman" w:hAnsi="Times New Roman"/>
          <w:sz w:val="28"/>
          <w:szCs w:val="28"/>
        </w:rPr>
        <w:t>3. Каким образом при измерении температуры термопарой в показания прибора вводится поправка на температуру свободных концов термопары?</w:t>
      </w:r>
    </w:p>
    <w:p w:rsidR="00ED7304" w:rsidRDefault="00ED7304"/>
    <w:sectPr w:rsidR="00ED7304" w:rsidSect="00ED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F2"/>
    <w:rsid w:val="003C1B93"/>
    <w:rsid w:val="00D62DF2"/>
    <w:rsid w:val="00E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D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D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ZamUR</cp:lastModifiedBy>
  <cp:revision>2</cp:revision>
  <dcterms:created xsi:type="dcterms:W3CDTF">2023-05-25T04:10:00Z</dcterms:created>
  <dcterms:modified xsi:type="dcterms:W3CDTF">2023-05-25T04:10:00Z</dcterms:modified>
</cp:coreProperties>
</file>